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1244" w14:textId="77777777" w:rsidR="00D75BC5" w:rsidRPr="00D75BC5" w:rsidRDefault="00D75BC5">
      <w:pPr>
        <w:rPr>
          <w:b/>
          <w:bCs/>
        </w:rPr>
      </w:pPr>
      <w:r w:rsidRPr="00D75BC5">
        <w:rPr>
          <w:b/>
          <w:bCs/>
        </w:rPr>
        <w:t>BMI status</w:t>
      </w:r>
    </w:p>
    <w:p w14:paraId="1914833E" w14:textId="42FBB152" w:rsidR="00D75BC5" w:rsidRDefault="00D75BC5">
      <w:r>
        <w:rPr>
          <w:noProof/>
        </w:rPr>
        <w:drawing>
          <wp:inline distT="0" distB="0" distL="0" distR="0" wp14:anchorId="2188948A" wp14:editId="0FB746CE">
            <wp:extent cx="2336800" cy="23368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336800" cy="2336800"/>
                    </a:xfrm>
                    <a:prstGeom prst="rect">
                      <a:avLst/>
                    </a:prstGeom>
                  </pic:spPr>
                </pic:pic>
              </a:graphicData>
            </a:graphic>
          </wp:inline>
        </w:drawing>
      </w:r>
    </w:p>
    <w:p w14:paraId="4CCE81C9" w14:textId="3AB42B29" w:rsidR="00D75BC5" w:rsidRDefault="00D75BC5">
      <w:r>
        <w:t>From our data we found that most of the people are overweight (BMI over 25)</w:t>
      </w:r>
    </w:p>
    <w:p w14:paraId="2CE8A0BB" w14:textId="736B01CB" w:rsidR="00D75BC5" w:rsidRDefault="00D75BC5"/>
    <w:p w14:paraId="6B30BD1C" w14:textId="77777777" w:rsidR="00D75BC5" w:rsidRDefault="00D75BC5"/>
    <w:p w14:paraId="496E7DC4" w14:textId="77777777" w:rsidR="00D75BC5" w:rsidRDefault="00D75BC5"/>
    <w:p w14:paraId="408466FC" w14:textId="1E3CA326" w:rsidR="00D75BC5" w:rsidRDefault="00D75BC5">
      <w:r>
        <w:rPr>
          <w:noProof/>
        </w:rPr>
        <w:drawing>
          <wp:inline distT="0" distB="0" distL="0" distR="0" wp14:anchorId="5E7C7996" wp14:editId="68515205">
            <wp:extent cx="2615263" cy="2522220"/>
            <wp:effectExtent l="0" t="0" r="1270" b="508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8863" cy="2544980"/>
                    </a:xfrm>
                    <a:prstGeom prst="rect">
                      <a:avLst/>
                    </a:prstGeom>
                  </pic:spPr>
                </pic:pic>
              </a:graphicData>
            </a:graphic>
          </wp:inline>
        </w:drawing>
      </w:r>
      <w:r>
        <w:rPr>
          <w:noProof/>
        </w:rPr>
        <w:drawing>
          <wp:inline distT="0" distB="0" distL="0" distR="0" wp14:anchorId="063A581E" wp14:editId="0753359E">
            <wp:extent cx="2768600" cy="2471482"/>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786742" cy="2487677"/>
                    </a:xfrm>
                    <a:prstGeom prst="rect">
                      <a:avLst/>
                    </a:prstGeom>
                  </pic:spPr>
                </pic:pic>
              </a:graphicData>
            </a:graphic>
          </wp:inline>
        </w:drawing>
      </w:r>
    </w:p>
    <w:p w14:paraId="174BBDDA" w14:textId="1768C2CB" w:rsidR="00D75BC5" w:rsidRDefault="00D75BC5"/>
    <w:p w14:paraId="290599C0" w14:textId="223D5C06" w:rsidR="00D75BC5" w:rsidRDefault="00D75BC5">
      <w:r>
        <w:t>From the normalize graph (on the right) we found that people who are overweight are more likely to have stroke. In addition, people who are underweight are less likely to have stroke.</w:t>
      </w:r>
    </w:p>
    <w:p w14:paraId="27001B16" w14:textId="61FA74B6" w:rsidR="00D75BC5" w:rsidRDefault="00D75BC5"/>
    <w:p w14:paraId="605C4754" w14:textId="4F2939DB" w:rsidR="00D75BC5" w:rsidRDefault="00D75BC5"/>
    <w:p w14:paraId="7B9D6650" w14:textId="606B1082" w:rsidR="00D75BC5" w:rsidRDefault="00D75BC5"/>
    <w:p w14:paraId="06653867" w14:textId="74316D7B" w:rsidR="00D75BC5" w:rsidRDefault="00D75BC5"/>
    <w:p w14:paraId="2741EC04" w14:textId="27081153" w:rsidR="00D75BC5" w:rsidRDefault="00D75BC5"/>
    <w:p w14:paraId="7B8D55A5" w14:textId="781B997E" w:rsidR="00D75BC5" w:rsidRDefault="00D75BC5"/>
    <w:p w14:paraId="55DC6F08" w14:textId="049C7448" w:rsidR="00D75BC5" w:rsidRDefault="00D75BC5"/>
    <w:p w14:paraId="012590A1" w14:textId="192A12E2" w:rsidR="00D75BC5" w:rsidRDefault="00D75BC5"/>
    <w:p w14:paraId="7E2329E3" w14:textId="260AE13D" w:rsidR="00D75BC5" w:rsidRDefault="00D75BC5"/>
    <w:p w14:paraId="0A6FB575" w14:textId="7A910A3D" w:rsidR="00D75BC5" w:rsidRDefault="00D75BC5"/>
    <w:p w14:paraId="2ECA6499" w14:textId="77777777" w:rsidR="00D75BC5" w:rsidRDefault="00D75BC5">
      <w:r>
        <w:lastRenderedPageBreak/>
        <w:t xml:space="preserve">Smoking </w:t>
      </w:r>
      <w:proofErr w:type="spellStart"/>
      <w:r>
        <w:t>Status</w:t>
      </w:r>
      <w:proofErr w:type="spellEnd"/>
    </w:p>
    <w:p w14:paraId="070D41D4" w14:textId="77777777" w:rsidR="00D75BC5" w:rsidRDefault="00D75BC5"/>
    <w:p w14:paraId="6AED6010" w14:textId="2F8B45F1" w:rsidR="00D75BC5" w:rsidRDefault="00D75BC5"/>
    <w:p w14:paraId="68173671" w14:textId="3A493ED0" w:rsidR="00D75BC5" w:rsidRDefault="00D75BC5">
      <w:r>
        <w:rPr>
          <w:noProof/>
        </w:rPr>
        <w:drawing>
          <wp:inline distT="0" distB="0" distL="0" distR="0" wp14:anchorId="7713884E" wp14:editId="436109ED">
            <wp:extent cx="2463800" cy="246380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465396" cy="2465396"/>
                    </a:xfrm>
                    <a:prstGeom prst="rect">
                      <a:avLst/>
                    </a:prstGeom>
                  </pic:spPr>
                </pic:pic>
              </a:graphicData>
            </a:graphic>
          </wp:inline>
        </w:drawing>
      </w:r>
    </w:p>
    <w:p w14:paraId="67951CC6" w14:textId="2F0A948C" w:rsidR="00D75BC5" w:rsidRDefault="00D75BC5" w:rsidP="00D75BC5">
      <w:r>
        <w:t xml:space="preserve">In our </w:t>
      </w:r>
      <w:r>
        <w:t>data</w:t>
      </w:r>
      <w:r>
        <w:t xml:space="preserve">, there are more people that never smoked in their life </w:t>
      </w:r>
      <w:r>
        <w:t>than people who formerly smoked or still smoking</w:t>
      </w:r>
    </w:p>
    <w:p w14:paraId="5E7DCA45" w14:textId="77777777" w:rsidR="00D75BC5" w:rsidRDefault="00D75BC5" w:rsidP="00D75BC5"/>
    <w:p w14:paraId="687004F2" w14:textId="77777777" w:rsidR="00D75BC5" w:rsidRDefault="00D75BC5"/>
    <w:p w14:paraId="782788E6" w14:textId="77777777" w:rsidR="00D75BC5" w:rsidRDefault="00D75BC5"/>
    <w:p w14:paraId="46542149" w14:textId="6FDD1C0D" w:rsidR="00D75BC5" w:rsidRDefault="00D75BC5">
      <w:r>
        <w:rPr>
          <w:noProof/>
        </w:rPr>
        <w:drawing>
          <wp:inline distT="0" distB="0" distL="0" distR="0" wp14:anchorId="7848C200" wp14:editId="1A478033">
            <wp:extent cx="2264981" cy="2184400"/>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6283" cy="2204944"/>
                    </a:xfrm>
                    <a:prstGeom prst="rect">
                      <a:avLst/>
                    </a:prstGeom>
                  </pic:spPr>
                </pic:pic>
              </a:graphicData>
            </a:graphic>
          </wp:inline>
        </w:drawing>
      </w:r>
      <w:r>
        <w:rPr>
          <w:noProof/>
        </w:rPr>
        <w:drawing>
          <wp:inline distT="0" distB="0" distL="0" distR="0" wp14:anchorId="3B19D8F3" wp14:editId="69A4BC6A">
            <wp:extent cx="2380613" cy="2125133"/>
            <wp:effectExtent l="0" t="0" r="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98521" cy="2141119"/>
                    </a:xfrm>
                    <a:prstGeom prst="rect">
                      <a:avLst/>
                    </a:prstGeom>
                  </pic:spPr>
                </pic:pic>
              </a:graphicData>
            </a:graphic>
          </wp:inline>
        </w:drawing>
      </w:r>
    </w:p>
    <w:p w14:paraId="108A0DFF" w14:textId="68F717FE" w:rsidR="00D75BC5" w:rsidRDefault="00D75BC5"/>
    <w:p w14:paraId="6A6068ED" w14:textId="77140892" w:rsidR="00D75BC5" w:rsidRDefault="00D75BC5">
      <w:r>
        <w:t>We found that from our normalized data (on the right)</w:t>
      </w:r>
      <w:r w:rsidR="000A13ED">
        <w:t>, people who formerly smoked have higher probability to have stroke compared to people that never smoked or still smoking.</w:t>
      </w:r>
    </w:p>
    <w:p w14:paraId="5699BD78" w14:textId="630679A3" w:rsidR="000A13ED" w:rsidRDefault="000A13ED"/>
    <w:p w14:paraId="0A754247" w14:textId="4F7C4C06" w:rsidR="000A13ED" w:rsidRDefault="000A13ED"/>
    <w:p w14:paraId="6E7D5ECA" w14:textId="5AAA58B4" w:rsidR="000A13ED" w:rsidRDefault="000A13ED"/>
    <w:p w14:paraId="5419CBD4" w14:textId="7CAD6711" w:rsidR="000A13ED" w:rsidRDefault="000A13ED"/>
    <w:p w14:paraId="2357FC53" w14:textId="0177CD74" w:rsidR="000A13ED" w:rsidRDefault="000A13ED"/>
    <w:p w14:paraId="6C1191B0" w14:textId="790EEFC4" w:rsidR="000A13ED" w:rsidRDefault="000A13ED"/>
    <w:p w14:paraId="4D112E0F" w14:textId="2720D908" w:rsidR="000A13ED" w:rsidRDefault="000A13ED"/>
    <w:p w14:paraId="3232CABE" w14:textId="6198B5C3" w:rsidR="000A13ED" w:rsidRDefault="000A13ED"/>
    <w:p w14:paraId="3A81D268" w14:textId="5C61ECBD" w:rsidR="000A13ED" w:rsidRPr="000A13ED" w:rsidRDefault="000A13ED">
      <w:pPr>
        <w:rPr>
          <w:b/>
          <w:bCs/>
        </w:rPr>
      </w:pPr>
      <w:r w:rsidRPr="000A13ED">
        <w:rPr>
          <w:b/>
          <w:bCs/>
        </w:rPr>
        <w:lastRenderedPageBreak/>
        <w:t xml:space="preserve">Multivariate smoking status vs </w:t>
      </w:r>
      <w:proofErr w:type="spellStart"/>
      <w:r w:rsidRPr="000A13ED">
        <w:rPr>
          <w:b/>
          <w:bCs/>
        </w:rPr>
        <w:t>bmi</w:t>
      </w:r>
      <w:proofErr w:type="spellEnd"/>
      <w:r w:rsidRPr="000A13ED">
        <w:rPr>
          <w:b/>
          <w:bCs/>
        </w:rPr>
        <w:t xml:space="preserve"> vs stroke</w:t>
      </w:r>
    </w:p>
    <w:p w14:paraId="21C1B326" w14:textId="5CA7BF1B" w:rsidR="00D75BC5" w:rsidRDefault="00D75BC5"/>
    <w:p w14:paraId="2A5B60B4" w14:textId="77777777" w:rsidR="00D75BC5" w:rsidRDefault="00D75BC5"/>
    <w:p w14:paraId="5C79392A" w14:textId="33C3E8CD" w:rsidR="001E4570" w:rsidRDefault="00D75BC5">
      <w:r>
        <w:rPr>
          <w:noProof/>
        </w:rPr>
        <w:drawing>
          <wp:inline distT="0" distB="0" distL="0" distR="0" wp14:anchorId="70325FC2" wp14:editId="33AEA88E">
            <wp:extent cx="5943600" cy="3867150"/>
            <wp:effectExtent l="0" t="0" r="0" b="6350"/>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867150"/>
                    </a:xfrm>
                    <a:prstGeom prst="rect">
                      <a:avLst/>
                    </a:prstGeom>
                  </pic:spPr>
                </pic:pic>
              </a:graphicData>
            </a:graphic>
          </wp:inline>
        </w:drawing>
      </w:r>
    </w:p>
    <w:p w14:paraId="7DC6C7A7" w14:textId="2E538A7E" w:rsidR="000A13ED" w:rsidRDefault="000A13ED">
      <w:r>
        <w:t xml:space="preserve">From the boxplot, we can see that from people who smokes, the range of BMI for Q1 and Q3 of the boxplot is bigger than people who formerly smokes and never smokes. From this we can make an assumption that </w:t>
      </w:r>
      <w:r w:rsidR="00365777">
        <w:t>people who have normal BMI and smokes are more likely to get stroke compared to people who have normal BMI and not smoking.</w:t>
      </w:r>
    </w:p>
    <w:sectPr w:rsidR="000A1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BC5"/>
    <w:rsid w:val="000A13ED"/>
    <w:rsid w:val="001E4570"/>
    <w:rsid w:val="00365777"/>
    <w:rsid w:val="00D75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979950"/>
  <w15:chartTrackingRefBased/>
  <w15:docId w15:val="{1CFBD935-52A8-5F48-BFB6-C0005166B0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Ikmal S Mahadi</dc:creator>
  <cp:keywords/>
  <dc:description/>
  <cp:lastModifiedBy>Ikmal S Mahadi</cp:lastModifiedBy>
  <cp:revision>1</cp:revision>
  <dcterms:created xsi:type="dcterms:W3CDTF">2021-11-23T20:45:00Z</dcterms:created>
  <dcterms:modified xsi:type="dcterms:W3CDTF">2021-11-23T21:10:00Z</dcterms:modified>
</cp:coreProperties>
</file>