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9A"/>
          <w:sz w:val="22"/>
          <w:szCs w:val="22"/>
        </w:rPr>
        <w:t xml:space="preserve">ЛЕКЦИЯ 7</w:t>
      </w:r>
    </w:p>
    <w:p>
      <w:pPr>
        <w:pStyle w:val="Heading1"/>
      </w:pPr>
      <w:r>
        <w:t xml:space="preserve">Короткое замыкание и петля «фаза-ноль»</w:t>
      </w:r>
    </w:p>
    <w:p>
      <w:pPr>
        <w:spacing w:after="60"/>
      </w:pPr>
      <w:r>
        <w:rPr>
          <w:b/>
          <w:bCs/>
        </w:rPr>
        <w:t xml:space="preserve">О чём: </w:t>
      </w:r>
      <w:r>
        <w:t xml:space="preserve">виды КЗ, сопротивление петли, ток однофазного КЗ, проверка мгновенного срабатывания автомата.</w:t>
      </w:r>
    </w:p>
    <w:p>
      <w:pPr>
        <w:pBdr>
          <w:bottom w:val="single" w:color="1F4E9A" w:sz="6" w:space="6"/>
        </w:pBdr>
        <w:spacing w:after="240"/>
      </w:pPr>
      <w:r>
        <w:rPr>
          <w:b/>
          <w:bCs/>
        </w:rPr>
        <w:t xml:space="preserve">Где в программе: </w:t>
      </w:r>
      <w:r>
        <w:t xml:space="preserve">таб «Кабель», блок «Ik (ток КЗ)», «Мин. Ik для автомата», «Проверка Ik».</w:t>
      </w:r>
    </w:p>
    <w:p>
      <w:pPr>
        <w:pStyle w:val="Heading2"/>
      </w:pPr>
      <w:r>
        <w:rPr>
          <w:b w:val="false"/>
          <w:bCs w:val="false"/>
        </w:rPr>
        <w:t xml:space="preserve">1. Что такое короткое замыкание</w:t>
      </w:r>
    </w:p>
    <w:p>
      <w:pPr>
        <w:spacing w:after="120"/>
      </w:pPr>
      <w:r>
        <w:rPr>
          <w:b/>
          <w:bCs/>
        </w:rPr>
        <w:t xml:space="preserve">Короткое замыкание (КЗ)</w:t>
      </w:r>
      <w:r>
        <w:rPr>
          <w:b w:val="false"/>
          <w:bCs w:val="false"/>
        </w:rPr>
        <w:t xml:space="preserve"> - соединение точек с разным потенциалом через очень малое сопротивление, минуя нагрузку. Ток при этом возрастает в десятки и сотни раз.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трёхфазное</w:t>
      </w:r>
      <w:r>
        <w:rPr>
          <w:b w:val="false"/>
          <w:bCs w:val="false"/>
        </w:rPr>
        <w:t xml:space="preserve"> - между всеми фазами (самый большой ток);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однофазное</w:t>
      </w:r>
      <w:r>
        <w:rPr>
          <w:b w:val="false"/>
          <w:bCs w:val="false"/>
        </w:rPr>
        <w:t xml:space="preserve"> - фаза на нейтраль или на заземлённый корпус (самое частое в быту и самое опасное для людей).</w:t>
      </w:r>
    </w:p>
    <w:p>
      <w:pPr>
        <w:pStyle w:val="Heading2"/>
      </w:pPr>
      <w:r>
        <w:rPr>
          <w:b w:val="false"/>
          <w:bCs w:val="false"/>
        </w:rPr>
        <w:t xml:space="preserve">2. Зачем проверять ток КЗ</w:t>
      </w:r>
    </w:p>
    <w:p>
      <w:pPr>
        <w:spacing w:after="120"/>
      </w:pPr>
      <w:r>
        <w:rPr>
          <w:b w:val="false"/>
          <w:bCs w:val="false"/>
        </w:rPr>
        <w:t xml:space="preserve">Если КЗ произошло в конце длинной тонкой линии, сопротивление проводов ограничит ток. Если он окажется меньше порога электромагнитного расцепителя, автомат отключит линию только тепловым расцепителем - через секунды или минуты. Всё это время провод раскалён, а на корпусе прибора опасное напряжение.</w:t>
      </w:r>
    </w:p>
    <w:p>
      <w:pPr>
        <w:spacing w:after="120"/>
      </w:pPr>
      <w:r>
        <w:rPr>
          <w:b w:val="false"/>
          <w:bCs w:val="false"/>
        </w:rPr>
        <w:t xml:space="preserve">ПУЭ (п. 1.7.79, табл. 1.7.1) требует в системе TN отключать повреждение при фазном напряжении 230 В за время не более </w:t>
      </w:r>
      <w:r>
        <w:rPr>
          <w:b/>
          <w:bCs/>
        </w:rPr>
        <w:t xml:space="preserve">0,4 с</w:t>
      </w:r>
      <w:r>
        <w:rPr>
          <w:b w:val="false"/>
          <w:bCs w:val="false"/>
        </w:rPr>
        <w:t xml:space="preserve">. Надёжно это обеспечивает только электромагнитный расцепитель.</w:t>
      </w:r>
    </w:p>
    <w:p>
      <w:pPr>
        <w:pStyle w:val="Heading2"/>
      </w:pPr>
      <w:r>
        <w:rPr>
          <w:b w:val="false"/>
          <w:bCs w:val="false"/>
        </w:rPr>
        <w:t xml:space="preserve">3. Сопротивление петли «фаза-ноль»</w:t>
      </w:r>
    </w:p>
    <w:p>
      <w:pPr>
        <w:spacing w:after="120"/>
      </w:pPr>
      <w:r>
        <w:rPr>
          <w:b w:val="false"/>
          <w:bCs w:val="false"/>
        </w:rPr>
        <w:t xml:space="preserve">Ток однофазного КЗ идёт по фазному проводу до места замыкания и возвращается по нулевому (или PE). Если сечения одинаковы: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Z_п ≈ 2 · L · ρ / S</w:t>
      </w:r>
    </w:p>
    <w:p>
      <w:pPr>
        <w:pBdr>
          <w:left w:val="single" w:color="E0A020" w:sz="18" w:space="8"/>
        </w:pBdr>
        <w:shd w:fill="FFF7E0" w:color="auto" w:val="clear"/>
        <w:spacing w:after="160" w:before="120"/>
        <w:ind w:left="200"/>
      </w:pPr>
      <w:r>
        <w:rPr>
          <w:b w:val="false"/>
          <w:bCs w:val="false"/>
        </w:rPr>
        <w:t xml:space="preserve">Это упрощение, которое использует программа: не учтены сопротивление трансформатора, питающей сети, контактов и автоматов. Реальный ток КЗ меньше расчётного. На практике сопротивление петли измеряют прибором при приёмо-сдаточных испытаниях (ГОСТ Р 50571.16).</w:t>
      </w:r>
    </w:p>
    <w:p>
      <w:pPr>
        <w:pStyle w:val="Heading2"/>
      </w:pPr>
      <w:r>
        <w:rPr>
          <w:b w:val="false"/>
          <w:bCs w:val="false"/>
        </w:rPr>
        <w:t xml:space="preserve">4. Ток однофазного КЗ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I_к = U_ф / Z_п</w:t>
      </w:r>
    </w:p>
    <w:p>
      <w:pPr>
        <w:spacing w:after="120"/>
      </w:pPr>
      <w:r>
        <w:rPr>
          <w:b w:val="false"/>
          <w:bCs w:val="false"/>
        </w:rPr>
        <w:t xml:space="preserve">В трёхфазной сети берётся фазное напряжение U_ф = U_л / √3 (230 В), потому что петля образована фазой и нулём.</w:t>
      </w:r>
    </w:p>
    <w:p>
      <w:pPr>
        <w:pStyle w:val="Heading2"/>
      </w:pPr>
      <w:r>
        <w:rPr>
          <w:b w:val="false"/>
          <w:bCs w:val="false"/>
        </w:rPr>
        <w:t xml:space="preserve">5. Условие проверки</w:t>
      </w:r>
    </w:p>
    <w:p>
      <w:pPr>
        <w:spacing w:after="120"/>
      </w:pPr>
      <w:r>
        <w:rPr>
          <w:b w:val="false"/>
          <w:bCs w:val="false"/>
        </w:rPr>
        <w:t xml:space="preserve">Ток КЗ должен быть не меньше </w:t>
      </w:r>
      <w:r>
        <w:rPr>
          <w:b/>
          <w:bCs/>
        </w:rPr>
        <w:t xml:space="preserve">верхней</w:t>
      </w:r>
      <w:r>
        <w:rPr>
          <w:b w:val="false"/>
          <w:bCs w:val="false"/>
        </w:rPr>
        <w:t xml:space="preserve"> границы зоны мгновенного срабатывания - только тогда автомат гарантированно сработает мгновенно: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I_к ≥ k · In,     k = 5 (B), 10 (C), 20 (D)</w:t>
      </w:r>
    </w:p>
    <w:p>
      <w:pPr>
        <w:spacing w:after="120"/>
      </w:pPr>
      <w:r>
        <w:rPr>
          <w:b w:val="false"/>
          <w:bCs w:val="false"/>
        </w:rPr>
        <w:t xml:space="preserve">Если в табе «Автомат» номинал ещё не подобран, программа подбирает его сама по току нагрузки (с пометкой «авто»).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Автомат C16, медь 2,5 мм², длина 50 м, 230 В.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Z_п = 2 · 50 · 0,0175 / 2,5 = 0,70 Ом;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I_к = 230 / 0,70 = </w:t>
      </w:r>
      <w:r>
        <w:rPr>
          <w:b/>
          <w:bCs/>
        </w:rPr>
        <w:t xml:space="preserve">329 А</w:t>
      </w:r>
      <w:r>
        <w:rPr>
          <w:b w:val="false"/>
          <w:bCs w:val="false"/>
        </w:rPr>
        <w:t xml:space="preserve">;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требуется 10 · 16 = 160 А → </w:t>
      </w:r>
      <w:r>
        <w:rPr>
          <w:b/>
          <w:bCs/>
        </w:rPr>
        <w:t xml:space="preserve">проверка пройдена</w:t>
      </w:r>
      <w:r>
        <w:rPr>
          <w:b w:val="false"/>
          <w:bCs w:val="false"/>
        </w:rPr>
        <w:t xml:space="preserve">.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Та же линия длиной 150 м.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Z_п = 2,1 Ом, I_к = 110 А &lt; 160 А → </w:t>
      </w:r>
      <w:r>
        <w:rPr>
          <w:b/>
          <w:bCs/>
        </w:rPr>
        <w:t xml:space="preserve">не проходит</w:t>
      </w:r>
      <w:r>
        <w:rPr>
          <w:b w:val="false"/>
          <w:bCs w:val="false"/>
        </w:rPr>
        <w:t xml:space="preserve">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Варианты: автомат с характеристикой B (нужно 80 А), сечение 4 или 6 мм², укоротить линию.</w:t>
      </w:r>
    </w:p>
    <w:p>
      <w:pPr>
        <w:pStyle w:val="Heading2"/>
      </w:pPr>
      <w:r>
        <w:rPr>
          <w:b w:val="false"/>
          <w:bCs w:val="false"/>
        </w:rPr>
        <w:t xml:space="preserve">6. Что делать, если проверка не прошла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увеличить сечение (уменьшается Z_п);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выбрать автомат с меньшим номиналом или характеристикой B;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установить УЗО/дифавтомат - оно отключит замыкание на корпус независимо от тока КЗ;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разделить длинную линию на несколько коротких.</w:t>
      </w:r>
    </w:p>
    <w:p>
      <w:pPr>
        <w:pStyle w:val="Heading2"/>
      </w:pPr>
      <w:r>
        <w:rPr>
          <w:b w:val="false"/>
          <w:bCs w:val="false"/>
        </w:rPr>
        <w:t xml:space="preserve">Контрольные вопросы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Почему ток КЗ в конце длинной линии меньше, чем в её начале?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Какое время отключения требует ПУЭ в системе TN при 230 В?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Почему в условии берётся верхняя граница (10·In для C), а не нижняя?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Проверьте: автомат B10, медь 1,5 мм², 80 м, 230 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Что не учитывает упрощённая формула петли в программе?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88888"/>
        <w:sz w:val="16"/>
        <w:szCs w:val="16"/>
      </w:rPr>
      <w:t xml:space="preserve">ElectroCalc Suite · Лекция 7. Короткое замыкание</w:t>
    </w:r>
    <w:r>
      <w:rPr>
        <w:color w:val="888888"/>
        <w:sz w:val="16"/>
        <w:szCs w:val="16"/>
      </w:rPr>
      <w:t xml:space="preserve">	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4E9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7. Короткое замыкание и петля «фаза-ноль»</dc:title>
  <dc:creator>ElectroCalc Suite</dc:creator>
  <cp:lastModifiedBy>Un-named</cp:lastModifiedBy>
  <cp:revision>1</cp:revision>
  <dcterms:created xsi:type="dcterms:W3CDTF">2026-09-27T15:50:09.054Z</dcterms:created>
  <dcterms:modified xsi:type="dcterms:W3CDTF">2026-09-27T15:50:09.054Z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