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EE2BC" w14:textId="77777777" w:rsidR="00BF350C" w:rsidRDefault="00175140">
      <w:pPr>
        <w:pStyle w:val="Title"/>
      </w:pPr>
      <w:r>
        <w:t>Local Spark development with PyCharm</w:t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-1180736026"/>
        <w:docPartObj>
          <w:docPartGallery w:val="Table of Contents"/>
          <w:docPartUnique/>
        </w:docPartObj>
      </w:sdtPr>
      <w:sdtEndPr/>
      <w:sdtContent>
        <w:p w14:paraId="65AD144C" w14:textId="77777777" w:rsidR="00BF350C" w:rsidRDefault="00175140">
          <w:pPr>
            <w:pStyle w:val="TOCHeading"/>
          </w:pPr>
          <w:r>
            <w:t>Table of Contents</w:t>
          </w:r>
        </w:p>
        <w:p w14:paraId="08DAA946" w14:textId="7CF77BFA" w:rsidR="00355CED" w:rsidRDefault="00175140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5777337" w:history="1">
            <w:r w:rsidR="00355CED" w:rsidRPr="0083120E">
              <w:rPr>
                <w:rStyle w:val="Hyperlink"/>
                <w:noProof/>
              </w:rPr>
              <w:t>Setting up the local environment</w:t>
            </w:r>
            <w:r w:rsidR="00355CED">
              <w:rPr>
                <w:noProof/>
                <w:webHidden/>
              </w:rPr>
              <w:tab/>
            </w:r>
            <w:r w:rsidR="00355CED">
              <w:rPr>
                <w:noProof/>
                <w:webHidden/>
              </w:rPr>
              <w:fldChar w:fldCharType="begin"/>
            </w:r>
            <w:r w:rsidR="00355CED">
              <w:rPr>
                <w:noProof/>
                <w:webHidden/>
              </w:rPr>
              <w:instrText xml:space="preserve"> PAGEREF _Toc225777337 \h </w:instrText>
            </w:r>
            <w:r w:rsidR="00355CED">
              <w:rPr>
                <w:noProof/>
                <w:webHidden/>
              </w:rPr>
            </w:r>
            <w:r w:rsidR="00355CED">
              <w:rPr>
                <w:noProof/>
                <w:webHidden/>
              </w:rPr>
              <w:fldChar w:fldCharType="separate"/>
            </w:r>
            <w:r w:rsidR="00355CED">
              <w:rPr>
                <w:noProof/>
                <w:webHidden/>
              </w:rPr>
              <w:t>1</w:t>
            </w:r>
            <w:r w:rsidR="00355CED">
              <w:rPr>
                <w:noProof/>
                <w:webHidden/>
              </w:rPr>
              <w:fldChar w:fldCharType="end"/>
            </w:r>
          </w:hyperlink>
        </w:p>
        <w:p w14:paraId="479CA4AB" w14:textId="15284EF7" w:rsidR="00355CED" w:rsidRDefault="00355CED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777338" w:history="1">
            <w:r w:rsidRPr="0083120E">
              <w:rPr>
                <w:rStyle w:val="Hyperlink"/>
                <w:noProof/>
              </w:rPr>
              <w:t>Opening the repository in PyCharm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_Toc225777338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5FD79" w14:textId="6D641D9B" w:rsidR="00355CED" w:rsidRDefault="00355CED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777339" w:history="1">
            <w:r w:rsidRPr="0083120E">
              <w:rPr>
                <w:rStyle w:val="Hyperlink"/>
                <w:noProof/>
              </w:rPr>
              <w:t>Installing Python packages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_Toc225777339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A047D" w14:textId="445FD300" w:rsidR="00355CED" w:rsidRDefault="00355CED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777340" w:history="1">
            <w:r w:rsidRPr="0083120E">
              <w:rPr>
                <w:rStyle w:val="Hyperlink"/>
                <w:noProof/>
              </w:rPr>
              <w:t>Checking 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_Toc225777340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B2114" w14:textId="3111B54A" w:rsidR="00355CED" w:rsidRDefault="00355CED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777341" w:history="1">
            <w:r w:rsidRPr="0083120E">
              <w:rPr>
                <w:rStyle w:val="Hyperlink"/>
                <w:noProof/>
              </w:rPr>
              <w:t>Creating example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_Toc225777341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0C4CC" w14:textId="226AD5C1" w:rsidR="00355CED" w:rsidRDefault="00355CED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777342" w:history="1">
            <w:r w:rsidRPr="0083120E">
              <w:rPr>
                <w:rStyle w:val="Hyperlink"/>
                <w:noProof/>
              </w:rPr>
              <w:t>Running and debugging in PyCharm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_Toc225777342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A995B" w14:textId="7B9BDD5F" w:rsidR="00355CED" w:rsidRDefault="00355CED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777343" w:history="1">
            <w:r w:rsidRPr="0083120E">
              <w:rPr>
                <w:rStyle w:val="Hyperlink"/>
                <w:noProof/>
              </w:rPr>
              <w:t xml:space="preserve">Experimenting with </w:t>
            </w:r>
            <w:r w:rsidRPr="0083120E">
              <w:rPr>
                <w:rStyle w:val="Hyperlink"/>
                <w:rFonts w:ascii="Courier New" w:hAnsi="Courier New"/>
                <w:noProof/>
                <w:shd w:val="clear" w:color="auto" w:fill="EDEDED"/>
              </w:rPr>
              <w:t>pyspark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_Toc225777343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A0A54" w14:textId="0092D9D6" w:rsidR="00355CED" w:rsidRDefault="00355CED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777344" w:history="1">
            <w:r w:rsidRPr="0083120E">
              <w:rPr>
                <w:rStyle w:val="Hyperlink"/>
                <w:noProof/>
              </w:rPr>
              <w:t xml:space="preserve">Option 1: </w:t>
            </w:r>
            <w:r w:rsidRPr="0083120E">
              <w:rPr>
                <w:rStyle w:val="Hyperlink"/>
                <w:rFonts w:ascii="Courier New" w:hAnsi="Courier New"/>
                <w:noProof/>
                <w:shd w:val="clear" w:color="auto" w:fill="EDEDED"/>
              </w:rPr>
              <w:t>pyspark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_Toc225777344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B2349" w14:textId="63F88970" w:rsidR="00355CED" w:rsidRDefault="00355CED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777345" w:history="1">
            <w:r w:rsidRPr="0083120E">
              <w:rPr>
                <w:rStyle w:val="Hyperlink"/>
                <w:noProof/>
              </w:rPr>
              <w:t>Option 2: open the regular Python console from the terminal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_Toc225777345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5A182" w14:textId="0FECC894" w:rsidR="00355CED" w:rsidRDefault="00355CED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777346" w:history="1">
            <w:r w:rsidRPr="0083120E">
              <w:rPr>
                <w:rStyle w:val="Hyperlink"/>
                <w:noProof/>
              </w:rPr>
              <w:t>Checking the Spark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_Toc225777346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1A09D" w14:textId="2D14DD0F" w:rsidR="00355CED" w:rsidRDefault="00355CED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777347" w:history="1">
            <w:r w:rsidRPr="0083120E">
              <w:rPr>
                <w:rStyle w:val="Hyperlink"/>
                <w:noProof/>
              </w:rPr>
              <w:t>Next local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_Toc225777347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B7D33" w14:textId="5A3F604C" w:rsidR="00355CED" w:rsidRDefault="00355CED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777348" w:history="1">
            <w:r w:rsidRPr="0083120E">
              <w:rPr>
                <w:rStyle w:val="Hyperlink"/>
                <w:noProof/>
              </w:rPr>
              <w:t>Useful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_Toc225777348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084D2" w14:textId="50AF0962" w:rsidR="00BF350C" w:rsidRDefault="00175140">
          <w:r>
            <w:fldChar w:fldCharType="end"/>
          </w:r>
        </w:p>
      </w:sdtContent>
    </w:sdt>
    <w:p w14:paraId="152444A2" w14:textId="77777777" w:rsidR="00BF350C" w:rsidRDefault="00175140">
      <w:pPr>
        <w:pStyle w:val="Heading1"/>
      </w:pPr>
      <w:bookmarkStart w:id="0" w:name="setting-up-the-local-environment"/>
      <w:bookmarkStart w:id="1" w:name="_Toc225777337"/>
      <w:r>
        <w:t>Setting up the local environment</w:t>
      </w:r>
      <w:bookmarkEnd w:id="1"/>
    </w:p>
    <w:p w14:paraId="2B69B440" w14:textId="77777777" w:rsidR="00BF350C" w:rsidRDefault="00175140">
      <w:r>
        <w:t xml:space="preserve">This is the alternative step </w:t>
      </w:r>
      <w:r>
        <w:rPr>
          <w:rStyle w:val="VerbatimChar"/>
        </w:rPr>
        <w:t>02</w:t>
      </w:r>
      <w:r>
        <w:t xml:space="preserve"> guide for local Spark development.</w:t>
      </w:r>
    </w:p>
    <w:p w14:paraId="1134B3F9" w14:textId="7D9D585D" w:rsidR="00BF350C" w:rsidRDefault="00175140">
      <w:pPr>
        <w:pStyle w:val="BodyText"/>
      </w:pPr>
      <w:r>
        <w:t xml:space="preserve">If you want the path that has been tested more extensively in the course, follow the </w:t>
      </w:r>
      <w:hyperlink r:id="rId7">
        <w:r>
          <w:t>VS Code guide</w:t>
        </w:r>
      </w:hyperlink>
      <w:r>
        <w:t>. If PyCharm fits you better, you can use this guide and then continue to the same unified local Spark practice guide.</w:t>
      </w:r>
    </w:p>
    <w:p w14:paraId="2DE91E31" w14:textId="77777777" w:rsidR="00BF350C" w:rsidRDefault="00175140">
      <w:pPr>
        <w:pStyle w:val="BodyText"/>
      </w:pPr>
      <w:r>
        <w:t>You can find the official Apache Spark programming guide here:</w:t>
      </w:r>
    </w:p>
    <w:p w14:paraId="63380342" w14:textId="65F7A6A8" w:rsidR="00BF350C" w:rsidRDefault="00175140">
      <w:pPr>
        <w:pStyle w:val="BodyText"/>
      </w:pPr>
      <w:hyperlink r:id="rId8">
        <w:r>
          <w:t>https://spark.apache.org/docs/latest/rdd-programming-guide.html</w:t>
        </w:r>
      </w:hyperlink>
    </w:p>
    <w:p w14:paraId="76E1E36C" w14:textId="77777777" w:rsidR="00BF350C" w:rsidRDefault="00175140">
      <w:pPr>
        <w:pStyle w:val="BodyText"/>
      </w:pPr>
      <w:r>
        <w:t xml:space="preserve">This guide assumes that you already have </w:t>
      </w:r>
      <w:r>
        <w:rPr>
          <w:b/>
          <w:bCs/>
        </w:rPr>
        <w:t>PyCharm Community Edition</w:t>
      </w:r>
      <w:r>
        <w:t xml:space="preserve"> installed and that </w:t>
      </w:r>
      <w:r>
        <w:rPr>
          <w:b/>
          <w:bCs/>
        </w:rPr>
        <w:t>Python 3.11</w:t>
      </w:r>
      <w:r>
        <w:t xml:space="preserve"> is already available from </w:t>
      </w:r>
      <w:r>
        <w:rPr>
          <w:rStyle w:val="VerbatimChar"/>
        </w:rPr>
        <w:t>01_workstation-setup</w:t>
      </w:r>
      <w:r>
        <w:t xml:space="preserve">. For </w:t>
      </w:r>
      <w:r>
        <w:rPr>
          <w:rStyle w:val="VerbatimChar"/>
        </w:rPr>
        <w:t>pyspark</w:t>
      </w:r>
      <w:r>
        <w:t>, Python 3.11 is the recommended baseline.</w:t>
      </w:r>
    </w:p>
    <w:p w14:paraId="52DEAE61" w14:textId="77777777" w:rsidR="00BF350C" w:rsidRDefault="00175140">
      <w:pPr>
        <w:pStyle w:val="BodyText"/>
      </w:pPr>
      <w:r>
        <w:t>PyCharm Community Edition:</w:t>
      </w:r>
    </w:p>
    <w:p w14:paraId="43D49ABA" w14:textId="5CDBD56E" w:rsidR="00BF350C" w:rsidRDefault="00175140">
      <w:pPr>
        <w:pStyle w:val="BodyText"/>
      </w:pPr>
      <w:hyperlink r:id="rId9">
        <w:r>
          <w:t>https://www.jetbrains.com/pycharm/download/</w:t>
        </w:r>
      </w:hyperlink>
    </w:p>
    <w:p w14:paraId="4E40A317" w14:textId="77777777" w:rsidR="00BF350C" w:rsidRDefault="00175140">
      <w:pPr>
        <w:pStyle w:val="Heading1"/>
      </w:pPr>
      <w:bookmarkStart w:id="2" w:name="opening-the-repository-in-pycharm"/>
      <w:bookmarkStart w:id="3" w:name="_Toc225777338"/>
      <w:bookmarkEnd w:id="0"/>
      <w:r>
        <w:t>Opening the repository in PyCharm</w:t>
      </w:r>
      <w:bookmarkEnd w:id="3"/>
    </w:p>
    <w:p w14:paraId="20BD9B2C" w14:textId="77777777" w:rsidR="00BF350C" w:rsidRDefault="00175140">
      <w:r>
        <w:t xml:space="preserve">Guide </w:t>
      </w:r>
      <w:r>
        <w:rPr>
          <w:rStyle w:val="VerbatimChar"/>
        </w:rPr>
        <w:t>02</w:t>
      </w:r>
      <w:r>
        <w:t xml:space="preserve"> supports two equivalent local paths:</w:t>
      </w:r>
    </w:p>
    <w:p w14:paraId="24F6BD74" w14:textId="77777777" w:rsidR="00BF350C" w:rsidRDefault="00175140">
      <w:pPr>
        <w:numPr>
          <w:ilvl w:val="0"/>
          <w:numId w:val="11"/>
        </w:numPr>
      </w:pPr>
      <w:r>
        <w:rPr>
          <w:rStyle w:val="VerbatimChar"/>
        </w:rPr>
        <w:t>Windows / PowerShell</w:t>
      </w:r>
    </w:p>
    <w:p w14:paraId="28CED625" w14:textId="77777777" w:rsidR="00BF350C" w:rsidRDefault="00175140">
      <w:pPr>
        <w:numPr>
          <w:ilvl w:val="0"/>
          <w:numId w:val="11"/>
        </w:numPr>
      </w:pPr>
      <w:r>
        <w:rPr>
          <w:rStyle w:val="VerbatimChar"/>
        </w:rPr>
        <w:t>WSL / Ubuntu</w:t>
      </w:r>
    </w:p>
    <w:p w14:paraId="21FA1C77" w14:textId="77777777" w:rsidR="00BF350C" w:rsidRDefault="00175140">
      <w:r>
        <w:t xml:space="preserve">If you already completed </w:t>
      </w:r>
      <w:r>
        <w:rPr>
          <w:rStyle w:val="VerbatimChar"/>
        </w:rPr>
        <w:t>01_workstation-setup</w:t>
      </w:r>
      <w:r>
        <w:t>, the repository may now exist:</w:t>
      </w:r>
    </w:p>
    <w:p w14:paraId="1322BE9A" w14:textId="77777777" w:rsidR="00BF350C" w:rsidRDefault="00175140">
      <w:pPr>
        <w:numPr>
          <w:ilvl w:val="0"/>
          <w:numId w:val="12"/>
        </w:numPr>
      </w:pPr>
      <w:r>
        <w:t xml:space="preserve">either in a Windows folder, such as </w:t>
      </w:r>
      <w:r>
        <w:rPr>
          <w:rStyle w:val="VerbatimChar"/>
        </w:rPr>
        <w:t>C:\Users\&lt;username&gt;\bigdata-uth</w:t>
      </w:r>
    </w:p>
    <w:p w14:paraId="36F6C45B" w14:textId="77777777" w:rsidR="00BF350C" w:rsidRDefault="00175140">
      <w:pPr>
        <w:numPr>
          <w:ilvl w:val="0"/>
          <w:numId w:val="12"/>
        </w:numPr>
      </w:pPr>
      <w:r>
        <w:lastRenderedPageBreak/>
        <w:t xml:space="preserve">or inside WSL, such as </w:t>
      </w:r>
      <w:r>
        <w:rPr>
          <w:rStyle w:val="VerbatimChar"/>
        </w:rPr>
        <w:t>~/bigdata-uth</w:t>
      </w:r>
    </w:p>
    <w:p w14:paraId="33D7A98E" w14:textId="77777777" w:rsidR="00BF350C" w:rsidRDefault="00175140">
      <w:r>
        <w:t xml:space="preserve">Open PyCharm and choose the existing </w:t>
      </w:r>
      <w:r>
        <w:rPr>
          <w:rStyle w:val="VerbatimChar"/>
        </w:rPr>
        <w:t>bigdata-uth</w:t>
      </w:r>
      <w:r>
        <w:t xml:space="preserve"> project directory.</w:t>
      </w:r>
    </w:p>
    <w:p w14:paraId="739085E6" w14:textId="77777777" w:rsidR="00BF350C" w:rsidRDefault="00175140">
      <w:pPr>
        <w:pStyle w:val="BodyText"/>
      </w:pPr>
      <w:r>
        <w:t>For the native Windows path, use the Windows project and a PowerShell terminal. For the WSL path, use the corresponding project inside WSL and a WSL terminal.</w:t>
      </w:r>
    </w:p>
    <w:p w14:paraId="0A6DB62E" w14:textId="77777777" w:rsidR="00BF350C" w:rsidRDefault="00175140">
      <w:pPr>
        <w:pStyle w:val="BodyText"/>
      </w:pPr>
      <w:r>
        <w:rPr>
          <w:noProof/>
        </w:rPr>
        <w:drawing>
          <wp:inline distT="0" distB="0" distL="0" distR="0" wp14:anchorId="3B110841" wp14:editId="17767DBB">
            <wp:extent cx="6692900" cy="2845691"/>
            <wp:effectExtent l="0" t="0" r="0" b="0"/>
            <wp:docPr id="26" name="Picture" descr="Fig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images/img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2845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F2AC4C" w14:textId="77777777" w:rsidR="00BF350C" w:rsidRDefault="00175140">
      <w:pPr>
        <w:pStyle w:val="BodyText"/>
      </w:pPr>
      <w:r>
        <w:t>If you still decide to create a new project from scratch, then:</w:t>
      </w:r>
    </w:p>
    <w:p w14:paraId="51C8B22E" w14:textId="77777777" w:rsidR="00BF350C" w:rsidRDefault="00175140">
      <w:pPr>
        <w:numPr>
          <w:ilvl w:val="0"/>
          <w:numId w:val="13"/>
        </w:numPr>
      </w:pPr>
      <w:r>
        <w:t xml:space="preserve">choose the </w:t>
      </w:r>
      <w:r>
        <w:rPr>
          <w:rStyle w:val="VerbatimChar"/>
        </w:rPr>
        <w:t>Pure Python</w:t>
      </w:r>
      <w:r>
        <w:t xml:space="preserve"> project type</w:t>
      </w:r>
    </w:p>
    <w:p w14:paraId="1B686EFF" w14:textId="77777777" w:rsidR="00BF350C" w:rsidRDefault="00175140">
      <w:pPr>
        <w:numPr>
          <w:ilvl w:val="0"/>
          <w:numId w:val="13"/>
        </w:numPr>
      </w:pPr>
      <w:r>
        <w:t xml:space="preserve">give it a name such as </w:t>
      </w:r>
      <w:r>
        <w:rPr>
          <w:rStyle w:val="VerbatimChar"/>
        </w:rPr>
        <w:t>Spark_example</w:t>
      </w:r>
    </w:p>
    <w:p w14:paraId="1076EFC7" w14:textId="77777777" w:rsidR="00BF350C" w:rsidRDefault="00175140">
      <w:pPr>
        <w:numPr>
          <w:ilvl w:val="0"/>
          <w:numId w:val="13"/>
        </w:numPr>
      </w:pPr>
      <w:r>
        <w:t>avoid spaces in file names and directory names</w:t>
      </w:r>
    </w:p>
    <w:p w14:paraId="3DD94F2E" w14:textId="77777777" w:rsidR="00BF350C" w:rsidRDefault="00175140">
      <w:pPr>
        <w:numPr>
          <w:ilvl w:val="0"/>
          <w:numId w:val="13"/>
        </w:numPr>
      </w:pPr>
      <w:r>
        <w:t xml:space="preserve">in </w:t>
      </w:r>
      <w:r>
        <w:rPr>
          <w:rStyle w:val="VerbatimChar"/>
        </w:rPr>
        <w:t>Interpreter type</w:t>
      </w:r>
      <w:r>
        <w:t xml:space="preserve">, choose </w:t>
      </w:r>
      <w:r>
        <w:rPr>
          <w:rStyle w:val="VerbatimChar"/>
        </w:rPr>
        <w:t>Project venv</w:t>
      </w:r>
    </w:p>
    <w:p w14:paraId="54BF5FCB" w14:textId="77777777" w:rsidR="00BF350C" w:rsidRDefault="00175140">
      <w:pPr>
        <w:numPr>
          <w:ilvl w:val="0"/>
          <w:numId w:val="13"/>
        </w:numPr>
      </w:pPr>
      <w:r>
        <w:t>as the base interpreter, choose Python 3.11</w:t>
      </w:r>
    </w:p>
    <w:p w14:paraId="4CCABE8B" w14:textId="77777777" w:rsidR="00BF350C" w:rsidRDefault="00175140">
      <w:pPr>
        <w:numPr>
          <w:ilvl w:val="0"/>
          <w:numId w:val="13"/>
        </w:numPr>
      </w:pPr>
      <w:r>
        <w:t xml:space="preserve">the </w:t>
      </w:r>
      <w:r>
        <w:rPr>
          <w:rStyle w:val="VerbatimChar"/>
        </w:rPr>
        <w:t>Create a welcome script</w:t>
      </w:r>
      <w:r>
        <w:t xml:space="preserve"> option is optional</w:t>
      </w:r>
    </w:p>
    <w:p w14:paraId="18FCC57F" w14:textId="77777777" w:rsidR="00BF350C" w:rsidRDefault="00175140">
      <w:r>
        <w:rPr>
          <w:noProof/>
        </w:rPr>
        <w:lastRenderedPageBreak/>
        <w:drawing>
          <wp:inline distT="0" distB="0" distL="0" distR="0" wp14:anchorId="37C239CA" wp14:editId="312FBF78">
            <wp:extent cx="6692900" cy="5494042"/>
            <wp:effectExtent l="0" t="0" r="0" b="0"/>
            <wp:docPr id="29" name="Picture" descr="Fig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s/img3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5494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315B4D" w14:textId="77777777" w:rsidR="00BF350C" w:rsidRDefault="00175140">
      <w:pPr>
        <w:pStyle w:val="BodyText"/>
      </w:pPr>
      <w:r>
        <w:t xml:space="preserve">If PyCharm shows a Microsoft Defender message about folder exclusions, you may choose </w:t>
      </w:r>
      <w:r>
        <w:rPr>
          <w:rStyle w:val="VerbatimChar"/>
        </w:rPr>
        <w:t>Exclude folders</w:t>
      </w:r>
      <w:r>
        <w:t>. This is not required for the example to run, but it usually helps IDE performance.</w:t>
      </w:r>
    </w:p>
    <w:p w14:paraId="64885B5B" w14:textId="77777777" w:rsidR="00BF350C" w:rsidRDefault="00175140">
      <w:pPr>
        <w:pStyle w:val="BodyText"/>
      </w:pPr>
      <w:r>
        <w:rPr>
          <w:noProof/>
        </w:rPr>
        <w:lastRenderedPageBreak/>
        <w:drawing>
          <wp:inline distT="0" distB="0" distL="0" distR="0" wp14:anchorId="0FD12435" wp14:editId="6566AEE9">
            <wp:extent cx="6692900" cy="4748374"/>
            <wp:effectExtent l="0" t="0" r="0" b="0"/>
            <wp:docPr id="32" name="Picture" descr="Fig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s/img2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4748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25AFB6" w14:textId="77777777" w:rsidR="00BF350C" w:rsidRDefault="00175140">
      <w:pPr>
        <w:pStyle w:val="Heading1"/>
      </w:pPr>
      <w:bookmarkStart w:id="4" w:name="installing-python-packages"/>
      <w:bookmarkStart w:id="5" w:name="_Toc225777339"/>
      <w:bookmarkEnd w:id="2"/>
      <w:r>
        <w:t>Installing Python packages</w:t>
      </w:r>
      <w:bookmarkEnd w:id="5"/>
    </w:p>
    <w:p w14:paraId="66D2CA68" w14:textId="77777777" w:rsidR="00BF350C" w:rsidRDefault="00175140">
      <w:r>
        <w:t xml:space="preserve">After the project is created, install the </w:t>
      </w:r>
      <w:r>
        <w:rPr>
          <w:rStyle w:val="VerbatimChar"/>
        </w:rPr>
        <w:t>pyspark</w:t>
      </w:r>
      <w:r>
        <w:t xml:space="preserve"> and </w:t>
      </w:r>
      <w:r>
        <w:rPr>
          <w:rStyle w:val="VerbatimChar"/>
        </w:rPr>
        <w:t>psutil</w:t>
      </w:r>
      <w:r>
        <w:t xml:space="preserve"> packages in the project interpreter.</w:t>
      </w:r>
    </w:p>
    <w:p w14:paraId="3FABEA32" w14:textId="77777777" w:rsidR="00BF350C" w:rsidRDefault="00175140">
      <w:pPr>
        <w:pStyle w:val="BodyText"/>
      </w:pPr>
      <w:r>
        <w:t>You can do this either:</w:t>
      </w:r>
    </w:p>
    <w:p w14:paraId="41446804" w14:textId="77777777" w:rsidR="00BF350C" w:rsidRDefault="00175140">
      <w:pPr>
        <w:numPr>
          <w:ilvl w:val="0"/>
          <w:numId w:val="14"/>
        </w:numPr>
      </w:pPr>
      <w:r>
        <w:t xml:space="preserve">from the </w:t>
      </w:r>
      <w:r>
        <w:rPr>
          <w:rStyle w:val="VerbatimChar"/>
        </w:rPr>
        <w:t>Python Packages</w:t>
      </w:r>
      <w:r>
        <w:t xml:space="preserve"> tool window</w:t>
      </w:r>
    </w:p>
    <w:p w14:paraId="785731D9" w14:textId="77777777" w:rsidR="00BF350C" w:rsidRDefault="00175140">
      <w:pPr>
        <w:numPr>
          <w:ilvl w:val="0"/>
          <w:numId w:val="14"/>
        </w:numPr>
      </w:pPr>
      <w:r>
        <w:t xml:space="preserve">from </w:t>
      </w:r>
      <w:r>
        <w:rPr>
          <w:rStyle w:val="VerbatimChar"/>
        </w:rPr>
        <w:t>Settings | Python | Interpreter</w:t>
      </w:r>
    </w:p>
    <w:p w14:paraId="44204E37" w14:textId="77777777" w:rsidR="00BF350C" w:rsidRDefault="00175140">
      <w:pPr>
        <w:numPr>
          <w:ilvl w:val="0"/>
          <w:numId w:val="14"/>
        </w:numPr>
      </w:pPr>
      <w:r>
        <w:t>from the built-in PyCharm terminal with:</w:t>
      </w:r>
    </w:p>
    <w:p w14:paraId="26655B8A" w14:textId="77777777" w:rsidR="00BF350C" w:rsidRDefault="00175140">
      <w:pPr>
        <w:pStyle w:val="SourceCode"/>
        <w:numPr>
          <w:ilvl w:val="0"/>
          <w:numId w:val="10"/>
        </w:numPr>
      </w:pP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pip install pyspark==3.5.8 psutil</w:t>
      </w:r>
    </w:p>
    <w:p w14:paraId="19758285" w14:textId="77777777" w:rsidR="00BF350C" w:rsidRDefault="00175140">
      <w:r>
        <w:t xml:space="preserve">For this guide, you do not need to install Apache Spark separately on your computer. The </w:t>
      </w:r>
      <w:r>
        <w:rPr>
          <w:rStyle w:val="VerbatimChar"/>
        </w:rPr>
        <w:t>pyspark</w:t>
      </w:r>
      <w:r>
        <w:t xml:space="preserve"> package inside </w:t>
      </w:r>
      <w:r>
        <w:rPr>
          <w:rStyle w:val="VerbatimChar"/>
        </w:rPr>
        <w:t>.venv</w:t>
      </w:r>
      <w:r>
        <w:t xml:space="preserve"> and Java are enough.</w:t>
      </w:r>
    </w:p>
    <w:p w14:paraId="4C1CE36F" w14:textId="77777777" w:rsidR="00BF350C" w:rsidRDefault="00175140">
      <w:pPr>
        <w:pStyle w:val="Heading1"/>
      </w:pPr>
      <w:bookmarkStart w:id="6" w:name="checking-java"/>
      <w:bookmarkStart w:id="7" w:name="_Toc225777340"/>
      <w:bookmarkEnd w:id="4"/>
      <w:r>
        <w:t>Checking Java</w:t>
      </w:r>
      <w:bookmarkEnd w:id="7"/>
    </w:p>
    <w:p w14:paraId="0B4DFF3B" w14:textId="77777777" w:rsidR="00BF350C" w:rsidRDefault="00175140">
      <w:r>
        <w:t xml:space="preserve">For local PySpark execution, the course Spark 3.5.8 baseline works fine both with </w:t>
      </w:r>
      <w:r>
        <w:rPr>
          <w:rStyle w:val="VerbatimChar"/>
        </w:rPr>
        <w:t>Java 17</w:t>
      </w:r>
      <w:r>
        <w:t xml:space="preserve"> on Windows and with </w:t>
      </w:r>
      <w:r>
        <w:rPr>
          <w:rStyle w:val="VerbatimChar"/>
        </w:rPr>
        <w:t>Java 11</w:t>
      </w:r>
      <w:r>
        <w:t xml:space="preserve"> in WSL, following the baseline defined in </w:t>
      </w:r>
      <w:r>
        <w:rPr>
          <w:rStyle w:val="VerbatimChar"/>
        </w:rPr>
        <w:t>01_workstation-setup</w:t>
      </w:r>
      <w:r>
        <w:t>.</w:t>
      </w:r>
    </w:p>
    <w:p w14:paraId="4A452F1C" w14:textId="77777777" w:rsidR="00BF350C" w:rsidRDefault="00175140">
      <w:pPr>
        <w:pStyle w:val="BodyText"/>
      </w:pPr>
      <w:r>
        <w:t>Check from PowerShell or WSL:</w:t>
      </w:r>
    </w:p>
    <w:p w14:paraId="5B2D133F" w14:textId="77777777" w:rsidR="00BF350C" w:rsidRDefault="00175140">
      <w:pPr>
        <w:pStyle w:val="SourceCode"/>
      </w:pPr>
      <w:r>
        <w:rPr>
          <w:rStyle w:val="VerbatimChar"/>
        </w:rPr>
        <w:t>java -version</w:t>
      </w:r>
    </w:p>
    <w:p w14:paraId="6B483C10" w14:textId="77777777" w:rsidR="00BF350C" w:rsidRDefault="00175140">
      <w:r>
        <w:t xml:space="preserve">If the command does not work, go back to </w:t>
      </w:r>
      <w:r>
        <w:rPr>
          <w:rStyle w:val="VerbatimChar"/>
        </w:rPr>
        <w:t>01_workstation-setup</w:t>
      </w:r>
      <w:r>
        <w:t xml:space="preserve"> first.</w:t>
      </w:r>
    </w:p>
    <w:p w14:paraId="4D352C65" w14:textId="77777777" w:rsidR="00BF350C" w:rsidRDefault="00175140">
      <w:pPr>
        <w:pStyle w:val="Heading1"/>
      </w:pPr>
      <w:bookmarkStart w:id="8" w:name="creating-example-files"/>
      <w:bookmarkStart w:id="9" w:name="_Toc225777341"/>
      <w:bookmarkEnd w:id="6"/>
      <w:r>
        <w:lastRenderedPageBreak/>
        <w:t>Creating example files</w:t>
      </w:r>
      <w:bookmarkEnd w:id="9"/>
    </w:p>
    <w:p w14:paraId="0BF4FED4" w14:textId="77777777" w:rsidR="00BF350C" w:rsidRDefault="00175140">
      <w:r>
        <w:t xml:space="preserve">If you are following the repository-based workflow, you do not need to create a new </w:t>
      </w:r>
      <w:r>
        <w:rPr>
          <w:rStyle w:val="VerbatimChar"/>
        </w:rPr>
        <w:t>main.py</w:t>
      </w:r>
      <w:r>
        <w:t xml:space="preserve"> and a new </w:t>
      </w:r>
      <w:r>
        <w:rPr>
          <w:rStyle w:val="VerbatimChar"/>
        </w:rPr>
        <w:t>text.txt</w:t>
      </w:r>
      <w:r>
        <w:t>. You can use the canonical files that already exist:</w:t>
      </w:r>
    </w:p>
    <w:p w14:paraId="50E0C037" w14:textId="77777777" w:rsidR="00BF350C" w:rsidRDefault="00175140">
      <w:pPr>
        <w:numPr>
          <w:ilvl w:val="0"/>
          <w:numId w:val="15"/>
        </w:numPr>
      </w:pPr>
      <w:r>
        <w:rPr>
          <w:rStyle w:val="VerbatimChar"/>
        </w:rPr>
        <w:t>code/wordcount.py</w:t>
      </w:r>
    </w:p>
    <w:p w14:paraId="593AD678" w14:textId="77777777" w:rsidR="00BF350C" w:rsidRDefault="00175140">
      <w:pPr>
        <w:numPr>
          <w:ilvl w:val="0"/>
          <w:numId w:val="15"/>
        </w:numPr>
      </w:pPr>
      <w:r>
        <w:rPr>
          <w:rStyle w:val="VerbatimChar"/>
        </w:rPr>
        <w:t>examples/text.txt</w:t>
      </w:r>
    </w:p>
    <w:p w14:paraId="4142A74A" w14:textId="77777777" w:rsidR="00BF350C" w:rsidRDefault="00175140">
      <w:r>
        <w:t>The scratch example below remains useful only if you want to see the smallest possible Spark script from zero.</w:t>
      </w:r>
    </w:p>
    <w:p w14:paraId="351898BA" w14:textId="77777777" w:rsidR="00BF350C" w:rsidRDefault="00175140">
      <w:pPr>
        <w:pStyle w:val="BodyText"/>
      </w:pPr>
      <w:r>
        <w:t xml:space="preserve">Create two files in the project directory: </w:t>
      </w:r>
      <w:r>
        <w:rPr>
          <w:rStyle w:val="VerbatimChar"/>
        </w:rPr>
        <w:t>main.py</w:t>
      </w:r>
      <w:r>
        <w:t xml:space="preserve"> and </w:t>
      </w:r>
      <w:r>
        <w:rPr>
          <w:rStyle w:val="VerbatimChar"/>
        </w:rPr>
        <w:t>text.txt</w:t>
      </w:r>
      <w:r>
        <w:t>.</w:t>
      </w:r>
    </w:p>
    <w:p w14:paraId="0BA7DF0E" w14:textId="77777777" w:rsidR="00BF350C" w:rsidRDefault="00175140">
      <w:pPr>
        <w:pStyle w:val="BodyText"/>
      </w:pPr>
      <w:r>
        <w:t xml:space="preserve">If a welcome script was created automatically, you can simply replace its contents with the following </w:t>
      </w:r>
      <w:r>
        <w:rPr>
          <w:rStyle w:val="VerbatimChar"/>
        </w:rPr>
        <w:t>main.py</w:t>
      </w:r>
      <w:r>
        <w:t>.</w:t>
      </w:r>
    </w:p>
    <w:p w14:paraId="4224DA80" w14:textId="77777777" w:rsidR="00BF350C" w:rsidRDefault="0017514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 </w:t>
      </w:r>
      <w:r>
        <w:rPr>
          <w:rStyle w:val="ImportTok"/>
        </w:rPr>
        <w:t>import</w:t>
      </w:r>
      <w:r>
        <w:rPr>
          <w:rStyle w:val="NormalTok"/>
        </w:rPr>
        <w:t xml:space="preserve"> SparkSession</w:t>
      </w:r>
      <w:r>
        <w:br/>
      </w:r>
      <w:r>
        <w:br/>
      </w:r>
      <w:r>
        <w:rPr>
          <w:rStyle w:val="NormalTok"/>
        </w:rPr>
        <w:t>os.environ[</w:t>
      </w:r>
      <w:r>
        <w:rPr>
          <w:rStyle w:val="StringTok"/>
        </w:rPr>
        <w:t>"PYSPARK_PYTHON"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br/>
      </w:r>
      <w:r>
        <w:rPr>
          <w:rStyle w:val="NormalTok"/>
        </w:rPr>
        <w:t>os.environ[</w:t>
      </w:r>
      <w:r>
        <w:rPr>
          <w:rStyle w:val="StringTok"/>
        </w:rPr>
        <w:t>"PYSPARK_DRIVER_PYTHON"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main()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spark </w:t>
      </w:r>
      <w:r>
        <w:rPr>
          <w:rStyle w:val="OperatorTok"/>
        </w:rPr>
        <w:t>=</w:t>
      </w:r>
      <w:r>
        <w:rPr>
          <w:rStyle w:val="NormalTok"/>
        </w:rPr>
        <w:t xml:space="preserve"> SparkSession.builder.appName(</w:t>
      </w:r>
      <w:r>
        <w:rPr>
          <w:rStyle w:val="StringTok"/>
        </w:rPr>
        <w:t>"Word Count example"</w:t>
      </w:r>
      <w:r>
        <w:rPr>
          <w:rStyle w:val="NormalTok"/>
        </w:rPr>
        <w:t>).getOrCreate()</w:t>
      </w:r>
      <w:r>
        <w:br/>
      </w:r>
      <w:r>
        <w:rPr>
          <w:rStyle w:val="NormalTok"/>
        </w:rPr>
        <w:t xml:space="preserve">    sc </w:t>
      </w:r>
      <w:r>
        <w:rPr>
          <w:rStyle w:val="OperatorTok"/>
        </w:rPr>
        <w:t>=</w:t>
      </w:r>
      <w:r>
        <w:rPr>
          <w:rStyle w:val="NormalTok"/>
        </w:rPr>
        <w:t xml:space="preserve"> spark.sparkContext</w:t>
      </w:r>
      <w:r>
        <w:br/>
      </w:r>
      <w:r>
        <w:br/>
      </w:r>
      <w:r>
        <w:rPr>
          <w:rStyle w:val="NormalTok"/>
        </w:rPr>
        <w:t xml:space="preserve">    wordcount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sc.textFile(</w:t>
      </w:r>
      <w:r>
        <w:rPr>
          <w:rStyle w:val="StringTok"/>
        </w:rPr>
        <w:t>"text.txt"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.flatMap(</w:t>
      </w:r>
      <w:r>
        <w:rPr>
          <w:rStyle w:val="KeywordTok"/>
        </w:rPr>
        <w:t>lambda</w:t>
      </w:r>
      <w:r>
        <w:rPr>
          <w:rStyle w:val="NormalTok"/>
        </w:rPr>
        <w:t xml:space="preserve"> line: line.split())</w:t>
      </w:r>
      <w:r>
        <w:br/>
      </w:r>
      <w:r>
        <w:rPr>
          <w:rStyle w:val="NormalTok"/>
        </w:rPr>
        <w:t xml:space="preserve">        .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word: (word, 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.reduceByKey(</w:t>
      </w:r>
      <w:r>
        <w:rPr>
          <w:rStyle w:val="KeywordTok"/>
        </w:rPr>
        <w:t>lambda</w:t>
      </w:r>
      <w:r>
        <w:rPr>
          <w:rStyle w:val="NormalTok"/>
        </w:rPr>
        <w:t xml:space="preserve"> left, right: left </w:t>
      </w:r>
      <w:r>
        <w:rPr>
          <w:rStyle w:val="OperatorTok"/>
        </w:rPr>
        <w:t>+</w:t>
      </w:r>
      <w:r>
        <w:rPr>
          <w:rStyle w:val="NormalTok"/>
        </w:rPr>
        <w:t xml:space="preserve"> right)</w:t>
      </w:r>
      <w:r>
        <w:br/>
      </w:r>
      <w:r>
        <w:rPr>
          <w:rStyle w:val="NormalTok"/>
        </w:rPr>
        <w:t xml:space="preserve">        .sortBy(</w:t>
      </w:r>
      <w:r>
        <w:rPr>
          <w:rStyle w:val="KeywordTok"/>
        </w:rPr>
        <w:t>lambda</w:t>
      </w:r>
      <w:r>
        <w:rPr>
          <w:rStyle w:val="NormalTok"/>
        </w:rPr>
        <w:t xml:space="preserve"> item: item[</w:t>
      </w:r>
      <w:r>
        <w:rPr>
          <w:rStyle w:val="DecValTok"/>
        </w:rPr>
        <w:t>1</w:t>
      </w:r>
      <w:r>
        <w:rPr>
          <w:rStyle w:val="NormalTok"/>
        </w:rPr>
        <w:t>], ascendi</w:t>
      </w:r>
      <w:r>
        <w:rPr>
          <w:rStyle w:val="NormalTok"/>
        </w:rPr>
        <w:t>ng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(wordcount.collect())</w:t>
      </w:r>
      <w:r>
        <w:br/>
      </w:r>
      <w:r>
        <w:rPr>
          <w:rStyle w:val="NormalTok"/>
        </w:rPr>
        <w:t xml:space="preserve">    spark.stop()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main()</w:t>
      </w:r>
    </w:p>
    <w:p w14:paraId="1ADF461B" w14:textId="77777777" w:rsidR="00BF350C" w:rsidRDefault="00175140">
      <w:r>
        <w:t xml:space="preserve">The two lines with </w:t>
      </w:r>
      <w:r>
        <w:rPr>
          <w:rStyle w:val="VerbatimChar"/>
        </w:rPr>
        <w:t>sys.executable</w:t>
      </w:r>
      <w:r>
        <w:t xml:space="preserve"> </w:t>
      </w:r>
      <w:r>
        <w:t xml:space="preserve">explicitly tell Spark to use the same Python interpreter that the project has selected in PyCharm. Because of that, for this first example you do not need to define </w:t>
      </w:r>
      <w:r>
        <w:rPr>
          <w:rStyle w:val="VerbatimChar"/>
        </w:rPr>
        <w:t>PYSPARK_PYTHON</w:t>
      </w:r>
      <w:r>
        <w:t xml:space="preserve"> and </w:t>
      </w:r>
      <w:r>
        <w:rPr>
          <w:rStyle w:val="VerbatimChar"/>
        </w:rPr>
        <w:t>PYSPARK_DRIVER_PYTHON</w:t>
      </w:r>
      <w:r>
        <w:t xml:space="preserve"> manually in Run Configurations.</w:t>
      </w:r>
    </w:p>
    <w:p w14:paraId="029138FA" w14:textId="77777777" w:rsidR="00BF350C" w:rsidRDefault="00175140">
      <w:pPr>
        <w:pStyle w:val="BodyText"/>
      </w:pPr>
      <w:r>
        <w:t xml:space="preserve">Put the following sample content into </w:t>
      </w:r>
      <w:r>
        <w:rPr>
          <w:rStyle w:val="VerbatimChar"/>
        </w:rPr>
        <w:t>text.txt</w:t>
      </w:r>
      <w:r>
        <w:t>:</w:t>
      </w:r>
    </w:p>
    <w:p w14:paraId="18438705" w14:textId="77777777" w:rsidR="00BF350C" w:rsidRDefault="00175140">
      <w:pPr>
        <w:pStyle w:val="SourceCode"/>
      </w:pPr>
      <w:r>
        <w:rPr>
          <w:rStyle w:val="VerbatimChar"/>
        </w:rPr>
        <w:t>spark spark data</w:t>
      </w:r>
      <w:r>
        <w:br/>
      </w:r>
      <w:r>
        <w:rPr>
          <w:rStyle w:val="VerbatimChar"/>
        </w:rPr>
        <w:t>big data spark</w:t>
      </w:r>
      <w:r>
        <w:br/>
      </w:r>
      <w:r>
        <w:rPr>
          <w:rStyle w:val="VerbatimChar"/>
        </w:rPr>
        <w:t>python spark</w:t>
      </w:r>
    </w:p>
    <w:p w14:paraId="719F8722" w14:textId="77777777" w:rsidR="00BF350C" w:rsidRDefault="00175140">
      <w:pPr>
        <w:pStyle w:val="Heading1"/>
      </w:pPr>
      <w:bookmarkStart w:id="10" w:name="running-and-debugging-in-pycharm"/>
      <w:bookmarkStart w:id="11" w:name="_Toc225777342"/>
      <w:bookmarkEnd w:id="8"/>
      <w:r>
        <w:t>Running and debugging in PyCharm</w:t>
      </w:r>
      <w:bookmarkEnd w:id="11"/>
    </w:p>
    <w:p w14:paraId="10101CAA" w14:textId="77777777" w:rsidR="00BF350C" w:rsidRDefault="00175140">
      <w:r>
        <w:t xml:space="preserve">Open </w:t>
      </w:r>
      <w:r>
        <w:rPr>
          <w:rStyle w:val="VerbatimChar"/>
        </w:rPr>
        <w:t>main.py</w:t>
      </w:r>
      <w:r>
        <w:t xml:space="preserve"> and run the program in one of the following ways:</w:t>
      </w:r>
    </w:p>
    <w:p w14:paraId="55285C3B" w14:textId="77777777" w:rsidR="00BF350C" w:rsidRDefault="00175140">
      <w:pPr>
        <w:numPr>
          <w:ilvl w:val="0"/>
          <w:numId w:val="16"/>
        </w:numPr>
      </w:pPr>
      <w:r>
        <w:t xml:space="preserve">from the green </w:t>
      </w:r>
      <w:r>
        <w:rPr>
          <w:rStyle w:val="VerbatimChar"/>
        </w:rPr>
        <w:t>Run</w:t>
      </w:r>
      <w:r>
        <w:t xml:space="preserve"> icon in the gutter</w:t>
      </w:r>
    </w:p>
    <w:p w14:paraId="08671F4D" w14:textId="77777777" w:rsidR="00BF350C" w:rsidRDefault="00175140">
      <w:pPr>
        <w:numPr>
          <w:ilvl w:val="0"/>
          <w:numId w:val="16"/>
        </w:numPr>
      </w:pPr>
      <w:r>
        <w:t xml:space="preserve">by right-clicking the file and choosing </w:t>
      </w:r>
      <w:r>
        <w:rPr>
          <w:rStyle w:val="VerbatimChar"/>
        </w:rPr>
        <w:t>Run 'main'</w:t>
      </w:r>
    </w:p>
    <w:p w14:paraId="7728749B" w14:textId="77777777" w:rsidR="00BF350C" w:rsidRDefault="00175140">
      <w:pPr>
        <w:numPr>
          <w:ilvl w:val="0"/>
          <w:numId w:val="16"/>
        </w:numPr>
      </w:pPr>
      <w:r>
        <w:lastRenderedPageBreak/>
        <w:t xml:space="preserve">with the shortcut </w:t>
      </w:r>
      <w:r>
        <w:rPr>
          <w:rStyle w:val="VerbatimChar"/>
        </w:rPr>
        <w:t>Shift+F10</w:t>
      </w:r>
    </w:p>
    <w:p w14:paraId="660E61E1" w14:textId="77777777" w:rsidR="00BF350C" w:rsidRDefault="00175140">
      <w:r>
        <w:t>For debugging:</w:t>
      </w:r>
    </w:p>
    <w:p w14:paraId="50CDF371" w14:textId="77777777" w:rsidR="00BF350C" w:rsidRDefault="00175140">
      <w:pPr>
        <w:numPr>
          <w:ilvl w:val="0"/>
          <w:numId w:val="17"/>
        </w:numPr>
      </w:pPr>
      <w:r>
        <w:t xml:space="preserve">press the </w:t>
      </w:r>
      <w:r>
        <w:rPr>
          <w:rStyle w:val="VerbatimChar"/>
        </w:rPr>
        <w:t>Debug</w:t>
      </w:r>
      <w:r>
        <w:t xml:space="preserve"> icon in the gutter</w:t>
      </w:r>
    </w:p>
    <w:p w14:paraId="080115D0" w14:textId="77777777" w:rsidR="00BF350C" w:rsidRDefault="00175140">
      <w:pPr>
        <w:numPr>
          <w:ilvl w:val="0"/>
          <w:numId w:val="17"/>
        </w:numPr>
      </w:pPr>
      <w:r>
        <w:t xml:space="preserve">or right-click and choose </w:t>
      </w:r>
      <w:r>
        <w:rPr>
          <w:rStyle w:val="VerbatimChar"/>
        </w:rPr>
        <w:t>Debug 'main'</w:t>
      </w:r>
    </w:p>
    <w:p w14:paraId="2CAE8549" w14:textId="77777777" w:rsidR="00BF350C" w:rsidRDefault="00175140">
      <w:r>
        <w:t>For this simple example, you do not need to create a manual Run Configuration with environment variables. PyCharm can automatically create a temporary run/debug configuration for the current file, and that is enough.</w:t>
      </w:r>
    </w:p>
    <w:p w14:paraId="3E3C0841" w14:textId="77777777" w:rsidR="00BF350C" w:rsidRDefault="00175140">
      <w:pPr>
        <w:pStyle w:val="BodyText"/>
      </w:pPr>
      <w:r>
        <w:t xml:space="preserve">The first time you run the program, Windows Firewall / Windows Defender may show a prompt for </w:t>
      </w:r>
      <w:r>
        <w:rPr>
          <w:rStyle w:val="VerbatimChar"/>
        </w:rPr>
        <w:t>OpenJDK Platform binary</w:t>
      </w:r>
      <w:r>
        <w:t xml:space="preserve">. If it appears, choose </w:t>
      </w:r>
      <w:r>
        <w:rPr>
          <w:rStyle w:val="VerbatimChar"/>
        </w:rPr>
        <w:t>Allow</w:t>
      </w:r>
      <w:r>
        <w:t>, so that Spark can open the local port it needs.</w:t>
      </w:r>
    </w:p>
    <w:p w14:paraId="20156B13" w14:textId="77777777" w:rsidR="00BF350C" w:rsidRDefault="00175140">
      <w:pPr>
        <w:pStyle w:val="BodyText"/>
      </w:pPr>
      <w:r>
        <w:t>If everything is configured correctly, you should see output such as:</w:t>
      </w:r>
    </w:p>
    <w:p w14:paraId="70B979FD" w14:textId="77777777" w:rsidR="00BF350C" w:rsidRDefault="00175140">
      <w:pPr>
        <w:pStyle w:val="SourceCode"/>
      </w:pPr>
      <w:r>
        <w:rPr>
          <w:rStyle w:val="VerbatimChar"/>
        </w:rPr>
        <w:t>[('spark', 4), ('data', 2), ('big', 1), ('python', 1)]</w:t>
      </w:r>
    </w:p>
    <w:p w14:paraId="1689C0B2" w14:textId="77777777" w:rsidR="00BF350C" w:rsidRDefault="00175140">
      <w:pPr>
        <w:pStyle w:val="Heading1"/>
      </w:pPr>
      <w:bookmarkStart w:id="12" w:name="experimenting-with-pyspark"/>
      <w:bookmarkStart w:id="13" w:name="_Toc225777343"/>
      <w:bookmarkEnd w:id="10"/>
      <w:r>
        <w:t xml:space="preserve">Experimenting with </w:t>
      </w:r>
      <w:r>
        <w:rPr>
          <w:rStyle w:val="VerbatimChar"/>
        </w:rPr>
        <w:t>pyspark</w:t>
      </w:r>
      <w:bookmarkEnd w:id="13"/>
    </w:p>
    <w:p w14:paraId="3DB221CA" w14:textId="77777777" w:rsidR="00BF350C" w:rsidRDefault="00175140">
      <w:r>
        <w:t>If you want to experiment interactively with Spark, you have two practical options:</w:t>
      </w:r>
    </w:p>
    <w:p w14:paraId="75C713E7" w14:textId="77777777" w:rsidR="00BF350C" w:rsidRDefault="00175140">
      <w:pPr>
        <w:numPr>
          <w:ilvl w:val="0"/>
          <w:numId w:val="18"/>
        </w:numPr>
      </w:pPr>
      <w:r>
        <w:rPr>
          <w:rStyle w:val="VerbatimChar"/>
        </w:rPr>
        <w:t>pyspark</w:t>
      </w:r>
      <w:r>
        <w:t xml:space="preserve">, which opens a ready-to-use shell with </w:t>
      </w:r>
      <w:r>
        <w:rPr>
          <w:rStyle w:val="VerbatimChar"/>
        </w:rPr>
        <w:t>sc</w:t>
      </w:r>
      <w:r>
        <w:t xml:space="preserve"> and </w:t>
      </w:r>
      <w:r>
        <w:rPr>
          <w:rStyle w:val="VerbatimChar"/>
        </w:rPr>
        <w:t>spark</w:t>
      </w:r>
      <w:r>
        <w:t xml:space="preserve"> already available, but on Windows it often does not provide convenient command history with the </w:t>
      </w:r>
      <w:r>
        <w:rPr>
          <w:rStyle w:val="VerbatimChar"/>
        </w:rPr>
        <w:t>Up</w:t>
      </w:r>
      <w:r>
        <w:t xml:space="preserve"> / </w:t>
      </w:r>
      <w:r>
        <w:rPr>
          <w:rStyle w:val="VerbatimChar"/>
        </w:rPr>
        <w:t>Down</w:t>
      </w:r>
      <w:r>
        <w:t xml:space="preserve"> keys</w:t>
      </w:r>
    </w:p>
    <w:p w14:paraId="715376BB" w14:textId="77777777" w:rsidR="00BF350C" w:rsidRDefault="00175140">
      <w:pPr>
        <w:numPr>
          <w:ilvl w:val="0"/>
          <w:numId w:val="18"/>
        </w:numPr>
      </w:pPr>
      <w:r>
        <w:t xml:space="preserve">the regular Python console that you open with </w:t>
      </w:r>
      <w:r>
        <w:rPr>
          <w:rStyle w:val="VerbatimChar"/>
        </w:rPr>
        <w:t>python</w:t>
      </w:r>
      <w:r>
        <w:t xml:space="preserve">, which usually has more convenient history and editing, but requires you to create the </w:t>
      </w:r>
      <w:r>
        <w:rPr>
          <w:rStyle w:val="VerbatimChar"/>
        </w:rPr>
        <w:t>SparkSession</w:t>
      </w:r>
      <w:r>
        <w:t xml:space="preserve"> manually</w:t>
      </w:r>
    </w:p>
    <w:p w14:paraId="29FEE0D7" w14:textId="77777777" w:rsidR="00BF350C" w:rsidRDefault="00175140">
      <w:r>
        <w:t xml:space="preserve">Note: </w:t>
      </w:r>
      <w:r>
        <w:rPr>
          <w:rStyle w:val="VerbatimChar"/>
        </w:rPr>
        <w:t>pyspark</w:t>
      </w:r>
      <w:r>
        <w:t xml:space="preserve"> is for Python, while </w:t>
      </w:r>
      <w:r>
        <w:rPr>
          <w:rStyle w:val="VerbatimChar"/>
        </w:rPr>
        <w:t>spark-shell</w:t>
      </w:r>
      <w:r>
        <w:t xml:space="preserve"> is the Scala shell. The command </w:t>
      </w:r>
      <w:r>
        <w:rPr>
          <w:rStyle w:val="VerbatimChar"/>
        </w:rPr>
        <w:t>sparkshell</w:t>
      </w:r>
      <w:r>
        <w:t xml:space="preserve"> without a dash is not valid.</w:t>
      </w:r>
    </w:p>
    <w:p w14:paraId="32046A27" w14:textId="77777777" w:rsidR="00BF350C" w:rsidRDefault="00175140">
      <w:pPr>
        <w:pStyle w:val="Heading2"/>
      </w:pPr>
      <w:bookmarkStart w:id="14" w:name="option-1-pyspark"/>
      <w:bookmarkStart w:id="15" w:name="_Toc225777344"/>
      <w:r>
        <w:t xml:space="preserve">Option 1: </w:t>
      </w:r>
      <w:r>
        <w:rPr>
          <w:rStyle w:val="VerbatimChar"/>
        </w:rPr>
        <w:t>pyspark</w:t>
      </w:r>
      <w:bookmarkEnd w:id="15"/>
    </w:p>
    <w:p w14:paraId="6E693009" w14:textId="77777777" w:rsidR="00BF350C" w:rsidRDefault="00175140">
      <w:r>
        <w:rPr>
          <w:rStyle w:val="VerbatimChar"/>
        </w:rPr>
        <w:t>pyspark</w:t>
      </w:r>
      <w:r>
        <w:t xml:space="preserve"> is the quickest option if you want to start immediately with </w:t>
      </w:r>
      <w:r>
        <w:rPr>
          <w:rStyle w:val="VerbatimChar"/>
        </w:rPr>
        <w:t>sc</w:t>
      </w:r>
      <w:r>
        <w:t xml:space="preserve"> and </w:t>
      </w:r>
      <w:r>
        <w:rPr>
          <w:rStyle w:val="VerbatimChar"/>
        </w:rPr>
        <w:t>spark</w:t>
      </w:r>
      <w:r>
        <w:t xml:space="preserve"> ready to use.</w:t>
      </w:r>
    </w:p>
    <w:p w14:paraId="5464A940" w14:textId="77777777" w:rsidR="00BF350C" w:rsidRDefault="00175140">
      <w:pPr>
        <w:pStyle w:val="BodyText"/>
      </w:pPr>
      <w:r>
        <w:t xml:space="preserve">After activating </w:t>
      </w:r>
      <w:r>
        <w:rPr>
          <w:rStyle w:val="VerbatimChar"/>
        </w:rPr>
        <w:t>.venv</w:t>
      </w:r>
      <w:r>
        <w:t xml:space="preserve"> and confirming that </w:t>
      </w:r>
      <w:r>
        <w:rPr>
          <w:rStyle w:val="VerbatimChar"/>
        </w:rPr>
        <w:t>java -version</w:t>
      </w:r>
      <w:r>
        <w:t xml:space="preserve"> works, run the following in the terminal.</w:t>
      </w:r>
    </w:p>
    <w:p w14:paraId="34BDF051" w14:textId="77777777" w:rsidR="00BF350C" w:rsidRDefault="00175140">
      <w:pPr>
        <w:pStyle w:val="BodyText"/>
      </w:pPr>
      <w:r>
        <w:t>From PowerShell:</w:t>
      </w:r>
    </w:p>
    <w:p w14:paraId="75B914C3" w14:textId="77777777" w:rsidR="00BF350C" w:rsidRDefault="00175140">
      <w:pPr>
        <w:pStyle w:val="SourceCode"/>
      </w:pP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PYSPARK_PYTHON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$PWD</w:t>
      </w:r>
      <w:r>
        <w:rPr>
          <w:rStyle w:val="StringTok"/>
        </w:rPr>
        <w:t>\.venv\Scripts\python.exe"</w:t>
      </w:r>
      <w:r>
        <w:br/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PYSPARK_DRIVER_PYTHON</w:t>
      </w:r>
      <w:r>
        <w:rPr>
          <w:rStyle w:val="OperatorTok"/>
        </w:rPr>
        <w:t>=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PYSPARK_PYTHON</w:t>
      </w:r>
      <w:r>
        <w:br/>
      </w:r>
      <w:r>
        <w:rPr>
          <w:rStyle w:val="NormalTok"/>
        </w:rPr>
        <w:t>pyspark</w:t>
      </w:r>
    </w:p>
    <w:p w14:paraId="585E65AA" w14:textId="77777777" w:rsidR="00BF350C" w:rsidRDefault="00175140">
      <w:r>
        <w:t>From WSL:</w:t>
      </w:r>
    </w:p>
    <w:p w14:paraId="386F0918" w14:textId="77777777" w:rsidR="00BF350C" w:rsidRDefault="00175140">
      <w:pPr>
        <w:pStyle w:val="SourceCode"/>
      </w:pP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PYSPARK_PYTHON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$PWD</w:t>
      </w:r>
      <w:r>
        <w:rPr>
          <w:rStyle w:val="StringTok"/>
        </w:rPr>
        <w:t>/.venv/bin/python"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PYSPARK_DRIVER_PYTHON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$PYSPARK_PYTHON</w:t>
      </w:r>
      <w:r>
        <w:rPr>
          <w:rStyle w:val="StringTok"/>
        </w:rPr>
        <w:t>"</w:t>
      </w:r>
      <w:r>
        <w:br/>
      </w:r>
      <w:r>
        <w:rPr>
          <w:rStyle w:val="ExtensionTok"/>
        </w:rPr>
        <w:t>pyspark</w:t>
      </w:r>
    </w:p>
    <w:p w14:paraId="16BCAB7F" w14:textId="77777777" w:rsidR="00BF350C" w:rsidRDefault="00175140">
      <w:r>
        <w:t>Once the shell opens, you can try commands such as:</w:t>
      </w:r>
    </w:p>
    <w:p w14:paraId="5F0BEF71" w14:textId="77777777" w:rsidR="00BF350C" w:rsidRDefault="00175140">
      <w:pPr>
        <w:pStyle w:val="SourceCode"/>
      </w:pPr>
      <w:r>
        <w:rPr>
          <w:rStyle w:val="NormalTok"/>
        </w:rPr>
        <w:t>sc.parallelize([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]).count()</w:t>
      </w:r>
      <w:r>
        <w:br/>
      </w:r>
      <w:r>
        <w:rPr>
          <w:rStyle w:val="NormalTok"/>
        </w:rPr>
        <w:t>spark.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).show()</w:t>
      </w:r>
    </w:p>
    <w:p w14:paraId="67EDA6C1" w14:textId="77777777" w:rsidR="00BF350C" w:rsidRDefault="00175140">
      <w:r>
        <w:t>To exit the shell:</w:t>
      </w:r>
    </w:p>
    <w:p w14:paraId="232318C0" w14:textId="77777777" w:rsidR="00BF350C" w:rsidRDefault="00175140">
      <w:pPr>
        <w:pStyle w:val="SourceCode"/>
      </w:pPr>
      <w:r>
        <w:rPr>
          <w:rStyle w:val="NormalTok"/>
        </w:rPr>
        <w:t>exit()</w:t>
      </w:r>
    </w:p>
    <w:p w14:paraId="1479410A" w14:textId="77777777" w:rsidR="00BF350C" w:rsidRDefault="00175140">
      <w:pPr>
        <w:pStyle w:val="Heading2"/>
      </w:pPr>
      <w:bookmarkStart w:id="16" w:name="X05babe97dde5dbf9f90825a9108b2dda46e49cf"/>
      <w:bookmarkStart w:id="17" w:name="_Toc225777345"/>
      <w:bookmarkEnd w:id="14"/>
      <w:r>
        <w:t>Option 2: open the regular Python console from the terminal</w:t>
      </w:r>
      <w:bookmarkEnd w:id="17"/>
    </w:p>
    <w:p w14:paraId="0AC0D475" w14:textId="77777777" w:rsidR="00BF350C" w:rsidRDefault="00175140">
      <w:r>
        <w:t>If you prefer better command history and a more predictable terminal experience, you can first open the regular Python console:</w:t>
      </w:r>
    </w:p>
    <w:p w14:paraId="22A34C58" w14:textId="77777777" w:rsidR="00BF350C" w:rsidRDefault="00175140">
      <w:pPr>
        <w:pStyle w:val="SourceCode"/>
      </w:pPr>
      <w:r>
        <w:rPr>
          <w:rStyle w:val="ExtensionTok"/>
        </w:rPr>
        <w:lastRenderedPageBreak/>
        <w:t>python</w:t>
      </w:r>
    </w:p>
    <w:p w14:paraId="6DB49C84" w14:textId="77777777" w:rsidR="00BF350C" w:rsidRDefault="00175140">
      <w:r>
        <w:t>and then create the Spark session manually:</w:t>
      </w:r>
    </w:p>
    <w:p w14:paraId="44E557E8" w14:textId="77777777" w:rsidR="00BF350C" w:rsidRDefault="0017514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 </w:t>
      </w:r>
      <w:r>
        <w:rPr>
          <w:rStyle w:val="ImportTok"/>
        </w:rPr>
        <w:t>import</w:t>
      </w:r>
      <w:r>
        <w:rPr>
          <w:rStyle w:val="NormalTok"/>
        </w:rPr>
        <w:t xml:space="preserve"> SparkSession</w:t>
      </w:r>
      <w:r>
        <w:br/>
      </w:r>
      <w:r>
        <w:br/>
      </w:r>
      <w:r>
        <w:rPr>
          <w:rStyle w:val="NormalTok"/>
        </w:rPr>
        <w:t>os.environ[</w:t>
      </w:r>
      <w:r>
        <w:rPr>
          <w:rStyle w:val="StringTok"/>
        </w:rPr>
        <w:t>"PYSPARK_PYTHON"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br/>
      </w:r>
      <w:r>
        <w:rPr>
          <w:rStyle w:val="NormalTok"/>
        </w:rPr>
        <w:t>os.environ[</w:t>
      </w:r>
      <w:r>
        <w:rPr>
          <w:rStyle w:val="StringTok"/>
        </w:rPr>
        <w:t>"PYSPARK_DRIVER_PYTHON"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br/>
      </w:r>
      <w:r>
        <w:br/>
      </w:r>
      <w:r>
        <w:rPr>
          <w:rStyle w:val="NormalTok"/>
        </w:rPr>
        <w:t xml:space="preserve">spark </w:t>
      </w:r>
      <w:r>
        <w:rPr>
          <w:rStyle w:val="OperatorTok"/>
        </w:rPr>
        <w:t>=</w:t>
      </w:r>
      <w:r>
        <w:rPr>
          <w:rStyle w:val="NormalTok"/>
        </w:rPr>
        <w:t xml:space="preserve"> SparkSession.builder.appName(</w:t>
      </w:r>
      <w:r>
        <w:rPr>
          <w:rStyle w:val="StringTok"/>
        </w:rPr>
        <w:t>"playground"</w:t>
      </w:r>
      <w:r>
        <w:rPr>
          <w:rStyle w:val="NormalTok"/>
        </w:rPr>
        <w:t>).getOrCreate()</w:t>
      </w:r>
      <w:r>
        <w:br/>
      </w:r>
      <w:r>
        <w:rPr>
          <w:rStyle w:val="NormalTok"/>
        </w:rPr>
        <w:t xml:space="preserve">sc </w:t>
      </w:r>
      <w:r>
        <w:rPr>
          <w:rStyle w:val="OperatorTok"/>
        </w:rPr>
        <w:t>=</w:t>
      </w:r>
      <w:r>
        <w:rPr>
          <w:rStyle w:val="NormalTok"/>
        </w:rPr>
        <w:t xml:space="preserve"> spark.sparkContext</w:t>
      </w:r>
    </w:p>
    <w:p w14:paraId="2D6A451C" w14:textId="77777777" w:rsidR="00BF350C" w:rsidRDefault="00175140">
      <w:r>
        <w:t>After that, you can experiment with commands such as:</w:t>
      </w:r>
    </w:p>
    <w:p w14:paraId="60EA173D" w14:textId="77777777" w:rsidR="00BF350C" w:rsidRDefault="00175140">
      <w:pPr>
        <w:pStyle w:val="SourceCode"/>
      </w:pPr>
      <w:r>
        <w:rPr>
          <w:rStyle w:val="NormalTok"/>
        </w:rPr>
        <w:t>sc.parallelize([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]).count()</w:t>
      </w:r>
      <w:r>
        <w:br/>
      </w:r>
      <w:r>
        <w:rPr>
          <w:rStyle w:val="NormalTok"/>
        </w:rPr>
        <w:t>spark.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).show()</w:t>
      </w:r>
    </w:p>
    <w:p w14:paraId="0F8A77B9" w14:textId="77777777" w:rsidR="00BF350C" w:rsidRDefault="00175140">
      <w:r>
        <w:t>When you are done:</w:t>
      </w:r>
    </w:p>
    <w:p w14:paraId="4E1FB1A6" w14:textId="77777777" w:rsidR="00BF350C" w:rsidRDefault="00175140">
      <w:pPr>
        <w:pStyle w:val="SourceCode"/>
      </w:pPr>
      <w:r>
        <w:rPr>
          <w:rStyle w:val="NormalTok"/>
        </w:rPr>
        <w:t>spark.stop()</w:t>
      </w:r>
      <w:r>
        <w:br/>
      </w:r>
      <w:r>
        <w:rPr>
          <w:rStyle w:val="NormalTok"/>
        </w:rPr>
        <w:t>exit()</w:t>
      </w:r>
    </w:p>
    <w:p w14:paraId="30EF050C" w14:textId="77777777" w:rsidR="00BF350C" w:rsidRDefault="00175140">
      <w:pPr>
        <w:pStyle w:val="Heading1"/>
      </w:pPr>
      <w:bookmarkStart w:id="18" w:name="checking-the-spark-ui"/>
      <w:bookmarkStart w:id="19" w:name="_Toc225777346"/>
      <w:bookmarkEnd w:id="12"/>
      <w:bookmarkEnd w:id="16"/>
      <w:r>
        <w:t>Checking the Spark UI</w:t>
      </w:r>
      <w:bookmarkEnd w:id="19"/>
    </w:p>
    <w:p w14:paraId="5CA16BBC" w14:textId="77777777" w:rsidR="00BF350C" w:rsidRDefault="00175140">
      <w:r>
        <w:t>While the program is running, you can usually monitor the Spark UI at:</w:t>
      </w:r>
    </w:p>
    <w:p w14:paraId="37AEE4FD" w14:textId="72FE5D98" w:rsidR="00BF350C" w:rsidRDefault="00175140">
      <w:pPr>
        <w:pStyle w:val="BodyText"/>
      </w:pPr>
      <w:hyperlink r:id="rId13">
        <w:r>
          <w:t>http://localhost:4040</w:t>
        </w:r>
      </w:hyperlink>
    </w:p>
    <w:p w14:paraId="4B9381A5" w14:textId="77777777" w:rsidR="00BF350C" w:rsidRDefault="00175140">
      <w:pPr>
        <w:pStyle w:val="BodyText"/>
      </w:pPr>
      <w:r>
        <w:t>Once you stop the program, the corresponding Spark UI web server also stops.</w:t>
      </w:r>
    </w:p>
    <w:p w14:paraId="74E17892" w14:textId="77777777" w:rsidR="00BF350C" w:rsidRDefault="00175140">
      <w:pPr>
        <w:pStyle w:val="Heading1"/>
      </w:pPr>
      <w:bookmarkStart w:id="20" w:name="next-local-guide"/>
      <w:bookmarkStart w:id="21" w:name="_Toc225777347"/>
      <w:bookmarkEnd w:id="18"/>
      <w:r>
        <w:t>Next local guide</w:t>
      </w:r>
      <w:bookmarkEnd w:id="21"/>
    </w:p>
    <w:p w14:paraId="08DB6CE2" w14:textId="77777777" w:rsidR="00BF350C" w:rsidRDefault="00175140">
      <w:r>
        <w:t>After completing this basic guide, the recommended continuation is the unified local Spark practice guide:</w:t>
      </w:r>
    </w:p>
    <w:p w14:paraId="64ECC6AF" w14:textId="3C00E843" w:rsidR="00BF350C" w:rsidRDefault="00175140">
      <w:pPr>
        <w:numPr>
          <w:ilvl w:val="0"/>
          <w:numId w:val="19"/>
        </w:numPr>
      </w:pPr>
      <w:hyperlink r:id="rId14">
        <w:r>
          <w:t>../03_local-spark-workbook/README.en.md</w:t>
        </w:r>
      </w:hyperlink>
    </w:p>
    <w:p w14:paraId="6A8F0455" w14:textId="77777777" w:rsidR="00BF350C" w:rsidRDefault="00175140">
      <w:r>
        <w:t>The exact appearance of the Spark UI may differ slightly depending on the Spark version, but the general idea remains the same.</w:t>
      </w:r>
    </w:p>
    <w:p w14:paraId="0BA62C24" w14:textId="77777777" w:rsidR="00BF350C" w:rsidRDefault="00175140">
      <w:pPr>
        <w:pStyle w:val="BodyText"/>
      </w:pPr>
      <w:r>
        <w:rPr>
          <w:noProof/>
        </w:rPr>
        <w:drawing>
          <wp:inline distT="0" distB="0" distL="0" distR="0" wp14:anchorId="2F51208C" wp14:editId="565A7705">
            <wp:extent cx="6692900" cy="3213434"/>
            <wp:effectExtent l="0" t="0" r="0" b="0"/>
            <wp:docPr id="46" name="Picture" descr="Fig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images/img13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3213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F80CD7" w14:textId="77777777" w:rsidR="00BF350C" w:rsidRDefault="00175140">
      <w:pPr>
        <w:pStyle w:val="Heading1"/>
      </w:pPr>
      <w:bookmarkStart w:id="22" w:name="useful-notes"/>
      <w:bookmarkStart w:id="23" w:name="_Toc225777348"/>
      <w:bookmarkEnd w:id="20"/>
      <w:r>
        <w:lastRenderedPageBreak/>
        <w:t>Useful notes</w:t>
      </w:r>
      <w:bookmarkEnd w:id="23"/>
    </w:p>
    <w:p w14:paraId="47114A94" w14:textId="77777777" w:rsidR="00BF350C" w:rsidRDefault="00175140">
      <w:pPr>
        <w:numPr>
          <w:ilvl w:val="0"/>
          <w:numId w:val="20"/>
        </w:numPr>
      </w:pPr>
      <w:r>
        <w:t xml:space="preserve">If </w:t>
      </w:r>
      <w:r>
        <w:rPr>
          <w:rStyle w:val="VerbatimChar"/>
        </w:rPr>
        <w:t>java -version</w:t>
      </w:r>
      <w:r>
        <w:t xml:space="preserve"> </w:t>
      </w:r>
      <w:r>
        <w:t xml:space="preserve">does not work, close and reopen PyCharm and create a new terminal. If it still does not work, go back to </w:t>
      </w:r>
      <w:r>
        <w:rPr>
          <w:rStyle w:val="VerbatimChar"/>
        </w:rPr>
        <w:t>01_workstation-setup</w:t>
      </w:r>
      <w:r>
        <w:t>.</w:t>
      </w:r>
    </w:p>
    <w:p w14:paraId="7D66EBA0" w14:textId="77777777" w:rsidR="00BF350C" w:rsidRDefault="00175140">
      <w:pPr>
        <w:numPr>
          <w:ilvl w:val="0"/>
          <w:numId w:val="20"/>
        </w:numPr>
      </w:pPr>
      <w:r>
        <w:t xml:space="preserve">If the project is not using the correct </w:t>
      </w:r>
      <w:r>
        <w:rPr>
          <w:rStyle w:val="VerbatimChar"/>
        </w:rPr>
        <w:t>.venv</w:t>
      </w:r>
      <w:r>
        <w:t xml:space="preserve">, check </w:t>
      </w:r>
      <w:r>
        <w:rPr>
          <w:rStyle w:val="VerbatimChar"/>
        </w:rPr>
        <w:t>Settings | Python | Interpreter</w:t>
      </w:r>
      <w:r>
        <w:t xml:space="preserve"> again.</w:t>
      </w:r>
    </w:p>
    <w:p w14:paraId="706A58F3" w14:textId="77777777" w:rsidR="00BF350C" w:rsidRDefault="00175140">
      <w:pPr>
        <w:numPr>
          <w:ilvl w:val="0"/>
          <w:numId w:val="20"/>
        </w:numPr>
      </w:pPr>
      <w:r>
        <w:t xml:space="preserve">If you see warnings about </w:t>
      </w:r>
      <w:r>
        <w:rPr>
          <w:rStyle w:val="VerbatimChar"/>
        </w:rPr>
        <w:t>winutils.exe</w:t>
      </w:r>
      <w:r>
        <w:t xml:space="preserve"> or </w:t>
      </w:r>
      <w:r>
        <w:rPr>
          <w:rStyle w:val="VerbatimChar"/>
        </w:rPr>
        <w:t>NativeCodeLoader</w:t>
      </w:r>
      <w:r>
        <w:t>, you can ignore them for this simple local Windows example.</w:t>
      </w:r>
    </w:p>
    <w:p w14:paraId="3AE35DFC" w14:textId="77777777" w:rsidR="00BF350C" w:rsidRDefault="00175140">
      <w:pPr>
        <w:numPr>
          <w:ilvl w:val="0"/>
          <w:numId w:val="20"/>
        </w:numPr>
      </w:pPr>
      <w:r>
        <w:t xml:space="preserve">If </w:t>
      </w:r>
      <w:r>
        <w:rPr>
          <w:rStyle w:val="VerbatimChar"/>
        </w:rPr>
        <w:t>text.txt</w:t>
      </w:r>
      <w:r>
        <w:t xml:space="preserve"> is not located in the correct directory, the program will fail because it cannot find it.</w:t>
      </w:r>
    </w:p>
    <w:p w14:paraId="3F996231" w14:textId="77777777" w:rsidR="00BF350C" w:rsidRDefault="00175140">
      <w:pPr>
        <w:numPr>
          <w:ilvl w:val="0"/>
          <w:numId w:val="20"/>
        </w:numPr>
      </w:pPr>
      <w:r>
        <w:t xml:space="preserve">If port </w:t>
      </w:r>
      <w:r>
        <w:rPr>
          <w:rStyle w:val="VerbatimChar"/>
        </w:rPr>
        <w:t>4040</w:t>
      </w:r>
      <w:r>
        <w:t xml:space="preserve"> is already in use, Spark may start the UI on another port such as </w:t>
      </w:r>
      <w:r>
        <w:rPr>
          <w:rStyle w:val="VerbatimChar"/>
        </w:rPr>
        <w:t>4041</w:t>
      </w:r>
      <w:r>
        <w:t>.</w:t>
      </w:r>
    </w:p>
    <w:p w14:paraId="7A58BCE0" w14:textId="77777777" w:rsidR="00BF350C" w:rsidRDefault="00175140">
      <w:pPr>
        <w:numPr>
          <w:ilvl w:val="0"/>
          <w:numId w:val="20"/>
        </w:numPr>
      </w:pPr>
      <w:r>
        <w:t xml:space="preserve">PyCharm's </w:t>
      </w:r>
      <w:r>
        <w:rPr>
          <w:rStyle w:val="VerbatimChar"/>
        </w:rPr>
        <w:t>Python Console</w:t>
      </w:r>
      <w:r>
        <w:t xml:space="preserve"> is useful for more advanced interactive use, but it is not required for this first example.</w:t>
      </w:r>
    </w:p>
    <w:p w14:paraId="3952DDBA" w14:textId="77777777" w:rsidR="00BF350C" w:rsidRDefault="00175140">
      <w:pPr>
        <w:numPr>
          <w:ilvl w:val="0"/>
          <w:numId w:val="20"/>
        </w:numPr>
      </w:pPr>
      <w:r>
        <w:t xml:space="preserve">If you later continue to guide </w:t>
      </w:r>
      <w:r>
        <w:rPr>
          <w:rStyle w:val="VerbatimChar"/>
        </w:rPr>
        <w:t>04</w:t>
      </w:r>
      <w:r>
        <w:t>, remote execution does not happen from PowerShell but only from WSL.</w:t>
      </w:r>
      <w:bookmarkEnd w:id="22"/>
    </w:p>
    <w:sectPr w:rsidR="00BF350C" w:rsidSect="00034616">
      <w:headerReference w:type="default" r:id="rId16"/>
      <w:footerReference w:type="default" r:id="rId17"/>
      <w:headerReference w:type="first" r:id="rId18"/>
      <w:footerReference w:type="first" r:id="rId19"/>
      <w:pgSz w:w="12240" w:h="15840"/>
      <w:pgMar w:top="850" w:right="850" w:bottom="850" w:left="850" w:header="397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93506" w14:textId="77777777" w:rsidR="00175140" w:rsidRDefault="00175140">
      <w:pPr>
        <w:spacing w:after="0" w:line="240" w:lineRule="auto"/>
      </w:pPr>
      <w:r>
        <w:separator/>
      </w:r>
    </w:p>
  </w:endnote>
  <w:endnote w:type="continuationSeparator" w:id="0">
    <w:p w14:paraId="10DDFF1A" w14:textId="77777777" w:rsidR="00175140" w:rsidRDefault="001751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BA1EF" w14:textId="77777777" w:rsidR="00BF350C" w:rsidRDefault="00175140">
    <w:pPr>
      <w:pStyle w:val="Footer"/>
      <w:jc w:val="right"/>
    </w:pP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BFF44" w14:textId="77777777" w:rsidR="00BF350C" w:rsidRDefault="00BF350C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35118" w14:textId="77777777" w:rsidR="00175140" w:rsidRDefault="00175140">
      <w:pPr>
        <w:spacing w:after="0" w:line="240" w:lineRule="auto"/>
      </w:pPr>
      <w:r>
        <w:separator/>
      </w:r>
    </w:p>
  </w:footnote>
  <w:footnote w:type="continuationSeparator" w:id="0">
    <w:p w14:paraId="7BEFEA82" w14:textId="77777777" w:rsidR="00175140" w:rsidRDefault="001751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89830" w14:textId="1AC95D1A" w:rsidR="00BF350C" w:rsidRDefault="00175140">
    <w:pPr>
      <w:pStyle w:val="Header"/>
      <w:pBdr>
        <w:bottom w:val="single" w:sz="6" w:space="1" w:color="D9E2F2"/>
      </w:pBdr>
      <w:tabs>
        <w:tab w:val="right" w:pos="10540"/>
      </w:tabs>
      <w:jc w:val="left"/>
    </w:pPr>
    <w:r>
      <w:rPr>
        <w:b/>
        <w:color w:val="666666"/>
        <w:sz w:val="18"/>
      </w:rPr>
      <w:t>bigdata-uth</w:t>
    </w:r>
    <w:r>
      <w:rPr>
        <w:color w:val="666666"/>
        <w:sz w:val="18"/>
      </w:rPr>
      <w:tab/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STYLEREF "Heading 1" </w:instrText>
    </w:r>
    <w:r>
      <w:rPr>
        <w:color w:val="666666"/>
        <w:sz w:val="18"/>
      </w:rPr>
      <w:fldChar w:fldCharType="separate"/>
    </w:r>
    <w:r w:rsidR="00355CED">
      <w:rPr>
        <w:noProof/>
        <w:color w:val="666666"/>
        <w:sz w:val="18"/>
      </w:rPr>
      <w:t>Useful notes</w:t>
    </w:r>
    <w:r>
      <w:rPr>
        <w:color w:val="666666"/>
        <w:sz w:val="1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60255" w14:textId="5C839F5A" w:rsidR="00BF350C" w:rsidRDefault="00175140">
    <w:pPr>
      <w:pStyle w:val="Header"/>
      <w:pBdr>
        <w:bottom w:val="single" w:sz="6" w:space="1" w:color="D9E2F2"/>
      </w:pBdr>
      <w:tabs>
        <w:tab w:val="right" w:pos="10540"/>
      </w:tabs>
      <w:jc w:val="left"/>
    </w:pPr>
    <w:r>
      <w:rPr>
        <w:b/>
        <w:color w:val="666666"/>
        <w:sz w:val="18"/>
      </w:rPr>
      <w:t>bigdata-uth</w:t>
    </w:r>
    <w:r>
      <w:rPr>
        <w:color w:val="666666"/>
        <w:sz w:val="18"/>
      </w:rPr>
      <w:tab/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STYLEREF "Heading 1" </w:instrText>
    </w:r>
    <w:r>
      <w:rPr>
        <w:color w:val="666666"/>
        <w:sz w:val="18"/>
      </w:rPr>
      <w:fldChar w:fldCharType="separate"/>
    </w:r>
    <w:r w:rsidR="00355CED">
      <w:rPr>
        <w:noProof/>
        <w:color w:val="666666"/>
        <w:sz w:val="18"/>
      </w:rPr>
      <w:t>Setting up the local environment</w:t>
    </w:r>
    <w:r>
      <w:rPr>
        <w:color w:val="666666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AA7AB18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EFFAC8B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25073556">
    <w:abstractNumId w:val="8"/>
  </w:num>
  <w:num w:numId="2" w16cid:durableId="643198692">
    <w:abstractNumId w:val="6"/>
  </w:num>
  <w:num w:numId="3" w16cid:durableId="1796407657">
    <w:abstractNumId w:val="5"/>
  </w:num>
  <w:num w:numId="4" w16cid:durableId="1599752824">
    <w:abstractNumId w:val="4"/>
  </w:num>
  <w:num w:numId="5" w16cid:durableId="1250500112">
    <w:abstractNumId w:val="7"/>
  </w:num>
  <w:num w:numId="6" w16cid:durableId="2001889736">
    <w:abstractNumId w:val="3"/>
  </w:num>
  <w:num w:numId="7" w16cid:durableId="1460224525">
    <w:abstractNumId w:val="2"/>
  </w:num>
  <w:num w:numId="8" w16cid:durableId="1772163199">
    <w:abstractNumId w:val="1"/>
  </w:num>
  <w:num w:numId="9" w16cid:durableId="1790465832">
    <w:abstractNumId w:val="0"/>
  </w:num>
  <w:num w:numId="10" w16cid:durableId="692338970">
    <w:abstractNumId w:val="9"/>
  </w:num>
  <w:num w:numId="11" w16cid:durableId="487524384">
    <w:abstractNumId w:val="10"/>
  </w:num>
  <w:num w:numId="12" w16cid:durableId="140657116">
    <w:abstractNumId w:val="10"/>
  </w:num>
  <w:num w:numId="13" w16cid:durableId="1750813605">
    <w:abstractNumId w:val="10"/>
  </w:num>
  <w:num w:numId="14" w16cid:durableId="1820922915">
    <w:abstractNumId w:val="10"/>
  </w:num>
  <w:num w:numId="15" w16cid:durableId="278143533">
    <w:abstractNumId w:val="10"/>
  </w:num>
  <w:num w:numId="16" w16cid:durableId="521286302">
    <w:abstractNumId w:val="10"/>
  </w:num>
  <w:num w:numId="17" w16cid:durableId="286786526">
    <w:abstractNumId w:val="10"/>
  </w:num>
  <w:num w:numId="18" w16cid:durableId="1921941404">
    <w:abstractNumId w:val="10"/>
  </w:num>
  <w:num w:numId="19" w16cid:durableId="1897205960">
    <w:abstractNumId w:val="10"/>
  </w:num>
  <w:num w:numId="20" w16cid:durableId="4755317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140"/>
    <w:rsid w:val="0029639D"/>
    <w:rsid w:val="00326F90"/>
    <w:rsid w:val="00355CED"/>
    <w:rsid w:val="00AA1D8D"/>
    <w:rsid w:val="00B47730"/>
    <w:rsid w:val="00BF350C"/>
    <w:rsid w:val="00CB0664"/>
    <w:rsid w:val="00CE27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2EBF6E"/>
  <w15:docId w15:val="{64D417FA-FFF5-4837-9688-68503752E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/>
      <w:jc w:val="left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jc w:val="left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left"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entsHeading">
    <w:name w:val="Contents Heading"/>
    <w:basedOn w:val="Normal"/>
    <w:pPr>
      <w:spacing w:after="160"/>
      <w:jc w:val="left"/>
    </w:pPr>
    <w:rPr>
      <w:rFonts w:ascii="Cambria" w:hAnsi="Cambria"/>
      <w:b/>
      <w:color w:val="1F4E79"/>
      <w:sz w:val="28"/>
    </w:rPr>
  </w:style>
  <w:style w:type="paragraph" w:customStyle="1" w:styleId="Contents1">
    <w:name w:val="Contents 1"/>
    <w:basedOn w:val="Normal"/>
    <w:pPr>
      <w:spacing w:after="40" w:line="240" w:lineRule="auto"/>
      <w:jc w:val="left"/>
    </w:pPr>
    <w:rPr>
      <w:sz w:val="21"/>
    </w:rPr>
  </w:style>
  <w:style w:type="paragraph" w:customStyle="1" w:styleId="Contents2">
    <w:name w:val="Contents 2"/>
    <w:basedOn w:val="Normal"/>
    <w:pPr>
      <w:spacing w:after="40" w:line="240" w:lineRule="auto"/>
      <w:ind w:left="283"/>
      <w:jc w:val="left"/>
    </w:pPr>
    <w:rPr>
      <w:sz w:val="21"/>
    </w:rPr>
  </w:style>
  <w:style w:type="paragraph" w:customStyle="1" w:styleId="Contents3">
    <w:name w:val="Contents 3"/>
    <w:basedOn w:val="Normal"/>
    <w:pPr>
      <w:spacing w:after="40" w:line="240" w:lineRule="auto"/>
      <w:ind w:left="567"/>
      <w:jc w:val="left"/>
    </w:pPr>
    <w:rPr>
      <w:sz w:val="21"/>
    </w:rPr>
  </w:style>
  <w:style w:type="paragraph" w:customStyle="1" w:styleId="SourceCode">
    <w:name w:val="Source Code"/>
    <w:basedOn w:val="Normal"/>
    <w:pPr>
      <w:shd w:val="clear" w:color="auto" w:fill="EDEDED"/>
      <w:spacing w:after="0" w:line="240" w:lineRule="auto"/>
      <w:jc w:val="left"/>
    </w:pPr>
    <w:rPr>
      <w:rFonts w:ascii="Courier New" w:hAnsi="Courier New"/>
      <w:sz w:val="20"/>
    </w:rPr>
  </w:style>
  <w:style w:type="character" w:customStyle="1" w:styleId="VerbatimChar">
    <w:name w:val="Verbatim Char"/>
    <w:basedOn w:val="DefaultParagraphFont"/>
    <w:rPr>
      <w:rFonts w:ascii="Courier New" w:hAnsi="Courier New"/>
      <w:noProof/>
      <w:sz w:val="20"/>
      <w:shd w:val="clear" w:color="auto" w:fill="EDEDED"/>
    </w:rPr>
  </w:style>
  <w:style w:type="character" w:customStyle="1" w:styleId="KeywordTok">
    <w:name w:val="KeywordTok"/>
    <w:basedOn w:val="VerbatimChar"/>
    <w:rPr>
      <w:rFonts w:ascii="Courier New" w:hAnsi="Courier New"/>
      <w:b/>
      <w:noProof/>
      <w:color w:val="007020"/>
      <w:sz w:val="20"/>
      <w:shd w:val="clear" w:color="auto" w:fill="EDEDED"/>
    </w:rPr>
  </w:style>
  <w:style w:type="character" w:customStyle="1" w:styleId="DataTypeTok">
    <w:name w:val="DataTypeTok"/>
    <w:basedOn w:val="VerbatimChar"/>
    <w:rPr>
      <w:rFonts w:ascii="Courier New" w:hAnsi="Courier New"/>
      <w:noProof/>
      <w:color w:val="902000"/>
      <w:sz w:val="20"/>
      <w:shd w:val="clear" w:color="auto" w:fill="EDEDED"/>
    </w:rPr>
  </w:style>
  <w:style w:type="character" w:customStyle="1" w:styleId="DecValTok">
    <w:name w:val="DecValTok"/>
    <w:basedOn w:val="VerbatimChar"/>
    <w:rPr>
      <w:rFonts w:ascii="Courier New" w:hAnsi="Courier New"/>
      <w:noProof/>
      <w:color w:val="40A070"/>
      <w:sz w:val="20"/>
      <w:shd w:val="clear" w:color="auto" w:fill="EDEDED"/>
    </w:rPr>
  </w:style>
  <w:style w:type="character" w:customStyle="1" w:styleId="BaseNTok">
    <w:name w:val="BaseNTok"/>
    <w:basedOn w:val="VerbatimChar"/>
    <w:rPr>
      <w:rFonts w:ascii="Courier New" w:hAnsi="Courier New"/>
      <w:noProof/>
      <w:color w:val="40A070"/>
      <w:sz w:val="20"/>
      <w:shd w:val="clear" w:color="auto" w:fill="EDEDED"/>
    </w:rPr>
  </w:style>
  <w:style w:type="character" w:customStyle="1" w:styleId="FloatTok">
    <w:name w:val="FloatTok"/>
    <w:basedOn w:val="VerbatimChar"/>
    <w:rPr>
      <w:rFonts w:ascii="Courier New" w:hAnsi="Courier New"/>
      <w:noProof/>
      <w:color w:val="40A070"/>
      <w:sz w:val="20"/>
      <w:shd w:val="clear" w:color="auto" w:fill="EDEDED"/>
    </w:rPr>
  </w:style>
  <w:style w:type="character" w:customStyle="1" w:styleId="ConstantTok">
    <w:name w:val="ConstantTok"/>
    <w:basedOn w:val="VerbatimChar"/>
    <w:rPr>
      <w:rFonts w:ascii="Courier New" w:hAnsi="Courier New"/>
      <w:noProof/>
      <w:color w:val="880000"/>
      <w:sz w:val="20"/>
      <w:shd w:val="clear" w:color="auto" w:fill="EDEDED"/>
    </w:rPr>
  </w:style>
  <w:style w:type="character" w:customStyle="1" w:styleId="CharTok">
    <w:name w:val="CharTok"/>
    <w:basedOn w:val="VerbatimChar"/>
    <w:rPr>
      <w:rFonts w:ascii="Courier New" w:hAnsi="Courier New"/>
      <w:noProof/>
      <w:color w:val="4070A0"/>
      <w:sz w:val="20"/>
      <w:shd w:val="clear" w:color="auto" w:fill="EDEDED"/>
    </w:rPr>
  </w:style>
  <w:style w:type="character" w:customStyle="1" w:styleId="SpecialCharTok">
    <w:name w:val="SpecialCharTok"/>
    <w:basedOn w:val="VerbatimChar"/>
    <w:rPr>
      <w:rFonts w:ascii="Courier New" w:hAnsi="Courier New"/>
      <w:noProof/>
      <w:color w:val="4070A0"/>
      <w:sz w:val="20"/>
      <w:shd w:val="clear" w:color="auto" w:fill="EDEDED"/>
    </w:rPr>
  </w:style>
  <w:style w:type="character" w:customStyle="1" w:styleId="StringTok">
    <w:name w:val="StringTok"/>
    <w:basedOn w:val="VerbatimChar"/>
    <w:rPr>
      <w:rFonts w:ascii="Courier New" w:hAnsi="Courier New"/>
      <w:noProof/>
      <w:color w:val="4070A0"/>
      <w:sz w:val="20"/>
      <w:shd w:val="clear" w:color="auto" w:fill="EDEDED"/>
    </w:rPr>
  </w:style>
  <w:style w:type="character" w:customStyle="1" w:styleId="VerbatimStringTok">
    <w:name w:val="VerbatimStringTok"/>
    <w:basedOn w:val="VerbatimChar"/>
    <w:rPr>
      <w:rFonts w:ascii="Courier New" w:hAnsi="Courier New"/>
      <w:noProof/>
      <w:color w:val="4070A0"/>
      <w:sz w:val="20"/>
      <w:shd w:val="clear" w:color="auto" w:fill="EDEDED"/>
    </w:rPr>
  </w:style>
  <w:style w:type="character" w:customStyle="1" w:styleId="SpecialStringTok">
    <w:name w:val="SpecialStringTok"/>
    <w:basedOn w:val="VerbatimChar"/>
    <w:rPr>
      <w:rFonts w:ascii="Courier New" w:hAnsi="Courier New"/>
      <w:noProof/>
      <w:color w:val="BB6688"/>
      <w:sz w:val="20"/>
      <w:shd w:val="clear" w:color="auto" w:fill="EDEDED"/>
    </w:rPr>
  </w:style>
  <w:style w:type="character" w:customStyle="1" w:styleId="ImportTok">
    <w:name w:val="ImportTok"/>
    <w:basedOn w:val="VerbatimChar"/>
    <w:rPr>
      <w:rFonts w:ascii="Courier New" w:hAnsi="Courier New"/>
      <w:b/>
      <w:noProof/>
      <w:color w:val="008000"/>
      <w:sz w:val="20"/>
      <w:shd w:val="clear" w:color="auto" w:fill="EDEDED"/>
    </w:rPr>
  </w:style>
  <w:style w:type="character" w:customStyle="1" w:styleId="CommentTok">
    <w:name w:val="CommentTok"/>
    <w:basedOn w:val="VerbatimChar"/>
    <w:rPr>
      <w:rFonts w:ascii="Courier New" w:hAnsi="Courier New"/>
      <w:i/>
      <w:noProof/>
      <w:color w:val="60A0B0"/>
      <w:sz w:val="20"/>
      <w:shd w:val="clear" w:color="auto" w:fill="EDEDED"/>
    </w:rPr>
  </w:style>
  <w:style w:type="character" w:customStyle="1" w:styleId="DocumentationTok">
    <w:name w:val="DocumentationTok"/>
    <w:basedOn w:val="VerbatimChar"/>
    <w:rPr>
      <w:rFonts w:ascii="Courier New" w:hAnsi="Courier New"/>
      <w:i/>
      <w:noProof/>
      <w:color w:val="BA2121"/>
      <w:sz w:val="20"/>
      <w:shd w:val="clear" w:color="auto" w:fill="EDEDED"/>
    </w:rPr>
  </w:style>
  <w:style w:type="character" w:customStyle="1" w:styleId="AnnotationTok">
    <w:name w:val="AnnotationTok"/>
    <w:basedOn w:val="VerbatimChar"/>
    <w:rPr>
      <w:rFonts w:ascii="Courier New" w:hAnsi="Courier New"/>
      <w:b/>
      <w:i/>
      <w:noProof/>
      <w:color w:val="60A0B0"/>
      <w:sz w:val="20"/>
      <w:shd w:val="clear" w:color="auto" w:fill="EDEDED"/>
    </w:rPr>
  </w:style>
  <w:style w:type="character" w:customStyle="1" w:styleId="CommentVarTok">
    <w:name w:val="CommentVarTok"/>
    <w:basedOn w:val="VerbatimChar"/>
    <w:rPr>
      <w:rFonts w:ascii="Courier New" w:hAnsi="Courier New"/>
      <w:b/>
      <w:i/>
      <w:noProof/>
      <w:color w:val="60A0B0"/>
      <w:sz w:val="20"/>
      <w:shd w:val="clear" w:color="auto" w:fill="EDEDED"/>
    </w:rPr>
  </w:style>
  <w:style w:type="character" w:customStyle="1" w:styleId="OtherTok">
    <w:name w:val="OtherTok"/>
    <w:basedOn w:val="VerbatimChar"/>
    <w:rPr>
      <w:rFonts w:ascii="Courier New" w:hAnsi="Courier New"/>
      <w:noProof/>
      <w:color w:val="007020"/>
      <w:sz w:val="20"/>
      <w:shd w:val="clear" w:color="auto" w:fill="EDEDED"/>
    </w:rPr>
  </w:style>
  <w:style w:type="character" w:customStyle="1" w:styleId="FunctionTok">
    <w:name w:val="FunctionTok"/>
    <w:basedOn w:val="VerbatimChar"/>
    <w:rPr>
      <w:rFonts w:ascii="Courier New" w:hAnsi="Courier New"/>
      <w:noProof/>
      <w:color w:val="06287E"/>
      <w:sz w:val="20"/>
      <w:shd w:val="clear" w:color="auto" w:fill="EDEDED"/>
    </w:rPr>
  </w:style>
  <w:style w:type="character" w:customStyle="1" w:styleId="VariableTok">
    <w:name w:val="VariableTok"/>
    <w:basedOn w:val="VerbatimChar"/>
    <w:rPr>
      <w:rFonts w:ascii="Courier New" w:hAnsi="Courier New"/>
      <w:noProof/>
      <w:color w:val="19177C"/>
      <w:sz w:val="20"/>
      <w:shd w:val="clear" w:color="auto" w:fill="EDEDED"/>
    </w:rPr>
  </w:style>
  <w:style w:type="character" w:customStyle="1" w:styleId="ControlFlowTok">
    <w:name w:val="ControlFlowTok"/>
    <w:basedOn w:val="VerbatimChar"/>
    <w:rPr>
      <w:rFonts w:ascii="Courier New" w:hAnsi="Courier New"/>
      <w:b/>
      <w:noProof/>
      <w:color w:val="007020"/>
      <w:sz w:val="20"/>
      <w:shd w:val="clear" w:color="auto" w:fill="EDEDED"/>
    </w:rPr>
  </w:style>
  <w:style w:type="character" w:customStyle="1" w:styleId="OperatorTok">
    <w:name w:val="OperatorTok"/>
    <w:basedOn w:val="VerbatimChar"/>
    <w:rPr>
      <w:rFonts w:ascii="Courier New" w:hAnsi="Courier New"/>
      <w:noProof/>
      <w:color w:val="666666"/>
      <w:sz w:val="20"/>
      <w:shd w:val="clear" w:color="auto" w:fill="EDEDED"/>
    </w:rPr>
  </w:style>
  <w:style w:type="character" w:customStyle="1" w:styleId="BuiltInTok">
    <w:name w:val="BuiltInTok"/>
    <w:basedOn w:val="VerbatimChar"/>
    <w:rPr>
      <w:rFonts w:ascii="Courier New" w:hAnsi="Courier New"/>
      <w:noProof/>
      <w:color w:val="008000"/>
      <w:sz w:val="20"/>
      <w:shd w:val="clear" w:color="auto" w:fill="EDEDED"/>
    </w:rPr>
  </w:style>
  <w:style w:type="character" w:customStyle="1" w:styleId="ExtensionTok">
    <w:name w:val="ExtensionTok"/>
    <w:basedOn w:val="VerbatimChar"/>
    <w:rPr>
      <w:rFonts w:ascii="Courier New" w:hAnsi="Courier New"/>
      <w:noProof/>
      <w:sz w:val="20"/>
      <w:shd w:val="clear" w:color="auto" w:fill="EDEDED"/>
    </w:rPr>
  </w:style>
  <w:style w:type="character" w:customStyle="1" w:styleId="PreprocessorTok">
    <w:name w:val="PreprocessorTok"/>
    <w:basedOn w:val="VerbatimChar"/>
    <w:rPr>
      <w:rFonts w:ascii="Courier New" w:hAnsi="Courier New"/>
      <w:noProof/>
      <w:color w:val="BC7A00"/>
      <w:sz w:val="20"/>
      <w:shd w:val="clear" w:color="auto" w:fill="EDEDED"/>
    </w:rPr>
  </w:style>
  <w:style w:type="character" w:customStyle="1" w:styleId="AttributeTok">
    <w:name w:val="AttributeTok"/>
    <w:basedOn w:val="VerbatimChar"/>
    <w:rPr>
      <w:rFonts w:ascii="Courier New" w:hAnsi="Courier New"/>
      <w:noProof/>
      <w:color w:val="7D9029"/>
      <w:sz w:val="20"/>
      <w:shd w:val="clear" w:color="auto" w:fill="EDEDED"/>
    </w:rPr>
  </w:style>
  <w:style w:type="character" w:customStyle="1" w:styleId="RegionMarkerTok">
    <w:name w:val="RegionMarkerTok"/>
    <w:basedOn w:val="VerbatimChar"/>
    <w:rPr>
      <w:rFonts w:ascii="Courier New" w:hAnsi="Courier New"/>
      <w:noProof/>
      <w:sz w:val="20"/>
      <w:shd w:val="clear" w:color="auto" w:fill="EDEDED"/>
    </w:rPr>
  </w:style>
  <w:style w:type="character" w:customStyle="1" w:styleId="InformationTok">
    <w:name w:val="InformationTok"/>
    <w:basedOn w:val="VerbatimChar"/>
    <w:rPr>
      <w:rFonts w:ascii="Courier New" w:hAnsi="Courier New"/>
      <w:b/>
      <w:i/>
      <w:noProof/>
      <w:color w:val="60A0B0"/>
      <w:sz w:val="20"/>
      <w:shd w:val="clear" w:color="auto" w:fill="EDEDED"/>
    </w:rPr>
  </w:style>
  <w:style w:type="character" w:customStyle="1" w:styleId="WarningTok">
    <w:name w:val="WarningTok"/>
    <w:basedOn w:val="VerbatimChar"/>
    <w:rPr>
      <w:rFonts w:ascii="Courier New" w:hAnsi="Courier New"/>
      <w:b/>
      <w:i/>
      <w:noProof/>
      <w:color w:val="60A0B0"/>
      <w:sz w:val="20"/>
      <w:shd w:val="clear" w:color="auto" w:fill="EDEDED"/>
    </w:rPr>
  </w:style>
  <w:style w:type="character" w:customStyle="1" w:styleId="AlertTok">
    <w:name w:val="AlertTok"/>
    <w:basedOn w:val="VerbatimChar"/>
    <w:rPr>
      <w:rFonts w:ascii="Courier New" w:hAnsi="Courier New"/>
      <w:b/>
      <w:noProof/>
      <w:color w:val="FF0000"/>
      <w:sz w:val="20"/>
      <w:shd w:val="clear" w:color="auto" w:fill="EDEDED"/>
    </w:rPr>
  </w:style>
  <w:style w:type="character" w:customStyle="1" w:styleId="ErrorTok">
    <w:name w:val="ErrorTok"/>
    <w:basedOn w:val="VerbatimChar"/>
    <w:rPr>
      <w:rFonts w:ascii="Courier New" w:hAnsi="Courier New"/>
      <w:b/>
      <w:noProof/>
      <w:color w:val="FF0000"/>
      <w:sz w:val="20"/>
      <w:shd w:val="clear" w:color="auto" w:fill="EDEDED"/>
    </w:rPr>
  </w:style>
  <w:style w:type="character" w:customStyle="1" w:styleId="NormalTok">
    <w:name w:val="NormalTok"/>
    <w:basedOn w:val="VerbatimChar"/>
    <w:rPr>
      <w:rFonts w:ascii="Courier New" w:hAnsi="Courier New"/>
      <w:noProof/>
      <w:sz w:val="20"/>
      <w:shd w:val="clear" w:color="auto" w:fill="EDEDED"/>
    </w:rPr>
  </w:style>
  <w:style w:type="paragraph" w:styleId="TOC1">
    <w:name w:val="toc 1"/>
    <w:basedOn w:val="Normal"/>
    <w:next w:val="Normal"/>
    <w:autoRedefine/>
    <w:uiPriority w:val="39"/>
    <w:unhideWhenUsed/>
    <w:rsid w:val="00355CE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55CE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55CE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ark.apache.org/docs/latest/rdd-programming-guide.html" TargetMode="External"/><Relationship Id="rId13" Type="http://schemas.openxmlformats.org/officeDocument/2006/relationships/hyperlink" Target="http://localhost:4040" TargetMode="External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../02_vscode-local-authoring/README.en.md" TargetMode="Externa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image" Target="media/image1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s://www.jetbrains.com/pycharm/download/" TargetMode="External"/><Relationship Id="rId14" Type="http://schemas.openxmlformats.org/officeDocument/2006/relationships/hyperlink" Target="../03_local-spark-workbook/README.en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1465</Words>
  <Characters>7914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Spark development with PyCharm</dc:title>
  <dc:creator/>
  <cp:keywords/>
  <cp:lastModifiedBy>KONSTANTINOU IOANNIS</cp:lastModifiedBy>
  <cp:revision>2</cp:revision>
  <dcterms:created xsi:type="dcterms:W3CDTF">2026-03-30T12:33:00Z</dcterms:created>
  <dcterms:modified xsi:type="dcterms:W3CDTF">2026-03-30T12:33:00Z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Table of Contents</vt:lpwstr>
  </property>
</Properties>
</file>