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6F92" w14:textId="77777777" w:rsidR="0073186F" w:rsidRDefault="00E248CE">
      <w:pPr>
        <w:pStyle w:val="Title"/>
      </w:pPr>
      <w:r>
        <w:t>Apache Spark Development with PyCharm</w:t>
      </w:r>
    </w:p>
    <w:sdt>
      <w:sdtPr>
        <w:rPr>
          <w:rFonts w:ascii="Calibri" w:eastAsiaTheme="minorEastAsia" w:hAnsi="Calibri" w:cstheme="minorBidi"/>
          <w:b w:val="0"/>
          <w:bCs w:val="0"/>
          <w:color w:val="auto"/>
          <w:sz w:val="22"/>
          <w:szCs w:val="22"/>
        </w:rPr>
        <w:id w:val="928230645"/>
        <w:docPartObj>
          <w:docPartGallery w:val="Table of Contents"/>
          <w:docPartUnique/>
        </w:docPartObj>
      </w:sdtPr>
      <w:sdtEndPr/>
      <w:sdtContent>
        <w:p w14:paraId="3DBA09E8" w14:textId="77777777" w:rsidR="0073186F" w:rsidRDefault="00E248CE">
          <w:pPr>
            <w:pStyle w:val="TOCHeading"/>
          </w:pPr>
          <w:r>
            <w:t>Table of Contents</w:t>
          </w:r>
        </w:p>
        <w:p w14:paraId="354C40EF" w14:textId="045D97E7" w:rsidR="00353B49" w:rsidRDefault="00E248CE">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091" w:history="1">
            <w:r w:rsidR="00353B49" w:rsidRPr="00DB3FCF">
              <w:rPr>
                <w:rStyle w:val="Hyperlink"/>
                <w:noProof/>
              </w:rPr>
              <w:t xml:space="preserve">Installing </w:t>
            </w:r>
            <w:r w:rsidR="00353B49" w:rsidRPr="00DB3FCF">
              <w:rPr>
                <w:rStyle w:val="Hyperlink"/>
                <w:rFonts w:ascii="Courier New" w:hAnsi="Courier New"/>
                <w:noProof/>
                <w:shd w:val="clear" w:color="auto" w:fill="EDEDED"/>
              </w:rPr>
              <w:t>pyspark</w:t>
            </w:r>
            <w:r w:rsidR="00353B49" w:rsidRPr="00DB3FCF">
              <w:rPr>
                <w:rStyle w:val="Hyperlink"/>
                <w:noProof/>
              </w:rPr>
              <w:t xml:space="preserve"> in PyCharm with a </w:t>
            </w:r>
            <w:r w:rsidR="00353B49" w:rsidRPr="00DB3FCF">
              <w:rPr>
                <w:rStyle w:val="Hyperlink"/>
                <w:rFonts w:ascii="Courier New" w:hAnsi="Courier New"/>
                <w:noProof/>
                <w:shd w:val="clear" w:color="auto" w:fill="EDEDED"/>
              </w:rPr>
              <w:t>venv</w:t>
            </w:r>
            <w:r w:rsidR="00353B49" w:rsidRPr="00DB3FCF">
              <w:rPr>
                <w:rStyle w:val="Hyperlink"/>
                <w:noProof/>
              </w:rPr>
              <w:t xml:space="preserve"> environment</w:t>
            </w:r>
            <w:r w:rsidR="00353B49">
              <w:rPr>
                <w:noProof/>
                <w:webHidden/>
              </w:rPr>
              <w:tab/>
            </w:r>
            <w:r w:rsidR="00353B49">
              <w:rPr>
                <w:noProof/>
                <w:webHidden/>
              </w:rPr>
              <w:fldChar w:fldCharType="begin"/>
            </w:r>
            <w:r w:rsidR="00353B49">
              <w:rPr>
                <w:noProof/>
                <w:webHidden/>
              </w:rPr>
              <w:instrText xml:space="preserve"> PAGEREF _Toc224651091 \h </w:instrText>
            </w:r>
            <w:r w:rsidR="00353B49">
              <w:rPr>
                <w:noProof/>
                <w:webHidden/>
              </w:rPr>
            </w:r>
            <w:r w:rsidR="00353B49">
              <w:rPr>
                <w:noProof/>
                <w:webHidden/>
              </w:rPr>
              <w:fldChar w:fldCharType="separate"/>
            </w:r>
            <w:r w:rsidR="00353B49">
              <w:rPr>
                <w:noProof/>
                <w:webHidden/>
              </w:rPr>
              <w:t>1</w:t>
            </w:r>
            <w:r w:rsidR="00353B49">
              <w:rPr>
                <w:noProof/>
                <w:webHidden/>
              </w:rPr>
              <w:fldChar w:fldCharType="end"/>
            </w:r>
          </w:hyperlink>
        </w:p>
        <w:p w14:paraId="4963EF76" w14:textId="306E4EAF" w:rsidR="00353B49" w:rsidRDefault="00353B49">
          <w:pPr>
            <w:pStyle w:val="TOC1"/>
            <w:tabs>
              <w:tab w:val="right" w:leader="dot" w:pos="10530"/>
            </w:tabs>
            <w:rPr>
              <w:rFonts w:asciiTheme="minorHAnsi" w:hAnsiTheme="minorHAnsi"/>
              <w:noProof/>
              <w:kern w:val="2"/>
              <w:sz w:val="24"/>
              <w:szCs w:val="24"/>
              <w:lang w:val="el-GR" w:eastAsia="el-GR"/>
              <w14:ligatures w14:val="standardContextual"/>
            </w:rPr>
          </w:pPr>
          <w:hyperlink w:anchor="_Toc224651092" w:history="1">
            <w:r w:rsidRPr="00DB3FCF">
              <w:rPr>
                <w:rStyle w:val="Hyperlink"/>
                <w:noProof/>
              </w:rPr>
              <w:t>Creating a new PyCharm project</w:t>
            </w:r>
            <w:r>
              <w:rPr>
                <w:noProof/>
                <w:webHidden/>
              </w:rPr>
              <w:tab/>
            </w:r>
            <w:r>
              <w:rPr>
                <w:noProof/>
                <w:webHidden/>
              </w:rPr>
              <w:fldChar w:fldCharType="begin"/>
            </w:r>
            <w:r>
              <w:rPr>
                <w:noProof/>
                <w:webHidden/>
              </w:rPr>
              <w:instrText xml:space="preserve"> PAGEREF _Toc224651092 \h </w:instrText>
            </w:r>
            <w:r>
              <w:rPr>
                <w:noProof/>
                <w:webHidden/>
              </w:rPr>
            </w:r>
            <w:r>
              <w:rPr>
                <w:noProof/>
                <w:webHidden/>
              </w:rPr>
              <w:fldChar w:fldCharType="separate"/>
            </w:r>
            <w:r>
              <w:rPr>
                <w:noProof/>
                <w:webHidden/>
              </w:rPr>
              <w:t>2</w:t>
            </w:r>
            <w:r>
              <w:rPr>
                <w:noProof/>
                <w:webHidden/>
              </w:rPr>
              <w:fldChar w:fldCharType="end"/>
            </w:r>
          </w:hyperlink>
        </w:p>
        <w:p w14:paraId="19E65C29" w14:textId="6AF91435" w:rsidR="00353B49" w:rsidRDefault="00353B49">
          <w:pPr>
            <w:pStyle w:val="TOC1"/>
            <w:tabs>
              <w:tab w:val="right" w:leader="dot" w:pos="10530"/>
            </w:tabs>
            <w:rPr>
              <w:rFonts w:asciiTheme="minorHAnsi" w:hAnsiTheme="minorHAnsi"/>
              <w:noProof/>
              <w:kern w:val="2"/>
              <w:sz w:val="24"/>
              <w:szCs w:val="24"/>
              <w:lang w:val="el-GR" w:eastAsia="el-GR"/>
              <w14:ligatures w14:val="standardContextual"/>
            </w:rPr>
          </w:pPr>
          <w:hyperlink w:anchor="_Toc224651093" w:history="1">
            <w:r w:rsidRPr="00DB3FCF">
              <w:rPr>
                <w:rStyle w:val="Hyperlink"/>
                <w:noProof/>
              </w:rPr>
              <w:t>Installing Java on your computer</w:t>
            </w:r>
            <w:r>
              <w:rPr>
                <w:noProof/>
                <w:webHidden/>
              </w:rPr>
              <w:tab/>
            </w:r>
            <w:r>
              <w:rPr>
                <w:noProof/>
                <w:webHidden/>
              </w:rPr>
              <w:fldChar w:fldCharType="begin"/>
            </w:r>
            <w:r>
              <w:rPr>
                <w:noProof/>
                <w:webHidden/>
              </w:rPr>
              <w:instrText xml:space="preserve"> PAGEREF _Toc224651093 \h </w:instrText>
            </w:r>
            <w:r>
              <w:rPr>
                <w:noProof/>
                <w:webHidden/>
              </w:rPr>
            </w:r>
            <w:r>
              <w:rPr>
                <w:noProof/>
                <w:webHidden/>
              </w:rPr>
              <w:fldChar w:fldCharType="separate"/>
            </w:r>
            <w:r>
              <w:rPr>
                <w:noProof/>
                <w:webHidden/>
              </w:rPr>
              <w:t>3</w:t>
            </w:r>
            <w:r>
              <w:rPr>
                <w:noProof/>
                <w:webHidden/>
              </w:rPr>
              <w:fldChar w:fldCharType="end"/>
            </w:r>
          </w:hyperlink>
        </w:p>
        <w:p w14:paraId="356A3FA7" w14:textId="579BA04B" w:rsidR="00353B49" w:rsidRDefault="00353B49">
          <w:pPr>
            <w:pStyle w:val="TOC1"/>
            <w:tabs>
              <w:tab w:val="right" w:leader="dot" w:pos="10530"/>
            </w:tabs>
            <w:rPr>
              <w:rFonts w:asciiTheme="minorHAnsi" w:hAnsiTheme="minorHAnsi"/>
              <w:noProof/>
              <w:kern w:val="2"/>
              <w:sz w:val="24"/>
              <w:szCs w:val="24"/>
              <w:lang w:val="el-GR" w:eastAsia="el-GR"/>
              <w14:ligatures w14:val="standardContextual"/>
            </w:rPr>
          </w:pPr>
          <w:hyperlink w:anchor="_Toc224651094" w:history="1">
            <w:r w:rsidRPr="00DB3FCF">
              <w:rPr>
                <w:rStyle w:val="Hyperlink"/>
                <w:noProof/>
              </w:rPr>
              <w:t>Configuring PyCharm to run PySpark code</w:t>
            </w:r>
            <w:r>
              <w:rPr>
                <w:noProof/>
                <w:webHidden/>
              </w:rPr>
              <w:tab/>
            </w:r>
            <w:r>
              <w:rPr>
                <w:noProof/>
                <w:webHidden/>
              </w:rPr>
              <w:fldChar w:fldCharType="begin"/>
            </w:r>
            <w:r>
              <w:rPr>
                <w:noProof/>
                <w:webHidden/>
              </w:rPr>
              <w:instrText xml:space="preserve"> PAGEREF _Toc224651094 \h </w:instrText>
            </w:r>
            <w:r>
              <w:rPr>
                <w:noProof/>
                <w:webHidden/>
              </w:rPr>
            </w:r>
            <w:r>
              <w:rPr>
                <w:noProof/>
                <w:webHidden/>
              </w:rPr>
              <w:fldChar w:fldCharType="separate"/>
            </w:r>
            <w:r>
              <w:rPr>
                <w:noProof/>
                <w:webHidden/>
              </w:rPr>
              <w:t>7</w:t>
            </w:r>
            <w:r>
              <w:rPr>
                <w:noProof/>
                <w:webHidden/>
              </w:rPr>
              <w:fldChar w:fldCharType="end"/>
            </w:r>
          </w:hyperlink>
        </w:p>
        <w:p w14:paraId="4818AA55" w14:textId="1382A491" w:rsidR="00353B49" w:rsidRDefault="00353B49">
          <w:pPr>
            <w:pStyle w:val="TOC1"/>
            <w:tabs>
              <w:tab w:val="right" w:leader="dot" w:pos="10530"/>
            </w:tabs>
            <w:rPr>
              <w:rFonts w:asciiTheme="minorHAnsi" w:hAnsiTheme="minorHAnsi"/>
              <w:noProof/>
              <w:kern w:val="2"/>
              <w:sz w:val="24"/>
              <w:szCs w:val="24"/>
              <w:lang w:val="el-GR" w:eastAsia="el-GR"/>
              <w14:ligatures w14:val="standardContextual"/>
            </w:rPr>
          </w:pPr>
          <w:hyperlink w:anchor="_Toc224651095" w:history="1">
            <w:r w:rsidRPr="00DB3FCF">
              <w:rPr>
                <w:rStyle w:val="Hyperlink"/>
                <w:noProof/>
              </w:rPr>
              <w:t>Running a test word count example</w:t>
            </w:r>
            <w:r>
              <w:rPr>
                <w:noProof/>
                <w:webHidden/>
              </w:rPr>
              <w:tab/>
            </w:r>
            <w:r>
              <w:rPr>
                <w:noProof/>
                <w:webHidden/>
              </w:rPr>
              <w:fldChar w:fldCharType="begin"/>
            </w:r>
            <w:r>
              <w:rPr>
                <w:noProof/>
                <w:webHidden/>
              </w:rPr>
              <w:instrText xml:space="preserve"> PAGEREF _Toc224651095 \h </w:instrText>
            </w:r>
            <w:r>
              <w:rPr>
                <w:noProof/>
                <w:webHidden/>
              </w:rPr>
            </w:r>
            <w:r>
              <w:rPr>
                <w:noProof/>
                <w:webHidden/>
              </w:rPr>
              <w:fldChar w:fldCharType="separate"/>
            </w:r>
            <w:r>
              <w:rPr>
                <w:noProof/>
                <w:webHidden/>
              </w:rPr>
              <w:t>8</w:t>
            </w:r>
            <w:r>
              <w:rPr>
                <w:noProof/>
                <w:webHidden/>
              </w:rPr>
              <w:fldChar w:fldCharType="end"/>
            </w:r>
          </w:hyperlink>
        </w:p>
        <w:p w14:paraId="251AE944" w14:textId="754B4F59" w:rsidR="0073186F" w:rsidRDefault="00E248CE">
          <w:r>
            <w:fldChar w:fldCharType="end"/>
          </w:r>
        </w:p>
      </w:sdtContent>
    </w:sdt>
    <w:p w14:paraId="1473A355" w14:textId="77777777" w:rsidR="0073186F" w:rsidRDefault="00E248CE">
      <w:pPr>
        <w:pStyle w:val="Heading1"/>
      </w:pPr>
      <w:bookmarkStart w:id="0" w:name="X036a7b297a7634b620d62dee702b1b39a60d153"/>
      <w:bookmarkStart w:id="1" w:name="_Toc224651091"/>
      <w:r>
        <w:t xml:space="preserve">Installing </w:t>
      </w:r>
      <w:r>
        <w:rPr>
          <w:rStyle w:val="VerbatimChar"/>
        </w:rPr>
        <w:t>pyspark</w:t>
      </w:r>
      <w:r>
        <w:t xml:space="preserve"> in PyCharm with a </w:t>
      </w:r>
      <w:r>
        <w:rPr>
          <w:rStyle w:val="VerbatimChar"/>
        </w:rPr>
        <w:t>venv</w:t>
      </w:r>
      <w:r>
        <w:t xml:space="preserve"> environment</w:t>
      </w:r>
      <w:bookmarkEnd w:id="1"/>
    </w:p>
    <w:p w14:paraId="334DAE40" w14:textId="77777777" w:rsidR="0073186F" w:rsidRDefault="00E248CE">
      <w:r>
        <w:t>You can find the official Apache Spark programming guide here:</w:t>
      </w:r>
    </w:p>
    <w:p w14:paraId="462293D5" w14:textId="358296D1" w:rsidR="0073186F" w:rsidRDefault="00E248CE">
      <w:pPr>
        <w:pStyle w:val="BodyText"/>
      </w:pPr>
      <w:hyperlink r:id="rId7">
        <w:r>
          <w:t>https://spark.apache.org/docs/latest/rdd-programming-guide.html</w:t>
        </w:r>
      </w:hyperlink>
    </w:p>
    <w:p w14:paraId="378E3044" w14:textId="77777777" w:rsidR="0073186F" w:rsidRDefault="00E248CE">
      <w:pPr>
        <w:pStyle w:val="BodyText"/>
      </w:pPr>
      <w:r>
        <w:t xml:space="preserve">This guide assumes that you already have a recent version of </w:t>
      </w:r>
      <w:r>
        <w:rPr>
          <w:b/>
          <w:bCs/>
        </w:rPr>
        <w:t>PyCharm Community Edition</w:t>
      </w:r>
      <w:r>
        <w:t xml:space="preserve"> installed on your computer. You can download the Windows version from the following link. Instead of PyCharm, you may also use any Python IDE/editor of your choice.</w:t>
      </w:r>
    </w:p>
    <w:p w14:paraId="64DE6B08" w14:textId="5D7EE5A7" w:rsidR="0073186F" w:rsidRDefault="00E248CE">
      <w:pPr>
        <w:pStyle w:val="BodyText"/>
      </w:pPr>
      <w:hyperlink r:id="rId8">
        <w:r>
          <w:t>https://www.jetbrains.com/pycharm/download/download-thanks.html?platform=windows&amp;code=PCC</w:t>
        </w:r>
      </w:hyperlink>
    </w:p>
    <w:p w14:paraId="43BCF2F0" w14:textId="77777777" w:rsidR="0073186F" w:rsidRDefault="00E248CE">
      <w:pPr>
        <w:pStyle w:val="BodyText"/>
      </w:pPr>
      <w:r>
        <w:t xml:space="preserve">Download </w:t>
      </w:r>
      <w:r>
        <w:rPr>
          <w:b/>
          <w:bCs/>
        </w:rPr>
        <w:t>Python 3.11</w:t>
      </w:r>
      <w:r>
        <w:t xml:space="preserve"> (Windows installer, 64-bit) and install it on your computer. Do </w:t>
      </w:r>
      <w:r>
        <w:rPr>
          <w:b/>
          <w:bCs/>
        </w:rPr>
        <w:t>not</w:t>
      </w:r>
      <w:r>
        <w:t xml:space="preserve"> use the newest Python release (for example 3.13 when this guide was written), because it may not be fully compatible with PySpark.</w:t>
      </w:r>
    </w:p>
    <w:p w14:paraId="42C0C3A5" w14:textId="0A5F73B2" w:rsidR="0073186F" w:rsidRDefault="00E248CE">
      <w:pPr>
        <w:pStyle w:val="BodyText"/>
      </w:pPr>
      <w:hyperlink r:id="rId9">
        <w:r>
          <w:t>https://www.python.org/downloads/release/python-3110/</w:t>
        </w:r>
      </w:hyperlink>
    </w:p>
    <w:p w14:paraId="781E5E57" w14:textId="77777777" w:rsidR="0073186F" w:rsidRDefault="00E248CE">
      <w:pPr>
        <w:pStyle w:val="BodyText"/>
      </w:pPr>
      <w:r>
        <w:t xml:space="preserve">When you launch PyCharm for the first time, choose </w:t>
      </w:r>
      <w:r>
        <w:rPr>
          <w:b/>
          <w:bCs/>
        </w:rPr>
        <w:t>New Project</w:t>
      </w:r>
      <w:r>
        <w:t>.</w:t>
      </w:r>
    </w:p>
    <w:p w14:paraId="401621CC" w14:textId="77777777" w:rsidR="0073186F" w:rsidRDefault="00E248CE">
      <w:pPr>
        <w:pStyle w:val="BodyText"/>
      </w:pPr>
      <w:r>
        <w:rPr>
          <w:noProof/>
        </w:rPr>
        <w:drawing>
          <wp:inline distT="0" distB="0" distL="0" distR="0" wp14:anchorId="69F3FF7B" wp14:editId="509CEE98">
            <wp:extent cx="6692900" cy="2845691"/>
            <wp:effectExtent l="0" t="0" r="0" b="0"/>
            <wp:docPr id="25" name="Picture" descr="Figure 1"/>
            <wp:cNvGraphicFramePr/>
            <a:graphic xmlns:a="http://schemas.openxmlformats.org/drawingml/2006/main">
              <a:graphicData uri="http://schemas.openxmlformats.org/drawingml/2006/picture">
                <pic:pic xmlns:pic="http://schemas.openxmlformats.org/drawingml/2006/picture">
                  <pic:nvPicPr>
                    <pic:cNvPr id="26" name="Picture" descr="images/img1.png"/>
                    <pic:cNvPicPr>
                      <a:picLocks noChangeAspect="1" noChangeArrowheads="1"/>
                    </pic:cNvPicPr>
                  </pic:nvPicPr>
                  <pic:blipFill>
                    <a:blip r:embed="rId10"/>
                    <a:stretch>
                      <a:fillRect/>
                    </a:stretch>
                  </pic:blipFill>
                  <pic:spPr bwMode="auto">
                    <a:xfrm>
                      <a:off x="0" y="0"/>
                      <a:ext cx="6692900" cy="2845691"/>
                    </a:xfrm>
                    <a:prstGeom prst="rect">
                      <a:avLst/>
                    </a:prstGeom>
                    <a:noFill/>
                    <a:ln w="9525">
                      <a:noFill/>
                      <a:headEnd/>
                      <a:tailEnd/>
                    </a:ln>
                  </pic:spPr>
                </pic:pic>
              </a:graphicData>
            </a:graphic>
          </wp:inline>
        </w:drawing>
      </w:r>
    </w:p>
    <w:p w14:paraId="2C1B620E" w14:textId="77777777" w:rsidR="0073186F" w:rsidRDefault="00E248CE">
      <w:pPr>
        <w:pStyle w:val="BodyText"/>
      </w:pPr>
      <w:r>
        <w:lastRenderedPageBreak/>
        <w:t>The first time you run PyCharm, Windows Security may ask you to add the directory used by PyCharm to the exceptions list. This is useful because Windows Security can significantly slow down operations involving many files and Python package versions.</w:t>
      </w:r>
    </w:p>
    <w:p w14:paraId="318D8FD9" w14:textId="77777777" w:rsidR="0073186F" w:rsidRDefault="00E248CE">
      <w:pPr>
        <w:pStyle w:val="BodyText"/>
      </w:pPr>
      <w:r>
        <w:rPr>
          <w:noProof/>
        </w:rPr>
        <w:drawing>
          <wp:inline distT="0" distB="0" distL="0" distR="0" wp14:anchorId="2F7A200D" wp14:editId="7B2C5C99">
            <wp:extent cx="6692900" cy="4748374"/>
            <wp:effectExtent l="0" t="0" r="0" b="0"/>
            <wp:docPr id="28" name="Picture" descr="Figure 2"/>
            <wp:cNvGraphicFramePr/>
            <a:graphic xmlns:a="http://schemas.openxmlformats.org/drawingml/2006/main">
              <a:graphicData uri="http://schemas.openxmlformats.org/drawingml/2006/picture">
                <pic:pic xmlns:pic="http://schemas.openxmlformats.org/drawingml/2006/picture">
                  <pic:nvPicPr>
                    <pic:cNvPr id="29" name="Picture" descr="images/img2.png"/>
                    <pic:cNvPicPr>
                      <a:picLocks noChangeAspect="1" noChangeArrowheads="1"/>
                    </pic:cNvPicPr>
                  </pic:nvPicPr>
                  <pic:blipFill>
                    <a:blip r:embed="rId11"/>
                    <a:stretch>
                      <a:fillRect/>
                    </a:stretch>
                  </pic:blipFill>
                  <pic:spPr bwMode="auto">
                    <a:xfrm>
                      <a:off x="0" y="0"/>
                      <a:ext cx="6692900" cy="4748374"/>
                    </a:xfrm>
                    <a:prstGeom prst="rect">
                      <a:avLst/>
                    </a:prstGeom>
                    <a:noFill/>
                    <a:ln w="9525">
                      <a:noFill/>
                      <a:headEnd/>
                      <a:tailEnd/>
                    </a:ln>
                  </pic:spPr>
                </pic:pic>
              </a:graphicData>
            </a:graphic>
          </wp:inline>
        </w:drawing>
      </w:r>
    </w:p>
    <w:p w14:paraId="1ED44CBA" w14:textId="77777777" w:rsidR="0073186F" w:rsidRDefault="00E248CE">
      <w:pPr>
        <w:pStyle w:val="Heading1"/>
      </w:pPr>
      <w:bookmarkStart w:id="2" w:name="creating-a-new-pycharm-project"/>
      <w:bookmarkStart w:id="3" w:name="_Toc224651092"/>
      <w:bookmarkEnd w:id="0"/>
      <w:r>
        <w:t>Creating a new PyCharm project</w:t>
      </w:r>
      <w:bookmarkEnd w:id="3"/>
    </w:p>
    <w:p w14:paraId="51904DB1" w14:textId="77777777" w:rsidR="0073186F" w:rsidRDefault="00E248CE">
      <w:r>
        <w:t xml:space="preserve">When creating a new project, you need to select the Python interpreter. Choose interpreter type </w:t>
      </w:r>
      <w:r>
        <w:rPr>
          <w:b/>
          <w:bCs/>
        </w:rPr>
        <w:t>Project venv</w:t>
      </w:r>
      <w:r>
        <w:t>. The goal of this option is to manage dependencies automatically and install only what the project needs. If you prefer a different package manager, you may configure it there.</w:t>
      </w:r>
    </w:p>
    <w:p w14:paraId="28015C24" w14:textId="77777777" w:rsidR="0073186F" w:rsidRDefault="00E248CE">
      <w:pPr>
        <w:pStyle w:val="BodyText"/>
      </w:pPr>
      <w:r>
        <w:t xml:space="preserve">Use </w:t>
      </w:r>
      <w:r>
        <w:rPr>
          <w:rStyle w:val="VerbatimChar"/>
        </w:rPr>
        <w:t>Spark_example</w:t>
      </w:r>
      <w:r>
        <w:t xml:space="preserve"> as the project name. It is important that </w:t>
      </w:r>
      <w:r>
        <w:rPr>
          <w:b/>
          <w:bCs/>
        </w:rPr>
        <w:t>file names and directory names do not contain spaces</w:t>
      </w:r>
      <w:r>
        <w:t>.</w:t>
      </w:r>
    </w:p>
    <w:p w14:paraId="57388693" w14:textId="77777777" w:rsidR="0073186F" w:rsidRDefault="00E248CE">
      <w:pPr>
        <w:pStyle w:val="BodyText"/>
      </w:pPr>
      <w:r>
        <w:t xml:space="preserve">Enable the option </w:t>
      </w:r>
      <w:r>
        <w:rPr>
          <w:rStyle w:val="VerbatimChar"/>
        </w:rPr>
        <w:t>create a welcome script</w:t>
      </w:r>
      <w:r>
        <w:t>.</w:t>
      </w:r>
    </w:p>
    <w:p w14:paraId="2E8FA9C4" w14:textId="77777777" w:rsidR="0073186F" w:rsidRDefault="00E248CE">
      <w:pPr>
        <w:pStyle w:val="BodyText"/>
      </w:pPr>
      <w:r>
        <w:t xml:space="preserve">Then install the required packages from: </w:t>
      </w:r>
      <w:r>
        <w:rPr>
          <w:b/>
          <w:bCs/>
        </w:rPr>
        <w:t>File → Settings → Project → Python Interpreter</w:t>
      </w:r>
      <w:r>
        <w:t>.</w:t>
      </w:r>
    </w:p>
    <w:p w14:paraId="5870A16A" w14:textId="77777777" w:rsidR="0073186F" w:rsidRDefault="00E248CE">
      <w:pPr>
        <w:pStyle w:val="BodyText"/>
      </w:pPr>
      <w:r>
        <w:rPr>
          <w:noProof/>
        </w:rPr>
        <w:lastRenderedPageBreak/>
        <w:drawing>
          <wp:inline distT="0" distB="0" distL="0" distR="0" wp14:anchorId="6FE95D87" wp14:editId="66B5FF4C">
            <wp:extent cx="6692900" cy="5494042"/>
            <wp:effectExtent l="0" t="0" r="0" b="0"/>
            <wp:docPr id="32" name="Picture" descr="Figure 3"/>
            <wp:cNvGraphicFramePr/>
            <a:graphic xmlns:a="http://schemas.openxmlformats.org/drawingml/2006/main">
              <a:graphicData uri="http://schemas.openxmlformats.org/drawingml/2006/picture">
                <pic:pic xmlns:pic="http://schemas.openxmlformats.org/drawingml/2006/picture">
                  <pic:nvPicPr>
                    <pic:cNvPr id="33" name="Picture" descr="images/img3.png"/>
                    <pic:cNvPicPr>
                      <a:picLocks noChangeAspect="1" noChangeArrowheads="1"/>
                    </pic:cNvPicPr>
                  </pic:nvPicPr>
                  <pic:blipFill>
                    <a:blip r:embed="rId12"/>
                    <a:stretch>
                      <a:fillRect/>
                    </a:stretch>
                  </pic:blipFill>
                  <pic:spPr bwMode="auto">
                    <a:xfrm>
                      <a:off x="0" y="0"/>
                      <a:ext cx="6692900" cy="5494042"/>
                    </a:xfrm>
                    <a:prstGeom prst="rect">
                      <a:avLst/>
                    </a:prstGeom>
                    <a:noFill/>
                    <a:ln w="9525">
                      <a:noFill/>
                      <a:headEnd/>
                      <a:tailEnd/>
                    </a:ln>
                  </pic:spPr>
                </pic:pic>
              </a:graphicData>
            </a:graphic>
          </wp:inline>
        </w:drawing>
      </w:r>
    </w:p>
    <w:p w14:paraId="73ED37D8" w14:textId="77777777" w:rsidR="0073186F" w:rsidRDefault="00E248CE">
      <w:pPr>
        <w:pStyle w:val="BodyText"/>
      </w:pPr>
      <w:r>
        <w:t xml:space="preserve">The packages you need are </w:t>
      </w:r>
      <w:r>
        <w:rPr>
          <w:rStyle w:val="VerbatimChar"/>
        </w:rPr>
        <w:t>pyspark</w:t>
      </w:r>
      <w:r>
        <w:t xml:space="preserve"> and </w:t>
      </w:r>
      <w:r>
        <w:rPr>
          <w:rStyle w:val="VerbatimChar"/>
        </w:rPr>
        <w:t>psutil</w:t>
      </w:r>
      <w:r>
        <w:t>. After installation, restart PyCharm once. This may not be necessary on every system, but it was required in my setup.</w:t>
      </w:r>
    </w:p>
    <w:p w14:paraId="6E845F96" w14:textId="77777777" w:rsidR="0073186F" w:rsidRDefault="00E248CE">
      <w:pPr>
        <w:pStyle w:val="Heading1"/>
      </w:pPr>
      <w:bookmarkStart w:id="4" w:name="installing-java-on-your-computer"/>
      <w:bookmarkStart w:id="5" w:name="_Toc224651093"/>
      <w:bookmarkEnd w:id="2"/>
      <w:r>
        <w:t>Installing Java on your computer</w:t>
      </w:r>
      <w:bookmarkEnd w:id="5"/>
    </w:p>
    <w:p w14:paraId="67540316" w14:textId="32492DDE" w:rsidR="0073186F" w:rsidRDefault="00E248CE">
      <w:r>
        <w:t xml:space="preserve">From </w:t>
      </w:r>
      <w:hyperlink r:id="rId13">
        <w:hyperlink r:id="rId14">
          <w:r>
            <w:t>https://jdk.java.net/23/</w:t>
          </w:r>
        </w:hyperlink>
      </w:hyperlink>
      <w:r>
        <w:t xml:space="preserve"> download Java for your operating system (for Windows this is usually a zip archive). Extract its contents to a directory, for example under </w:t>
      </w:r>
      <w:r>
        <w:rPr>
          <w:rStyle w:val="VerbatimChar"/>
        </w:rPr>
        <w:t>C:\Program Files</w:t>
      </w:r>
      <w:r>
        <w:t>.</w:t>
      </w:r>
    </w:p>
    <w:p w14:paraId="1D075E1A" w14:textId="77777777" w:rsidR="0073186F" w:rsidRDefault="00E248CE">
      <w:pPr>
        <w:pStyle w:val="BodyText"/>
      </w:pPr>
      <w:r>
        <w:rPr>
          <w:noProof/>
        </w:rPr>
        <w:lastRenderedPageBreak/>
        <w:drawing>
          <wp:inline distT="0" distB="0" distL="0" distR="0" wp14:anchorId="6F0FFF2B" wp14:editId="53BCF86D">
            <wp:extent cx="6692900" cy="5103718"/>
            <wp:effectExtent l="0" t="0" r="0" b="0"/>
            <wp:docPr id="37" name="Picture" descr="Figure 4"/>
            <wp:cNvGraphicFramePr/>
            <a:graphic xmlns:a="http://schemas.openxmlformats.org/drawingml/2006/main">
              <a:graphicData uri="http://schemas.openxmlformats.org/drawingml/2006/picture">
                <pic:pic xmlns:pic="http://schemas.openxmlformats.org/drawingml/2006/picture">
                  <pic:nvPicPr>
                    <pic:cNvPr id="38" name="Picture" descr="images/img4.png"/>
                    <pic:cNvPicPr>
                      <a:picLocks noChangeAspect="1" noChangeArrowheads="1"/>
                    </pic:cNvPicPr>
                  </pic:nvPicPr>
                  <pic:blipFill>
                    <a:blip r:embed="rId15"/>
                    <a:stretch>
                      <a:fillRect/>
                    </a:stretch>
                  </pic:blipFill>
                  <pic:spPr bwMode="auto">
                    <a:xfrm>
                      <a:off x="0" y="0"/>
                      <a:ext cx="6692900" cy="5103718"/>
                    </a:xfrm>
                    <a:prstGeom prst="rect">
                      <a:avLst/>
                    </a:prstGeom>
                    <a:noFill/>
                    <a:ln w="9525">
                      <a:noFill/>
                      <a:headEnd/>
                      <a:tailEnd/>
                    </a:ln>
                  </pic:spPr>
                </pic:pic>
              </a:graphicData>
            </a:graphic>
          </wp:inline>
        </w:drawing>
      </w:r>
    </w:p>
    <w:p w14:paraId="3EB1CFA1" w14:textId="77777777" w:rsidR="0073186F" w:rsidRDefault="00E248CE">
      <w:pPr>
        <w:pStyle w:val="BodyText"/>
      </w:pPr>
      <w:r>
        <w:t xml:space="preserve">This will create a directory such as </w:t>
      </w:r>
      <w:r>
        <w:rPr>
          <w:rStyle w:val="VerbatimChar"/>
        </w:rPr>
        <w:t>C:\Program Files\jdk-23.0.2</w:t>
      </w:r>
      <w:r>
        <w:t>.</w:t>
      </w:r>
    </w:p>
    <w:p w14:paraId="46773891" w14:textId="77777777" w:rsidR="0073186F" w:rsidRDefault="00E248CE">
      <w:pPr>
        <w:pStyle w:val="BodyText"/>
      </w:pPr>
      <w:r>
        <w:t xml:space="preserve">You must add this directory to your system environment variables as </w:t>
      </w:r>
      <w:r>
        <w:rPr>
          <w:rStyle w:val="VerbatimChar"/>
        </w:rPr>
        <w:t>JAVA_HOME</w:t>
      </w:r>
      <w:r>
        <w:t>.</w:t>
      </w:r>
    </w:p>
    <w:p w14:paraId="66C1EDC9" w14:textId="77777777" w:rsidR="0073186F" w:rsidRDefault="00E248CE">
      <w:pPr>
        <w:pStyle w:val="BodyText"/>
      </w:pPr>
      <w:r>
        <w:t xml:space="preserve">Right-click the Windows icon and choose </w:t>
      </w:r>
      <w:r>
        <w:rPr>
          <w:b/>
          <w:bCs/>
        </w:rPr>
        <w:t>System</w:t>
      </w:r>
      <w:r>
        <w:t>.</w:t>
      </w:r>
    </w:p>
    <w:p w14:paraId="38CC336D" w14:textId="77777777" w:rsidR="0073186F" w:rsidRDefault="00E248CE">
      <w:pPr>
        <w:pStyle w:val="BodyText"/>
      </w:pPr>
      <w:r>
        <w:rPr>
          <w:noProof/>
        </w:rPr>
        <w:lastRenderedPageBreak/>
        <w:drawing>
          <wp:inline distT="0" distB="0" distL="0" distR="0" wp14:anchorId="13934557" wp14:editId="13D7E8FC">
            <wp:extent cx="6692900" cy="6342582"/>
            <wp:effectExtent l="0" t="0" r="0" b="0"/>
            <wp:docPr id="40" name="Picture" descr="Figure 5"/>
            <wp:cNvGraphicFramePr/>
            <a:graphic xmlns:a="http://schemas.openxmlformats.org/drawingml/2006/main">
              <a:graphicData uri="http://schemas.openxmlformats.org/drawingml/2006/picture">
                <pic:pic xmlns:pic="http://schemas.openxmlformats.org/drawingml/2006/picture">
                  <pic:nvPicPr>
                    <pic:cNvPr id="41" name="Picture" descr="images/img5.png"/>
                    <pic:cNvPicPr>
                      <a:picLocks noChangeAspect="1" noChangeArrowheads="1"/>
                    </pic:cNvPicPr>
                  </pic:nvPicPr>
                  <pic:blipFill>
                    <a:blip r:embed="rId16"/>
                    <a:stretch>
                      <a:fillRect/>
                    </a:stretch>
                  </pic:blipFill>
                  <pic:spPr bwMode="auto">
                    <a:xfrm>
                      <a:off x="0" y="0"/>
                      <a:ext cx="6692900" cy="6342582"/>
                    </a:xfrm>
                    <a:prstGeom prst="rect">
                      <a:avLst/>
                    </a:prstGeom>
                    <a:noFill/>
                    <a:ln w="9525">
                      <a:noFill/>
                      <a:headEnd/>
                      <a:tailEnd/>
                    </a:ln>
                  </pic:spPr>
                </pic:pic>
              </a:graphicData>
            </a:graphic>
          </wp:inline>
        </w:drawing>
      </w:r>
    </w:p>
    <w:p w14:paraId="0CDDBCA9" w14:textId="77777777" w:rsidR="0073186F" w:rsidRDefault="00E248CE">
      <w:pPr>
        <w:pStyle w:val="BodyText"/>
      </w:pPr>
      <w:r>
        <w:t xml:space="preserve">Then choose </w:t>
      </w:r>
      <w:r>
        <w:rPr>
          <w:b/>
          <w:bCs/>
        </w:rPr>
        <w:t>Advanced System Settings</w:t>
      </w:r>
      <w:r>
        <w:t>.</w:t>
      </w:r>
    </w:p>
    <w:p w14:paraId="319B4DA0" w14:textId="77777777" w:rsidR="0073186F" w:rsidRDefault="00E248CE">
      <w:pPr>
        <w:pStyle w:val="BodyText"/>
      </w:pPr>
      <w:r>
        <w:rPr>
          <w:noProof/>
        </w:rPr>
        <w:lastRenderedPageBreak/>
        <w:drawing>
          <wp:inline distT="0" distB="0" distL="0" distR="0" wp14:anchorId="5D11BEDF" wp14:editId="0CD45B1D">
            <wp:extent cx="6692900" cy="3476742"/>
            <wp:effectExtent l="0" t="0" r="0" b="0"/>
            <wp:docPr id="43" name="Picture" descr="Figure 6"/>
            <wp:cNvGraphicFramePr/>
            <a:graphic xmlns:a="http://schemas.openxmlformats.org/drawingml/2006/main">
              <a:graphicData uri="http://schemas.openxmlformats.org/drawingml/2006/picture">
                <pic:pic xmlns:pic="http://schemas.openxmlformats.org/drawingml/2006/picture">
                  <pic:nvPicPr>
                    <pic:cNvPr id="44" name="Picture" descr="images/img6.png"/>
                    <pic:cNvPicPr>
                      <a:picLocks noChangeAspect="1" noChangeArrowheads="1"/>
                    </pic:cNvPicPr>
                  </pic:nvPicPr>
                  <pic:blipFill>
                    <a:blip r:embed="rId17"/>
                    <a:stretch>
                      <a:fillRect/>
                    </a:stretch>
                  </pic:blipFill>
                  <pic:spPr bwMode="auto">
                    <a:xfrm>
                      <a:off x="0" y="0"/>
                      <a:ext cx="6692900" cy="3476742"/>
                    </a:xfrm>
                    <a:prstGeom prst="rect">
                      <a:avLst/>
                    </a:prstGeom>
                    <a:noFill/>
                    <a:ln w="9525">
                      <a:noFill/>
                      <a:headEnd/>
                      <a:tailEnd/>
                    </a:ln>
                  </pic:spPr>
                </pic:pic>
              </a:graphicData>
            </a:graphic>
          </wp:inline>
        </w:drawing>
      </w:r>
    </w:p>
    <w:p w14:paraId="2DFDCFBD" w14:textId="77777777" w:rsidR="0073186F" w:rsidRDefault="00E248CE">
      <w:pPr>
        <w:pStyle w:val="BodyText"/>
      </w:pPr>
      <w:r>
        <w:t xml:space="preserve">Then choose </w:t>
      </w:r>
      <w:r>
        <w:rPr>
          <w:b/>
          <w:bCs/>
        </w:rPr>
        <w:t>Environment Variables</w:t>
      </w:r>
      <w:r>
        <w:t>.</w:t>
      </w:r>
    </w:p>
    <w:p w14:paraId="7D174C9D" w14:textId="77777777" w:rsidR="0073186F" w:rsidRDefault="00E248CE">
      <w:pPr>
        <w:pStyle w:val="BodyText"/>
      </w:pPr>
      <w:r>
        <w:rPr>
          <w:noProof/>
        </w:rPr>
        <w:drawing>
          <wp:inline distT="0" distB="0" distL="0" distR="0" wp14:anchorId="49B822CE" wp14:editId="381C0650">
            <wp:extent cx="3878981" cy="4456496"/>
            <wp:effectExtent l="0" t="0" r="0" b="0"/>
            <wp:docPr id="46" name="Picture" descr="Figure 7"/>
            <wp:cNvGraphicFramePr/>
            <a:graphic xmlns:a="http://schemas.openxmlformats.org/drawingml/2006/main">
              <a:graphicData uri="http://schemas.openxmlformats.org/drawingml/2006/picture">
                <pic:pic xmlns:pic="http://schemas.openxmlformats.org/drawingml/2006/picture">
                  <pic:nvPicPr>
                    <pic:cNvPr id="47" name="Picture" descr="images/img7.png"/>
                    <pic:cNvPicPr>
                      <a:picLocks noChangeAspect="1" noChangeArrowheads="1"/>
                    </pic:cNvPicPr>
                  </pic:nvPicPr>
                  <pic:blipFill>
                    <a:blip r:embed="rId18"/>
                    <a:stretch>
                      <a:fillRect/>
                    </a:stretch>
                  </pic:blipFill>
                  <pic:spPr bwMode="auto">
                    <a:xfrm>
                      <a:off x="0" y="0"/>
                      <a:ext cx="3878981" cy="4456496"/>
                    </a:xfrm>
                    <a:prstGeom prst="rect">
                      <a:avLst/>
                    </a:prstGeom>
                    <a:noFill/>
                    <a:ln w="9525">
                      <a:noFill/>
                      <a:headEnd/>
                      <a:tailEnd/>
                    </a:ln>
                  </pic:spPr>
                </pic:pic>
              </a:graphicData>
            </a:graphic>
          </wp:inline>
        </w:drawing>
      </w:r>
    </w:p>
    <w:p w14:paraId="01E323C4" w14:textId="77777777" w:rsidR="0073186F" w:rsidRDefault="00E248CE">
      <w:pPr>
        <w:pStyle w:val="BodyText"/>
      </w:pPr>
      <w:r>
        <w:t xml:space="preserve">Under </w:t>
      </w:r>
      <w:r>
        <w:rPr>
          <w:b/>
          <w:bCs/>
        </w:rPr>
        <w:t>System variables</w:t>
      </w:r>
      <w:r>
        <w:t xml:space="preserve">, choose </w:t>
      </w:r>
      <w:r>
        <w:rPr>
          <w:b/>
          <w:bCs/>
        </w:rPr>
        <w:t>New</w:t>
      </w:r>
      <w:r>
        <w:t xml:space="preserve"> and add:</w:t>
      </w:r>
    </w:p>
    <w:p w14:paraId="01DFCC15" w14:textId="77777777" w:rsidR="0073186F" w:rsidRDefault="00E248CE">
      <w:pPr>
        <w:numPr>
          <w:ilvl w:val="0"/>
          <w:numId w:val="11"/>
        </w:numPr>
      </w:pPr>
      <w:r>
        <w:t xml:space="preserve">Variable name: </w:t>
      </w:r>
      <w:r>
        <w:rPr>
          <w:rStyle w:val="VerbatimChar"/>
        </w:rPr>
        <w:t>JAVA_HOME</w:t>
      </w:r>
    </w:p>
    <w:p w14:paraId="01A4E5C0" w14:textId="77777777" w:rsidR="0073186F" w:rsidRDefault="00E248CE">
      <w:pPr>
        <w:numPr>
          <w:ilvl w:val="0"/>
          <w:numId w:val="11"/>
        </w:numPr>
      </w:pPr>
      <w:r>
        <w:lastRenderedPageBreak/>
        <w:t xml:space="preserve">Variable value: the directory where you extracted Java (for example </w:t>
      </w:r>
      <w:r>
        <w:rPr>
          <w:rStyle w:val="VerbatimChar"/>
        </w:rPr>
        <w:t>C:\Program Files\jdk-23.0.2</w:t>
      </w:r>
      <w:r>
        <w:t>)</w:t>
      </w:r>
    </w:p>
    <w:p w14:paraId="2E0EAFFE" w14:textId="77777777" w:rsidR="0073186F" w:rsidRDefault="00E248CE">
      <w:r>
        <w:t xml:space="preserve">You will need to </w:t>
      </w:r>
      <w:r>
        <w:rPr>
          <w:b/>
          <w:bCs/>
        </w:rPr>
        <w:t>restart your computer</w:t>
      </w:r>
      <w:r>
        <w:t xml:space="preserve"> for the environment variables to be refreshed.</w:t>
      </w:r>
    </w:p>
    <w:p w14:paraId="04826CCC" w14:textId="77777777" w:rsidR="0073186F" w:rsidRDefault="00E248CE">
      <w:pPr>
        <w:pStyle w:val="Heading1"/>
      </w:pPr>
      <w:bookmarkStart w:id="6" w:name="configuring-pycharm-to-run-pyspark-code"/>
      <w:bookmarkStart w:id="7" w:name="_Toc224651094"/>
      <w:bookmarkEnd w:id="4"/>
      <w:r>
        <w:t>Configuring PyCharm to run PySpark code</w:t>
      </w:r>
      <w:bookmarkEnd w:id="7"/>
    </w:p>
    <w:p w14:paraId="1A9484E2" w14:textId="77777777" w:rsidR="0073186F" w:rsidRDefault="00E248CE">
      <w:r>
        <w:t xml:space="preserve">To run </w:t>
      </w:r>
      <w:r>
        <w:rPr>
          <w:rStyle w:val="VerbatimChar"/>
        </w:rPr>
        <w:t>.py</w:t>
      </w:r>
      <w:r>
        <w:t xml:space="preserve"> programs, PyCharm uses </w:t>
      </w:r>
      <w:r>
        <w:rPr>
          <w:b/>
          <w:bCs/>
        </w:rPr>
        <w:t>Run Configurations</w:t>
      </w:r>
      <w:r>
        <w:t xml:space="preserve">, which include the parameters required to execute the Python program. For a PySpark file, you must define a few environment variables that Spark workers need in order to launch Python correctly. These variables are set in the </w:t>
      </w:r>
      <w:r>
        <w:rPr>
          <w:rStyle w:val="VerbatimChar"/>
        </w:rPr>
        <w:t>Environment variables</w:t>
      </w:r>
      <w:r>
        <w:t xml:space="preserve"> field of the run configuration, shown below.</w:t>
      </w:r>
    </w:p>
    <w:p w14:paraId="4EBAA379" w14:textId="77777777" w:rsidR="0073186F" w:rsidRDefault="00E248CE">
      <w:pPr>
        <w:pStyle w:val="BodyText"/>
      </w:pPr>
      <w:r>
        <w:rPr>
          <w:noProof/>
        </w:rPr>
        <w:drawing>
          <wp:inline distT="0" distB="0" distL="0" distR="0" wp14:anchorId="262AFDDC" wp14:editId="5A59AFBF">
            <wp:extent cx="6692900" cy="4510266"/>
            <wp:effectExtent l="0" t="0" r="0" b="0"/>
            <wp:docPr id="50" name="Picture" descr="Figure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9"/>
                    <a:stretch>
                      <a:fillRect/>
                    </a:stretch>
                  </pic:blipFill>
                  <pic:spPr bwMode="auto">
                    <a:xfrm>
                      <a:off x="0" y="0"/>
                      <a:ext cx="6692900" cy="4510266"/>
                    </a:xfrm>
                    <a:prstGeom prst="rect">
                      <a:avLst/>
                    </a:prstGeom>
                    <a:noFill/>
                    <a:ln w="9525">
                      <a:noFill/>
                      <a:headEnd/>
                      <a:tailEnd/>
                    </a:ln>
                  </pic:spPr>
                </pic:pic>
              </a:graphicData>
            </a:graphic>
          </wp:inline>
        </w:drawing>
      </w:r>
    </w:p>
    <w:p w14:paraId="691E3CD6" w14:textId="77777777" w:rsidR="0073186F" w:rsidRDefault="00E248CE">
      <w:pPr>
        <w:pStyle w:val="BodyText"/>
      </w:pPr>
      <w:r>
        <w:t>Use the following variables:</w:t>
      </w:r>
    </w:p>
    <w:p w14:paraId="4810BC74" w14:textId="77777777" w:rsidR="0073186F" w:rsidRDefault="00E248CE">
      <w:pPr>
        <w:pStyle w:val="SourceCode"/>
      </w:pPr>
      <w:r>
        <w:rPr>
          <w:rStyle w:val="VerbatimChar"/>
        </w:rPr>
        <w:t>PYTHONUNBUFFERED=1;PYSPARK_DRIVER_PYTHON=C:\Users\ikons\PycharmProjects\Spark_example\.venv\Scripts\python.exe;PYSPARK_PYTHON=C:\Users\ikons\PycharmProjects\Spark_example\.venv\Scripts\python.exe;SPARK_SUBMIT_OPTS=-Djava.security.manager=allow</w:t>
      </w:r>
    </w:p>
    <w:p w14:paraId="451A7865" w14:textId="77777777" w:rsidR="0073186F" w:rsidRDefault="00E248CE">
      <w:r>
        <w:t xml:space="preserve">Here, the path must point to the Python executable of the virtual environment created for your project. The example above is only indicative; on your system it will be different. You can find it in the interpreter settings under </w:t>
      </w:r>
      <w:r>
        <w:rPr>
          <w:b/>
          <w:bCs/>
        </w:rPr>
        <w:t>File → Settings</w:t>
      </w:r>
      <w:r>
        <w:t>.</w:t>
      </w:r>
    </w:p>
    <w:p w14:paraId="238994C2" w14:textId="77777777" w:rsidR="0073186F" w:rsidRDefault="00E248CE">
      <w:pPr>
        <w:pStyle w:val="BodyText"/>
      </w:pPr>
      <w:r>
        <w:t xml:space="preserve">Do the same for the Python console in </w:t>
      </w:r>
      <w:r>
        <w:rPr>
          <w:b/>
          <w:bCs/>
        </w:rPr>
        <w:t>File → Settings → Build, Execution, Deployment → Console → Python Console</w:t>
      </w:r>
      <w:r>
        <w:t xml:space="preserve"> by setting the same environment variables there.</w:t>
      </w:r>
    </w:p>
    <w:p w14:paraId="701C96B0" w14:textId="77777777" w:rsidR="0073186F" w:rsidRDefault="00E248CE">
      <w:pPr>
        <w:pStyle w:val="BodyText"/>
      </w:pPr>
      <w:r>
        <w:rPr>
          <w:noProof/>
        </w:rPr>
        <w:lastRenderedPageBreak/>
        <w:drawing>
          <wp:inline distT="0" distB="0" distL="0" distR="0" wp14:anchorId="3DB80F86" wp14:editId="5938590D">
            <wp:extent cx="6692900" cy="5955100"/>
            <wp:effectExtent l="0" t="0" r="0" b="0"/>
            <wp:docPr id="53" name="Picture" descr="Figure 9"/>
            <wp:cNvGraphicFramePr/>
            <a:graphic xmlns:a="http://schemas.openxmlformats.org/drawingml/2006/main">
              <a:graphicData uri="http://schemas.openxmlformats.org/drawingml/2006/picture">
                <pic:pic xmlns:pic="http://schemas.openxmlformats.org/drawingml/2006/picture">
                  <pic:nvPicPr>
                    <pic:cNvPr id="54" name="Picture" descr="images/img9.png"/>
                    <pic:cNvPicPr>
                      <a:picLocks noChangeAspect="1" noChangeArrowheads="1"/>
                    </pic:cNvPicPr>
                  </pic:nvPicPr>
                  <pic:blipFill>
                    <a:blip r:embed="rId20"/>
                    <a:stretch>
                      <a:fillRect/>
                    </a:stretch>
                  </pic:blipFill>
                  <pic:spPr bwMode="auto">
                    <a:xfrm>
                      <a:off x="0" y="0"/>
                      <a:ext cx="6692900" cy="5955100"/>
                    </a:xfrm>
                    <a:prstGeom prst="rect">
                      <a:avLst/>
                    </a:prstGeom>
                    <a:noFill/>
                    <a:ln w="9525">
                      <a:noFill/>
                      <a:headEnd/>
                      <a:tailEnd/>
                    </a:ln>
                  </pic:spPr>
                </pic:pic>
              </a:graphicData>
            </a:graphic>
          </wp:inline>
        </w:drawing>
      </w:r>
    </w:p>
    <w:p w14:paraId="13CDD155" w14:textId="77777777" w:rsidR="0073186F" w:rsidRDefault="00E248CE">
      <w:pPr>
        <w:pStyle w:val="BodyText"/>
      </w:pPr>
      <w:r>
        <w:t>The first time you run your code, the firewall may ask whether to allow access. Approve it.</w:t>
      </w:r>
    </w:p>
    <w:p w14:paraId="59E452DD" w14:textId="77777777" w:rsidR="0073186F" w:rsidRDefault="00E248CE">
      <w:pPr>
        <w:pStyle w:val="Heading1"/>
      </w:pPr>
      <w:bookmarkStart w:id="8" w:name="running-a-test-word-count-example"/>
      <w:bookmarkStart w:id="9" w:name="_Toc224651095"/>
      <w:bookmarkEnd w:id="6"/>
      <w:r>
        <w:t>Running a test word count example</w:t>
      </w:r>
      <w:bookmarkEnd w:id="9"/>
    </w:p>
    <w:p w14:paraId="274BCFD6" w14:textId="77777777" w:rsidR="0073186F" w:rsidRDefault="00E248CE">
      <w:r>
        <w:t xml:space="preserve">Create a new </w:t>
      </w:r>
      <w:r>
        <w:rPr>
          <w:rStyle w:val="VerbatimChar"/>
        </w:rPr>
        <w:t>.py</w:t>
      </w:r>
      <w:r>
        <w:t xml:space="preserve"> file, or simply replace the contents of the automatically generated </w:t>
      </w:r>
      <w:r>
        <w:rPr>
          <w:rStyle w:val="VerbatimChar"/>
        </w:rPr>
        <w:t>main.py</w:t>
      </w:r>
      <w:r>
        <w:t xml:space="preserve"> file with the following code:</w:t>
      </w:r>
    </w:p>
    <w:p w14:paraId="22711FA2" w14:textId="77777777" w:rsidR="0073186F" w:rsidRDefault="00E248CE">
      <w:pPr>
        <w:pStyle w:val="SourceCode"/>
      </w:pPr>
      <w:r>
        <w:rPr>
          <w:rStyle w:val="ImportTok"/>
        </w:rPr>
        <w:t>from</w:t>
      </w:r>
      <w:r>
        <w:rPr>
          <w:rStyle w:val="NormalTok"/>
        </w:rPr>
        <w:t xml:space="preserve"> pyspark </w:t>
      </w:r>
      <w:r>
        <w:rPr>
          <w:rStyle w:val="ImportTok"/>
        </w:rPr>
        <w:t>import</w:t>
      </w:r>
      <w:r>
        <w:rPr>
          <w:rStyle w:val="NormalTok"/>
        </w:rPr>
        <w:t xml:space="preserve"> SparkConf</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conf </w:t>
      </w:r>
      <w:r>
        <w:rPr>
          <w:rStyle w:val="OperatorTok"/>
        </w:rPr>
        <w:t>=</w:t>
      </w:r>
      <w:r>
        <w:rPr>
          <w:rStyle w:val="NormalTok"/>
        </w:rPr>
        <w:t xml:space="preserve"> SparkConf().setAppName(</w:t>
      </w:r>
      <w:r>
        <w:rPr>
          <w:rStyle w:val="StringTok"/>
        </w:rPr>
        <w:t>"Word Count example"</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"spark.executor.memory"</w:t>
      </w:r>
      <w:r>
        <w:rPr>
          <w:rStyle w:val="NormalTok"/>
        </w:rPr>
        <w:t xml:space="preserve">, </w:t>
      </w:r>
      <w:r>
        <w:rPr>
          <w:rStyle w:val="StringTok"/>
        </w:rPr>
        <w:t>"2g"</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"spark.driver.memory"</w:t>
      </w:r>
      <w:r>
        <w:rPr>
          <w:rStyle w:val="NormalTok"/>
        </w:rPr>
        <w:t xml:space="preserve">, </w:t>
      </w:r>
      <w:r>
        <w:rPr>
          <w:rStyle w:val="StringTok"/>
        </w:rPr>
        <w:t>"2g"</w:t>
      </w:r>
      <w:r>
        <w:rPr>
          <w:rStyle w:val="NormalTok"/>
        </w:rPr>
        <w:t>)</w:t>
      </w:r>
      <w:r>
        <w:br/>
      </w:r>
      <w:r>
        <w:br/>
      </w:r>
      <w:r>
        <w:rPr>
          <w:rStyle w:val="NormalTok"/>
        </w:rPr>
        <w:t xml:space="preserve">    sc </w:t>
      </w:r>
      <w:r>
        <w:rPr>
          <w:rStyle w:val="OperatorTok"/>
        </w:rPr>
        <w:t>=</w:t>
      </w:r>
      <w:r>
        <w:rPr>
          <w:rStyle w:val="NormalTok"/>
        </w:rPr>
        <w:t xml:space="preserve"> SparkSession.builder.config(conf</w:t>
      </w:r>
      <w:r>
        <w:rPr>
          <w:rStyle w:val="OperatorTok"/>
        </w:rPr>
        <w:t>=</w:t>
      </w:r>
      <w:r>
        <w:rPr>
          <w:rStyle w:val="NormalTok"/>
        </w:rPr>
        <w:t>conf).getOrCreate().sparkContext</w:t>
      </w:r>
      <w:r>
        <w:br/>
      </w:r>
      <w:r>
        <w:rPr>
          <w:rStyle w:val="NormalTok"/>
        </w:rPr>
        <w:t xml:space="preserve">    </w:t>
      </w:r>
      <w:r>
        <w:rPr>
          <w:rStyle w:val="CommentTok"/>
        </w:rPr>
        <w:t>#sc.setLogLevel("DEBUG")</w:t>
      </w:r>
      <w:r>
        <w:br/>
      </w:r>
      <w:r>
        <w:rPr>
          <w:rStyle w:val="NormalTok"/>
        </w:rPr>
        <w:t xml:space="preserve">    </w:t>
      </w:r>
      <w:r>
        <w:rPr>
          <w:rStyle w:val="CommentTok"/>
        </w:rPr>
        <w:t>#sc.setLogLevel("INFO")</w:t>
      </w:r>
      <w:r>
        <w:br/>
      </w:r>
      <w:r>
        <w:br/>
      </w:r>
      <w:r>
        <w:rPr>
          <w:rStyle w:val="NormalTok"/>
        </w:rPr>
        <w:lastRenderedPageBreak/>
        <w:t xml:space="preserve">    wordcount </w:t>
      </w:r>
      <w:r>
        <w:rPr>
          <w:rStyle w:val="OperatorTok"/>
        </w:rPr>
        <w:t>=</w:t>
      </w:r>
      <w:r>
        <w:rPr>
          <w:rStyle w:val="NormalTok"/>
        </w:rPr>
        <w:t xml:space="preserve"> sc.textFile(</w:t>
      </w:r>
      <w:r>
        <w:rPr>
          <w:rStyle w:val="StringTok"/>
        </w:rPr>
        <w:t>"text.txt"</w:t>
      </w:r>
      <w:r>
        <w:rPr>
          <w:rStyle w:val="NormalTok"/>
        </w:rPr>
        <w:t xml:space="preserve">) </w:t>
      </w:r>
      <w:r>
        <w:rPr>
          <w:rStyle w:val="OperatorTok"/>
        </w:rPr>
        <w:t>\</w:t>
      </w:r>
      <w:r>
        <w:br/>
      </w:r>
      <w:r>
        <w:rPr>
          <w:rStyle w:val="NormalTok"/>
        </w:rPr>
        <w:t xml:space="preserve">        .flatMap(</w:t>
      </w:r>
      <w:r>
        <w:rPr>
          <w:rStyle w:val="KeywordTok"/>
        </w:rPr>
        <w:t>lambda</w:t>
      </w:r>
      <w:r>
        <w:rPr>
          <w:rStyle w:val="NormalTok"/>
        </w:rPr>
        <w:t xml:space="preserve"> x: x.split(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w:t>
      </w:r>
      <w:r>
        <w:rPr>
          <w:rStyle w:val="KeywordTok"/>
        </w:rPr>
        <w:t>bda</w:t>
      </w:r>
      <w:r>
        <w:rPr>
          <w:rStyle w:val="NormalTok"/>
        </w:rPr>
        <w:t xml:space="preserve"> x,y: x</w:t>
      </w:r>
      <w:r>
        <w:rPr>
          <w:rStyle w:val="OperatorTok"/>
        </w:rPr>
        <w:t>+</w:t>
      </w:r>
      <w:r>
        <w:rPr>
          <w:rStyle w:val="NormalTok"/>
        </w:rPr>
        <w:t xml:space="preserve">y) </w:t>
      </w:r>
      <w:r>
        <w:rPr>
          <w:rStyle w:val="OperatorTok"/>
        </w:rPr>
        <w:t>\</w:t>
      </w:r>
      <w:r>
        <w:br/>
      </w:r>
      <w:r>
        <w:rPr>
          <w:rStyle w:val="NormalTok"/>
        </w:rPr>
        <w:t xml:space="preserve">        .sortBy(</w:t>
      </w:r>
      <w:r>
        <w:rPr>
          <w:rStyle w:val="KeywordTok"/>
        </w:rPr>
        <w:t>lambda</w:t>
      </w:r>
      <w:r>
        <w:rPr>
          <w:rStyle w:val="NormalTok"/>
        </w:rPr>
        <w:t xml:space="preserve"> x: x[</w:t>
      </w:r>
      <w:r>
        <w:rPr>
          <w:rStyle w:val="DecValTok"/>
        </w:rPr>
        <w:t>1</w:t>
      </w:r>
      <w:r>
        <w:rPr>
          <w:rStyle w:val="NormalTok"/>
        </w:rPr>
        <w:t>], ascending</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(wordcount.collect())</w:t>
      </w:r>
    </w:p>
    <w:p w14:paraId="68D749FD" w14:textId="77777777" w:rsidR="0073186F" w:rsidRDefault="00E248CE">
      <w:r>
        <w:t xml:space="preserve">You will also need to place a </w:t>
      </w:r>
      <w:r>
        <w:rPr>
          <w:rStyle w:val="VerbatimChar"/>
        </w:rPr>
        <w:t>text.txt</w:t>
      </w:r>
      <w:r>
        <w:t xml:space="preserve"> file in the same directory as the project's </w:t>
      </w:r>
      <w:r>
        <w:rPr>
          <w:rStyle w:val="VerbatimChar"/>
        </w:rPr>
        <w:t>main.py</w:t>
      </w:r>
      <w:r>
        <w:t xml:space="preserve">, containing a few sample words to count. In my setup, that directory was </w:t>
      </w:r>
      <w:r>
        <w:rPr>
          <w:rStyle w:val="VerbatimChar"/>
        </w:rPr>
        <w:t>C:\Users\ikons\PycharmProjects\sparkExamples</w:t>
      </w:r>
      <w:r>
        <w:t>.</w:t>
      </w:r>
    </w:p>
    <w:p w14:paraId="263E5B55" w14:textId="77777777" w:rsidR="0073186F" w:rsidRDefault="00E248CE">
      <w:pPr>
        <w:pStyle w:val="BodyText"/>
      </w:pPr>
      <w:r>
        <w:t xml:space="preserve">With the </w:t>
      </w:r>
      <w:r>
        <w:rPr>
          <w:rStyle w:val="VerbatimChar"/>
        </w:rPr>
        <w:t>.set()</w:t>
      </w:r>
      <w:r>
        <w:t xml:space="preserve"> lines you can pass parameters to the Spark executors, such as the maximum memory assigned to each one.</w:t>
      </w:r>
    </w:p>
    <w:p w14:paraId="41429F59" w14:textId="77777777" w:rsidR="0073186F" w:rsidRDefault="00E248CE">
      <w:pPr>
        <w:pStyle w:val="BodyText"/>
      </w:pPr>
      <w:r>
        <w:t xml:space="preserve">The </w:t>
      </w:r>
      <w:r>
        <w:rPr>
          <w:rStyle w:val="VerbatimChar"/>
        </w:rPr>
        <w:t>sc.setLogLevel</w:t>
      </w:r>
      <w:r>
        <w:t xml:space="preserve"> lines control how verbose the Spark log messages will be during execution. In the current example they are commented out, so only a few messages are shown. If you run into problems, remove the comments and increase the logging level.</w:t>
      </w:r>
    </w:p>
    <w:p w14:paraId="33E80082" w14:textId="77777777" w:rsidR="0073186F" w:rsidRDefault="00E248CE">
      <w:pPr>
        <w:pStyle w:val="BodyText"/>
      </w:pPr>
      <w:r>
        <w:t>Once everything is ready, you can execute the code in two ways:</w:t>
      </w:r>
    </w:p>
    <w:p w14:paraId="666859A2" w14:textId="77777777" w:rsidR="0073186F" w:rsidRDefault="00E248CE">
      <w:pPr>
        <w:numPr>
          <w:ilvl w:val="0"/>
          <w:numId w:val="12"/>
        </w:numPr>
      </w:pPr>
      <w:r>
        <w:t xml:space="preserve">through the </w:t>
      </w:r>
      <w:r>
        <w:rPr>
          <w:b/>
          <w:bCs/>
        </w:rPr>
        <w:t>Run Configuration</w:t>
      </w:r>
      <w:r>
        <w:t xml:space="preserve"> (</w:t>
      </w:r>
      <w:r>
        <w:rPr>
          <w:rStyle w:val="VerbatimChar"/>
        </w:rPr>
        <w:t>Run</w:t>
      </w:r>
      <w:r>
        <w:t xml:space="preserve"> menu or </w:t>
      </w:r>
      <w:r>
        <w:rPr>
          <w:rStyle w:val="VerbatimChar"/>
        </w:rPr>
        <w:t>Shift+F10</w:t>
      </w:r>
      <w:r>
        <w:t>)</w:t>
      </w:r>
    </w:p>
    <w:p w14:paraId="4C4396F5" w14:textId="77777777" w:rsidR="0073186F" w:rsidRDefault="00E248CE">
      <w:pPr>
        <w:numPr>
          <w:ilvl w:val="0"/>
          <w:numId w:val="12"/>
        </w:numPr>
      </w:pPr>
      <w:r>
        <w:t xml:space="preserve">through the </w:t>
      </w:r>
      <w:r>
        <w:rPr>
          <w:b/>
          <w:bCs/>
        </w:rPr>
        <w:t>Python Console</w:t>
      </w:r>
      <w:r>
        <w:t xml:space="preserve"> on the left side of the IDE (highlighted in red in the following figure)</w:t>
      </w:r>
    </w:p>
    <w:p w14:paraId="58031F8D" w14:textId="77777777" w:rsidR="0073186F" w:rsidRDefault="00E248CE">
      <w:r>
        <w:rPr>
          <w:noProof/>
        </w:rPr>
        <w:drawing>
          <wp:inline distT="0" distB="0" distL="0" distR="0" wp14:anchorId="61BD2B9A" wp14:editId="313E91A8">
            <wp:extent cx="6692900" cy="5030683"/>
            <wp:effectExtent l="0" t="0" r="0" b="0"/>
            <wp:docPr id="57" name="Picture" descr="Figure 10"/>
            <wp:cNvGraphicFramePr/>
            <a:graphic xmlns:a="http://schemas.openxmlformats.org/drawingml/2006/main">
              <a:graphicData uri="http://schemas.openxmlformats.org/drawingml/2006/picture">
                <pic:pic xmlns:pic="http://schemas.openxmlformats.org/drawingml/2006/picture">
                  <pic:nvPicPr>
                    <pic:cNvPr id="58" name="Picture" descr="images/img10.png"/>
                    <pic:cNvPicPr>
                      <a:picLocks noChangeAspect="1" noChangeArrowheads="1"/>
                    </pic:cNvPicPr>
                  </pic:nvPicPr>
                  <pic:blipFill>
                    <a:blip r:embed="rId21"/>
                    <a:stretch>
                      <a:fillRect/>
                    </a:stretch>
                  </pic:blipFill>
                  <pic:spPr bwMode="auto">
                    <a:xfrm>
                      <a:off x="0" y="0"/>
                      <a:ext cx="6692900" cy="5030683"/>
                    </a:xfrm>
                    <a:prstGeom prst="rect">
                      <a:avLst/>
                    </a:prstGeom>
                    <a:noFill/>
                    <a:ln w="9525">
                      <a:noFill/>
                      <a:headEnd/>
                      <a:tailEnd/>
                    </a:ln>
                  </pic:spPr>
                </pic:pic>
              </a:graphicData>
            </a:graphic>
          </wp:inline>
        </w:drawing>
      </w:r>
    </w:p>
    <w:p w14:paraId="0ADE494E" w14:textId="77777777" w:rsidR="0073186F" w:rsidRDefault="00E248CE">
      <w:pPr>
        <w:pStyle w:val="BodyText"/>
      </w:pPr>
      <w:r>
        <w:t xml:space="preserve">The first time you execute it, your operating system security software (for example Windows Defender) may ask you to approve a security exception. Choose </w:t>
      </w:r>
      <w:r>
        <w:rPr>
          <w:rStyle w:val="VerbatimChar"/>
        </w:rPr>
        <w:t>OK</w:t>
      </w:r>
      <w:r>
        <w:t>.</w:t>
      </w:r>
    </w:p>
    <w:p w14:paraId="0CAEEA17" w14:textId="77777777" w:rsidR="0073186F" w:rsidRDefault="00E248CE">
      <w:pPr>
        <w:pStyle w:val="BodyText"/>
      </w:pPr>
      <w:r>
        <w:lastRenderedPageBreak/>
        <w:t xml:space="preserve">Through the </w:t>
      </w:r>
      <w:r>
        <w:rPr>
          <w:b/>
          <w:bCs/>
        </w:rPr>
        <w:t>Python Console</w:t>
      </w:r>
      <w:r>
        <w:t xml:space="preserve"> you can execute transformations interactively, without restarting the entire Spark engine after every code change. It is similar in spirit to the Spark shell on the command line.</w:t>
      </w:r>
    </w:p>
    <w:p w14:paraId="2D57230A" w14:textId="77777777" w:rsidR="0073186F" w:rsidRDefault="00E248CE">
      <w:pPr>
        <w:pStyle w:val="BodyText"/>
      </w:pPr>
      <w:r>
        <w:t>The Python Console also lets you inspect the variables created by Spark and verify that their contents are correct (shown on the right side of the figure below).</w:t>
      </w:r>
    </w:p>
    <w:p w14:paraId="02E7F055" w14:textId="77777777" w:rsidR="0073186F" w:rsidRDefault="00E248CE">
      <w:pPr>
        <w:pStyle w:val="BodyText"/>
      </w:pPr>
      <w:r>
        <w:rPr>
          <w:noProof/>
        </w:rPr>
        <w:drawing>
          <wp:inline distT="0" distB="0" distL="0" distR="0" wp14:anchorId="4866A449" wp14:editId="24B95E96">
            <wp:extent cx="6692900" cy="2138062"/>
            <wp:effectExtent l="0" t="0" r="0" b="0"/>
            <wp:docPr id="60" name="Picture" descr="Figure 11"/>
            <wp:cNvGraphicFramePr/>
            <a:graphic xmlns:a="http://schemas.openxmlformats.org/drawingml/2006/main">
              <a:graphicData uri="http://schemas.openxmlformats.org/drawingml/2006/picture">
                <pic:pic xmlns:pic="http://schemas.openxmlformats.org/drawingml/2006/picture">
                  <pic:nvPicPr>
                    <pic:cNvPr id="61" name="Picture" descr="images/img11.png"/>
                    <pic:cNvPicPr>
                      <a:picLocks noChangeAspect="1" noChangeArrowheads="1"/>
                    </pic:cNvPicPr>
                  </pic:nvPicPr>
                  <pic:blipFill>
                    <a:blip r:embed="rId22"/>
                    <a:stretch>
                      <a:fillRect/>
                    </a:stretch>
                  </pic:blipFill>
                  <pic:spPr bwMode="auto">
                    <a:xfrm>
                      <a:off x="0" y="0"/>
                      <a:ext cx="6692900" cy="2138062"/>
                    </a:xfrm>
                    <a:prstGeom prst="rect">
                      <a:avLst/>
                    </a:prstGeom>
                    <a:noFill/>
                    <a:ln w="9525">
                      <a:noFill/>
                      <a:headEnd/>
                      <a:tailEnd/>
                    </a:ln>
                  </pic:spPr>
                </pic:pic>
              </a:graphicData>
            </a:graphic>
          </wp:inline>
        </w:drawing>
      </w:r>
    </w:p>
    <w:p w14:paraId="16FB9B1D" w14:textId="654A2760" w:rsidR="0073186F" w:rsidRDefault="00E248CE">
      <w:pPr>
        <w:pStyle w:val="BodyText"/>
      </w:pPr>
      <w:r>
        <w:t xml:space="preserve">Another useful way to monitor what is happening is the URL where the Spark scheduler UI runs. In the example below, an RDD transformation is executed from the console and can be observed at </w:t>
      </w:r>
      <w:hyperlink r:id="rId23">
        <w:r>
          <w:t>http://localhost:4040</w:t>
        </w:r>
      </w:hyperlink>
      <w:r>
        <w:t>. When you close the console, the web UI also stops.</w:t>
      </w:r>
    </w:p>
    <w:p w14:paraId="4D7A5DC9" w14:textId="77777777" w:rsidR="0073186F" w:rsidRDefault="00E248CE">
      <w:pPr>
        <w:pStyle w:val="BodyText"/>
      </w:pPr>
      <w:r>
        <w:rPr>
          <w:noProof/>
        </w:rPr>
        <w:drawing>
          <wp:inline distT="0" distB="0" distL="0" distR="0" wp14:anchorId="766E60B4" wp14:editId="0380CCC9">
            <wp:extent cx="6692900" cy="2117527"/>
            <wp:effectExtent l="0" t="0" r="0" b="0"/>
            <wp:docPr id="64" name="Picture" descr="Figure 12"/>
            <wp:cNvGraphicFramePr/>
            <a:graphic xmlns:a="http://schemas.openxmlformats.org/drawingml/2006/main">
              <a:graphicData uri="http://schemas.openxmlformats.org/drawingml/2006/picture">
                <pic:pic xmlns:pic="http://schemas.openxmlformats.org/drawingml/2006/picture">
                  <pic:nvPicPr>
                    <pic:cNvPr id="65" name="Picture" descr="images/img12.png"/>
                    <pic:cNvPicPr>
                      <a:picLocks noChangeAspect="1" noChangeArrowheads="1"/>
                    </pic:cNvPicPr>
                  </pic:nvPicPr>
                  <pic:blipFill>
                    <a:blip r:embed="rId24"/>
                    <a:stretch>
                      <a:fillRect/>
                    </a:stretch>
                  </pic:blipFill>
                  <pic:spPr bwMode="auto">
                    <a:xfrm>
                      <a:off x="0" y="0"/>
                      <a:ext cx="6692900" cy="2117527"/>
                    </a:xfrm>
                    <a:prstGeom prst="rect">
                      <a:avLst/>
                    </a:prstGeom>
                    <a:noFill/>
                    <a:ln w="9525">
                      <a:noFill/>
                      <a:headEnd/>
                      <a:tailEnd/>
                    </a:ln>
                  </pic:spPr>
                </pic:pic>
              </a:graphicData>
            </a:graphic>
          </wp:inline>
        </w:drawing>
      </w:r>
    </w:p>
    <w:p w14:paraId="6A6CC5FA" w14:textId="77777777" w:rsidR="0073186F" w:rsidRDefault="00E248CE">
      <w:pPr>
        <w:pStyle w:val="BodyText"/>
      </w:pPr>
      <w:r>
        <w:rPr>
          <w:noProof/>
        </w:rPr>
        <w:lastRenderedPageBreak/>
        <w:drawing>
          <wp:inline distT="0" distB="0" distL="0" distR="0" wp14:anchorId="7F3CE400" wp14:editId="5E03E1EA">
            <wp:extent cx="6692900" cy="3213434"/>
            <wp:effectExtent l="0" t="0" r="0" b="0"/>
            <wp:docPr id="67" name="Picture" descr="Figure 13"/>
            <wp:cNvGraphicFramePr/>
            <a:graphic xmlns:a="http://schemas.openxmlformats.org/drawingml/2006/main">
              <a:graphicData uri="http://schemas.openxmlformats.org/drawingml/2006/picture">
                <pic:pic xmlns:pic="http://schemas.openxmlformats.org/drawingml/2006/picture">
                  <pic:nvPicPr>
                    <pic:cNvPr id="68" name="Picture" descr="images/img13.png"/>
                    <pic:cNvPicPr>
                      <a:picLocks noChangeAspect="1" noChangeArrowheads="1"/>
                    </pic:cNvPicPr>
                  </pic:nvPicPr>
                  <pic:blipFill>
                    <a:blip r:embed="rId25"/>
                    <a:stretch>
                      <a:fillRect/>
                    </a:stretch>
                  </pic:blipFill>
                  <pic:spPr bwMode="auto">
                    <a:xfrm>
                      <a:off x="0" y="0"/>
                      <a:ext cx="6692900" cy="3213434"/>
                    </a:xfrm>
                    <a:prstGeom prst="rect">
                      <a:avLst/>
                    </a:prstGeom>
                    <a:noFill/>
                    <a:ln w="9525">
                      <a:noFill/>
                      <a:headEnd/>
                      <a:tailEnd/>
                    </a:ln>
                  </pic:spPr>
                </pic:pic>
              </a:graphicData>
            </a:graphic>
          </wp:inline>
        </w:drawing>
      </w:r>
      <w:bookmarkEnd w:id="8"/>
    </w:p>
    <w:sectPr w:rsidR="0073186F" w:rsidSect="00034616">
      <w:headerReference w:type="default" r:id="rId26"/>
      <w:footerReference w:type="default" r:id="rId27"/>
      <w:headerReference w:type="first" r:id="rId28"/>
      <w:footerReference w:type="first" r:id="rId29"/>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F6B7A" w14:textId="77777777" w:rsidR="00E248CE" w:rsidRDefault="00E248CE">
      <w:pPr>
        <w:spacing w:after="0" w:line="240" w:lineRule="auto"/>
      </w:pPr>
      <w:r>
        <w:separator/>
      </w:r>
    </w:p>
  </w:endnote>
  <w:endnote w:type="continuationSeparator" w:id="0">
    <w:p w14:paraId="3EBC3699" w14:textId="77777777" w:rsidR="00E248CE" w:rsidRDefault="00E24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3B9A" w14:textId="77777777" w:rsidR="0073186F" w:rsidRDefault="00E248CE">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50731" w14:textId="77777777" w:rsidR="0073186F" w:rsidRDefault="0073186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9F72" w14:textId="77777777" w:rsidR="00E248CE" w:rsidRDefault="00E248CE">
      <w:pPr>
        <w:spacing w:after="0" w:line="240" w:lineRule="auto"/>
      </w:pPr>
      <w:r>
        <w:separator/>
      </w:r>
    </w:p>
  </w:footnote>
  <w:footnote w:type="continuationSeparator" w:id="0">
    <w:p w14:paraId="1DBF9CD6" w14:textId="77777777" w:rsidR="00E248CE" w:rsidRDefault="00E248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89A6" w14:textId="7BB6A27E" w:rsidR="0073186F" w:rsidRDefault="00E248CE">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353B49">
      <w:rPr>
        <w:noProof/>
        <w:color w:val="666666"/>
        <w:sz w:val="18"/>
      </w:rPr>
      <w:t>Running a test word count example</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8220" w14:textId="17DC7EE3" w:rsidR="0073186F" w:rsidRDefault="00E248CE">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353B49">
      <w:rPr>
        <w:noProof/>
        <w:color w:val="666666"/>
        <w:sz w:val="18"/>
      </w:rPr>
      <w:t>Installing pyspark in PyCharm with a venv environment</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7840D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BC68A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08762421">
    <w:abstractNumId w:val="8"/>
  </w:num>
  <w:num w:numId="2" w16cid:durableId="2034651620">
    <w:abstractNumId w:val="6"/>
  </w:num>
  <w:num w:numId="3" w16cid:durableId="457341775">
    <w:abstractNumId w:val="5"/>
  </w:num>
  <w:num w:numId="4" w16cid:durableId="1948729126">
    <w:abstractNumId w:val="4"/>
  </w:num>
  <w:num w:numId="5" w16cid:durableId="856966234">
    <w:abstractNumId w:val="7"/>
  </w:num>
  <w:num w:numId="6" w16cid:durableId="556744283">
    <w:abstractNumId w:val="3"/>
  </w:num>
  <w:num w:numId="7" w16cid:durableId="725302545">
    <w:abstractNumId w:val="2"/>
  </w:num>
  <w:num w:numId="8" w16cid:durableId="1860777736">
    <w:abstractNumId w:val="1"/>
  </w:num>
  <w:num w:numId="9" w16cid:durableId="331952167">
    <w:abstractNumId w:val="0"/>
  </w:num>
  <w:num w:numId="10" w16cid:durableId="1008368449">
    <w:abstractNumId w:val="9"/>
  </w:num>
  <w:num w:numId="11" w16cid:durableId="1363432773">
    <w:abstractNumId w:val="10"/>
  </w:num>
  <w:num w:numId="12" w16cid:durableId="19655018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B49"/>
    <w:rsid w:val="0073186F"/>
    <w:rsid w:val="00AA1D8D"/>
    <w:rsid w:val="00B47730"/>
    <w:rsid w:val="00CB0664"/>
    <w:rsid w:val="00E248CE"/>
    <w:rsid w:val="00EC4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D9714"/>
  <w15:docId w15:val="{31AF5306-5028-4943-B401-3B185FA9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353B49"/>
    <w:pPr>
      <w:spacing w:after="100"/>
    </w:pPr>
  </w:style>
  <w:style w:type="character" w:styleId="Hyperlink">
    <w:name w:val="Hyperlink"/>
    <w:basedOn w:val="DefaultParagraphFont"/>
    <w:uiPriority w:val="99"/>
    <w:unhideWhenUsed/>
    <w:rsid w:val="00353B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pycharm/download/download-thanks.html?platform=windows&amp;code=PCC" TargetMode="External"/><Relationship Id="rId13" Type="http://schemas.openxmlformats.org/officeDocument/2006/relationships/hyperlink" Target="https://jdk.java.net/23/"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spark.apache.org/docs/latest/rdd-programming-guide.html"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localhost:4040"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wnloads/release/python-3110/" TargetMode="External"/><Relationship Id="rId14" Type="http://schemas.openxmlformats.org/officeDocument/2006/relationships/hyperlink" Target="https://jdk.java.net/23/" TargetMode="Externa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1111</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Spark Development with PyCharm</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