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6.png" ContentType="image/png"/>
  <Override PartName="/word/media/rId69.png" ContentType="image/png"/>
  <Override PartName="/word/media/rId76.png" ContentType="image/png"/>
  <Override PartName="/word/media/rId23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0.png" ContentType="image/png"/>
  <Override PartName="/word/media/rId7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Xcd124a4be398cbf94ff577a630941b94e5795db"/>
    <w:p>
      <w:pPr>
        <w:pStyle w:val="Heading1"/>
      </w:pPr>
      <w:r>
        <w:t xml:space="preserve">Installing and configuring Spark and HDFS using Docker containers</w:t>
      </w:r>
    </w:p>
    <w:bookmarkStart w:id="29" w:name="hdfs-and-spark-architecture"/>
    <w:p>
      <w:pPr>
        <w:pStyle w:val="Heading2"/>
      </w:pPr>
      <w:r>
        <w:t xml:space="preserve">HDFS and Spark architecture</w:t>
      </w:r>
    </w:p>
    <w:p>
      <w:pPr>
        <w:pStyle w:val="FirstParagraph"/>
      </w:pPr>
      <w:r>
        <w:rPr>
          <w:b/>
          <w:bCs/>
        </w:rPr>
        <w:t xml:space="preserve">HDFS</w:t>
      </w:r>
      <w:r>
        <w:t xml:space="preserve"> </w:t>
      </w:r>
      <w:r>
        <w:t xml:space="preserve">is a distributed file system from which Spark jobs can read and write data.</w:t>
      </w:r>
    </w:p>
    <w:p>
      <w:pPr>
        <w:pStyle w:val="BodyText"/>
      </w:pPr>
      <w:r>
        <w:t xml:space="preserve">Cluster node roles:</w:t>
      </w:r>
      <w:r>
        <w:t xml:space="preserve"> </w:t>
      </w:r>
      <w:r>
        <w:drawing>
          <wp:inline>
            <wp:extent cx="5334000" cy="3686196"/>
            <wp:effectExtent b="0" l="0" r="0" t="0"/>
            <wp:docPr descr="Figure 1" title="" id="21" name="Picture"/>
            <a:graphic>
              <a:graphicData uri="http://schemas.openxmlformats.org/drawingml/2006/picture">
                <pic:pic>
                  <pic:nvPicPr>
                    <pic:cNvPr descr="images/img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HDFS NameNode:</w:t>
      </w:r>
      <w:r>
        <w:t xml:space="preserve"> </w:t>
      </w:r>
      <w:r>
        <w:t xml:space="preserve">The NameNode is the most important HDFS node. It knows which DataNode stores each block of every file.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HDFS DataNode:</w:t>
      </w:r>
      <w:r>
        <w:t xml:space="preserve"> </w:t>
      </w:r>
      <w:r>
        <w:t xml:space="preserve">DataNodes store HDFS file blocks on their local file systems and serve those blocks when clients request them.</w:t>
      </w:r>
    </w:p>
    <w:p>
      <w:pPr>
        <w:pStyle w:val="FirstParagraph"/>
      </w:pPr>
      <w:r>
        <w:rPr>
          <w:b/>
          <w:bCs/>
        </w:rPr>
        <w:t xml:space="preserve">Spark</w:t>
      </w:r>
      <w:r>
        <w:t xml:space="preserve"> </w:t>
      </w:r>
      <w:r>
        <w:t xml:space="preserve">is a unified distributed processing system for data analysis. It includes the Map/Reduce programming model as well as libraries for machine learning, SQL processing, and more.</w:t>
      </w:r>
    </w:p>
    <w:p>
      <w:pPr>
        <w:pStyle w:val="CaptionedFigure"/>
      </w:pPr>
      <w:r>
        <w:drawing>
          <wp:inline>
            <wp:extent cx="5334000" cy="3569520"/>
            <wp:effectExtent b="0" l="0" r="0" t="0"/>
            <wp:docPr descr="Figure 2" title="" id="24" name="Picture"/>
            <a:graphic>
              <a:graphicData uri="http://schemas.openxmlformats.org/drawingml/2006/picture">
                <pic:pic>
                  <pic:nvPicPr>
                    <pic:cNvPr descr="images/img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9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CaptionedFigure"/>
      </w:pPr>
      <w:r>
        <w:drawing>
          <wp:inline>
            <wp:extent cx="5334000" cy="2479476"/>
            <wp:effectExtent b="0" l="0" r="0" t="0"/>
            <wp:docPr descr="Figure 3" title="" id="27" name="Picture"/>
            <a:graphic>
              <a:graphicData uri="http://schemas.openxmlformats.org/drawingml/2006/picture">
                <pic:pic>
                  <pic:nvPicPr>
                    <pic:cNvPr descr="images/img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9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Spark Master:</w:t>
      </w:r>
      <w:r>
        <w:t xml:space="preserve"> </w:t>
      </w:r>
      <w:r>
        <w:t xml:space="preserve">The Spark Master controls the available resources and launches/manages distributed applications across the cluster.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Spark Worker:</w:t>
      </w:r>
      <w:r>
        <w:t xml:space="preserve"> </w:t>
      </w:r>
      <w:r>
        <w:t xml:space="preserve">A Worker runs on each cluster node and manages the distributed tasks assigned to that node.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Spark Driver:</w:t>
      </w:r>
      <w:r>
        <w:t xml:space="preserve"> </w:t>
      </w:r>
      <w:r>
        <w:t xml:space="preserve">The Driver acts as the controller of a Spark application and maintains its overall execution state.</w:t>
      </w:r>
    </w:p>
    <w:bookmarkEnd w:id="29"/>
    <w:bookmarkStart w:id="33" w:name="basic-docker-concepts"/>
    <w:p>
      <w:pPr>
        <w:pStyle w:val="Heading2"/>
      </w:pPr>
      <w:r>
        <w:t xml:space="preserve">Basic Docker concepts</w:t>
      </w:r>
    </w:p>
    <w:p>
      <w:pPr>
        <w:pStyle w:val="FirstParagraph"/>
      </w:pPr>
      <w:r>
        <w:t xml:space="preserve">To build the above infrastructure on a personal computer, we use Docker containers. The most important concepts are the following: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Docker image:</w:t>
      </w:r>
      <w:r>
        <w:t xml:space="preserve"> </w:t>
      </w:r>
      <w:r>
        <w:t xml:space="preserve">A static package that contains everything required to run an application, including code, dependencies, and runtime environment. To run a container, Docker first retrieves the corresponding image from an image repository. For example, the following command downloads and runs the official</w:t>
      </w:r>
      <w:r>
        <w:t xml:space="preserve"> </w:t>
      </w:r>
      <w:r>
        <w:rPr>
          <w:rStyle w:val="VerbatimChar"/>
        </w:rPr>
        <w:t xml:space="preserve">hello-world</w:t>
      </w:r>
      <w:r>
        <w:t xml:space="preserve"> </w:t>
      </w:r>
      <w:r>
        <w:t xml:space="preserve">image: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hello-world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Dockerfile:</w:t>
      </w:r>
      <w:r>
        <w:t xml:space="preserve"> </w:t>
      </w:r>
      <w:r>
        <w:t xml:space="preserve">A text file containing the instructions required to build a Docker image. It defines the base image, dependencies, and runtime configuration. The example below builds an image based on Python and runs a local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file.</w:t>
      </w:r>
    </w:p>
    <w:p>
      <w:pPr>
        <w:pStyle w:val="FirstParagraph"/>
      </w:pPr>
      <w:r>
        <w:t xml:space="preserve">Open the Ubuntu terminal and run: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compose-example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compose-example</w:t>
      </w:r>
    </w:p>
    <w:p>
      <w:pPr>
        <w:pStyle w:val="FirstParagraph"/>
      </w:pPr>
      <w:r>
        <w:t xml:space="preserve">Create a local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Add the following content: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from Docker!"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Save the file (</w:t>
      </w:r>
      <w:r>
        <w:rPr>
          <w:rStyle w:val="VerbatimChar"/>
        </w:rPr>
        <w:t xml:space="preserve">CTRL+X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Y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).</w:t>
      </w:r>
    </w:p>
    <w:p>
      <w:pPr>
        <w:pStyle w:val="BodyText"/>
      </w:pPr>
      <w:r>
        <w:t xml:space="preserve">Now create a local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Dockerfile</w:t>
      </w:r>
    </w:p>
    <w:p>
      <w:pPr>
        <w:pStyle w:val="FirstParagraph"/>
      </w:pPr>
      <w:r>
        <w:t xml:space="preserve">Add the following content: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python:3.9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app.py /app.py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"/app.py"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Save the file (</w:t>
      </w:r>
      <w:r>
        <w:rPr>
          <w:rStyle w:val="VerbatimChar"/>
        </w:rPr>
        <w:t xml:space="preserve">CTRL+X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Y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).</w:t>
      </w:r>
    </w:p>
    <w:p>
      <w:pPr>
        <w:pStyle w:val="BodyText"/>
      </w:pPr>
      <w:r>
        <w:t xml:space="preserve">Build and run the image with the following commands: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my-python-app .</w:t>
      </w:r>
    </w:p>
    <w:p>
      <w:pPr>
        <w:pStyle w:val="CaptionedFigure"/>
      </w:pPr>
      <w:r>
        <w:drawing>
          <wp:inline>
            <wp:extent cx="5334000" cy="1626190"/>
            <wp:effectExtent b="0" l="0" r="0" t="0"/>
            <wp:docPr descr="Figure 4" title="" id="31" name="Picture"/>
            <a:graphic>
              <a:graphicData uri="http://schemas.openxmlformats.org/drawingml/2006/picture">
                <pic:pic>
                  <pic:nvPicPr>
                    <pic:cNvPr descr="images/img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6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my-python-app</w:t>
      </w:r>
    </w:p>
    <w:p>
      <w:pPr>
        <w:pStyle w:val="FirstParagraph"/>
      </w:pPr>
      <w:r>
        <w:t xml:space="preserve">To run the built image as a container, use the command above. The first time you run it, Docker downloads the required dependencies. On subsequent runs, this is no longer necessary.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Docker Compose:</w:t>
      </w:r>
      <w:r>
        <w:t xml:space="preserve"> </w:t>
      </w:r>
      <w:r>
        <w:t xml:space="preserve">A tool that manages multiple containers through a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file, defining services, networks, and persistent storage.</w:t>
      </w:r>
    </w:p>
    <w:p>
      <w:pPr>
        <w:pStyle w:val="Compact"/>
        <w:numPr>
          <w:ilvl w:val="0"/>
          <w:numId w:val="1005"/>
        </w:numPr>
      </w:pPr>
      <w:r>
        <w:t xml:space="preserve">Docker containers have an</w:t>
      </w:r>
      <w:r>
        <w:t xml:space="preserve"> </w:t>
      </w:r>
      <w:r>
        <w:rPr>
          <w:b/>
          <w:bCs/>
        </w:rPr>
        <w:t xml:space="preserve">ephemeral file system</w:t>
      </w:r>
      <w:r>
        <w:t xml:space="preserve">, so data stored only inside the container is lost when the container is removed.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Volume:</w:t>
      </w:r>
      <w:r>
        <w:t xml:space="preserve"> </w:t>
      </w:r>
      <w:r>
        <w:t xml:space="preserve">A storage mechanism that lets containers preserve data even after restart or deletion. Docker uses</w:t>
      </w:r>
      <w:r>
        <w:t xml:space="preserve"> </w:t>
      </w:r>
      <w:r>
        <w:rPr>
          <w:b/>
          <w:bCs/>
        </w:rPr>
        <w:t xml:space="preserve">persistent volumes</w:t>
      </w:r>
      <w:r>
        <w:t xml:space="preserve"> </w:t>
      </w:r>
      <w:r>
        <w:t xml:space="preserve">for long-term storage. Volumes can be created, named, and mounted into containers.</w:t>
      </w:r>
    </w:p>
    <w:bookmarkEnd w:id="33"/>
    <w:bookmarkStart w:id="64" w:name="Xcf83099d3f9d96282627f39158c8a5a2367c217"/>
    <w:p>
      <w:pPr>
        <w:pStyle w:val="Heading2"/>
      </w:pPr>
      <w:r>
        <w:t xml:space="preserve">Installing Apache Spark and HDFS locally with Docker containers</w:t>
      </w:r>
    </w:p>
    <w:p>
      <w:pPr>
        <w:pStyle w:val="FirstParagraph"/>
      </w:pPr>
      <w:r>
        <w:t xml:space="preserve">Move to the example directory: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~/bigdata-uth/docker/01-lab1-spark-hdfs/</w:t>
      </w:r>
    </w:p>
    <w:p>
      <w:pPr>
        <w:pStyle w:val="FirstParagraph"/>
      </w:pPr>
      <w:r>
        <w:t xml:space="preserve">Inside it you will find the following files: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docker-compose.yml</w:t>
      </w:r>
      <w:r>
        <w:t xml:space="preserve">: Creates a local infrastructure consisting of:</w:t>
      </w:r>
    </w:p>
    <w:p>
      <w:pPr>
        <w:pStyle w:val="Compact"/>
        <w:numPr>
          <w:ilvl w:val="1"/>
          <w:numId w:val="1007"/>
        </w:numPr>
      </w:pPr>
      <w:r>
        <w:t xml:space="preserve">one HDFS cluster with one NameNode (</w:t>
      </w:r>
      <w:r>
        <w:rPr>
          <w:rStyle w:val="VerbatimChar"/>
        </w:rPr>
        <w:t xml:space="preserve">namenode</w:t>
      </w:r>
      <w:r>
        <w:t xml:space="preserve">) and three DataNodes (</w:t>
      </w:r>
      <w:r>
        <w:rPr>
          <w:rStyle w:val="VerbatimChar"/>
        </w:rPr>
        <w:t xml:space="preserve">datanode1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datanode2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datanode3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one Spark cluster with one Master (</w:t>
      </w:r>
      <w:r>
        <w:rPr>
          <w:rStyle w:val="VerbatimChar"/>
        </w:rPr>
        <w:t xml:space="preserve">spark-master</w:t>
      </w:r>
      <w:r>
        <w:t xml:space="preserve">) and three Workers (</w:t>
      </w:r>
      <w:r>
        <w:rPr>
          <w:rStyle w:val="VerbatimChar"/>
        </w:rPr>
        <w:t xml:space="preserve">spark-worker1</w:t>
      </w:r>
      <w:r>
        <w:t xml:space="preserve">,</w:t>
      </w:r>
      <w:r>
        <w:t xml:space="preserve"> </w:t>
      </w:r>
      <w:r>
        <w:rPr>
          <w:rStyle w:val="VerbatimChar"/>
        </w:rPr>
        <w:t xml:space="preserve">spark-worker2</w:t>
      </w:r>
      <w:r>
        <w:t xml:space="preserve">,</w:t>
      </w:r>
      <w:r>
        <w:t xml:space="preserve"> </w:t>
      </w:r>
      <w:r>
        <w:rPr>
          <w:rStyle w:val="VerbatimChar"/>
        </w:rPr>
        <w:t xml:space="preserve">spark-worker3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Dockerfile.master</w:t>
      </w:r>
      <w:r>
        <w:t xml:space="preserve">: Dockerfile used to build the</w:t>
      </w:r>
      <w:r>
        <w:t xml:space="preserve"> </w:t>
      </w:r>
      <w:r>
        <w:rPr>
          <w:rStyle w:val="VerbatimChar"/>
        </w:rPr>
        <w:t xml:space="preserve">spark-master</w:t>
      </w:r>
      <w:r>
        <w:t xml:space="preserve"> </w:t>
      </w:r>
      <w:r>
        <w:t xml:space="preserve">image, based on the official Apache Spark image.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Dockerfile.worker</w:t>
      </w:r>
      <w:r>
        <w:t xml:space="preserve">: Dockerfile used to build the worker images, also based on the official Apache Spark image.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spark-defaults.conf</w:t>
      </w:r>
      <w:r>
        <w:t xml:space="preserve">: Default Spark configuration shared by the master and workers.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startup.sh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worker.sh</w:t>
      </w:r>
      <w:r>
        <w:t xml:space="preserve">: Shell scripts executed when the</w:t>
      </w:r>
      <w:r>
        <w:t xml:space="preserve"> </w:t>
      </w:r>
      <w:r>
        <w:rPr>
          <w:rStyle w:val="VerbatimChar"/>
        </w:rPr>
        <w:t xml:space="preserve">spark-master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spark-worker</w:t>
      </w:r>
      <w:r>
        <w:t xml:space="preserve"> </w:t>
      </w:r>
      <w:r>
        <w:t xml:space="preserve">containers start.</w:t>
      </w:r>
    </w:p>
    <w:p>
      <w:pPr>
        <w:pStyle w:val="FirstParagraph"/>
      </w:pPr>
      <w:r>
        <w:rPr>
          <w:b/>
          <w:bCs/>
        </w:rPr>
        <w:t xml:space="preserve">Starting the infrastructure:</w:t>
      </w:r>
      <w:r>
        <w:t xml:space="preserve"> </w:t>
      </w:r>
      <w:r>
        <w:t xml:space="preserve">Run the following command to launch the environment.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you must be inside the</w:t>
      </w:r>
      <w:r>
        <w:t xml:space="preserve"> </w:t>
      </w:r>
      <w:r>
        <w:rPr>
          <w:rStyle w:val="VerbatimChar"/>
        </w:rPr>
        <w:t xml:space="preserve">01-lab1-spark-hdfs</w:t>
      </w:r>
      <w:r>
        <w:t xml:space="preserve"> </w:t>
      </w:r>
      <w:r>
        <w:t xml:space="preserve">directory for it to work correctly.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The first execution may take 1–2 minutes, depending on your internet connection and computer speed, because Docker must pull the required images, build the custom images, and start the containers.</w:t>
      </w:r>
    </w:p>
    <w:p>
      <w:pPr>
        <w:pStyle w:val="BodyText"/>
      </w:pPr>
      <w:r>
        <w:t xml:space="preserve">If everything works correctly, Docker Desktop will show the stack as running (green dot).</w:t>
      </w:r>
    </w:p>
    <w:p>
      <w:pPr>
        <w:pStyle w:val="CaptionedFigure"/>
      </w:pPr>
      <w:r>
        <w:drawing>
          <wp:inline>
            <wp:extent cx="5334000" cy="2623350"/>
            <wp:effectExtent b="0" l="0" r="0" t="0"/>
            <wp:docPr descr="Figure 6" title="" id="35" name="Picture"/>
            <a:graphic>
              <a:graphicData uri="http://schemas.openxmlformats.org/drawingml/2006/picture">
                <pic:pic>
                  <pic:nvPicPr>
                    <pic:cNvPr descr="images/img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3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</w:t>
      </w:r>
    </w:p>
    <w:p>
      <w:pPr>
        <w:pStyle w:val="BodyText"/>
      </w:pPr>
      <w:r>
        <w:t xml:space="preserve">You can also list the containers from the terminal: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pPr>
        <w:pStyle w:val="CaptionedFigure"/>
      </w:pPr>
      <w:r>
        <w:drawing>
          <wp:inline>
            <wp:extent cx="5334000" cy="628461"/>
            <wp:effectExtent b="0" l="0" r="0" t="0"/>
            <wp:docPr descr="Figure 7" title="" id="38" name="Picture"/>
            <a:graphic>
              <a:graphicData uri="http://schemas.openxmlformats.org/drawingml/2006/picture">
                <pic:pic>
                  <pic:nvPicPr>
                    <pic:cNvPr descr="images/img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</w:t>
      </w:r>
    </w:p>
    <w:p>
      <w:pPr>
        <w:pStyle w:val="BodyText"/>
      </w:pPr>
      <w:r>
        <w:t xml:space="preserve">Click on</w:t>
      </w:r>
      <w:r>
        <w:t xml:space="preserve"> </w:t>
      </w:r>
      <w:r>
        <w:rPr>
          <w:b/>
          <w:bCs/>
        </w:rPr>
        <w:t xml:space="preserve">01-lab1-spark-hdfs</w:t>
      </w:r>
      <w:r>
        <w:t xml:space="preserve"> </w:t>
      </w:r>
      <w:r>
        <w:t xml:space="preserve">in Docker Desktop to see the individual containers.</w:t>
      </w:r>
    </w:p>
    <w:p>
      <w:pPr>
        <w:pStyle w:val="CaptionedFigure"/>
      </w:pPr>
      <w:r>
        <w:drawing>
          <wp:inline>
            <wp:extent cx="5334000" cy="8774272"/>
            <wp:effectExtent b="0" l="0" r="0" t="0"/>
            <wp:docPr descr="Figure 8" title="" id="41" name="Picture"/>
            <a:graphic>
              <a:graphicData uri="http://schemas.openxmlformats.org/drawingml/2006/picture">
                <pic:pic>
                  <pic:nvPicPr>
                    <pic:cNvPr descr="images/img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74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</w:t>
      </w:r>
    </w:p>
    <w:p>
      <w:pPr>
        <w:pStyle w:val="BodyText"/>
      </w:pPr>
      <w:r>
        <w:t xml:space="preserve">Whenever you see pairs of numbers such as</w:t>
      </w:r>
      <w:r>
        <w:t xml:space="preserve"> </w:t>
      </w:r>
      <w:r>
        <w:rPr>
          <w:rStyle w:val="VerbatimChar"/>
        </w:rPr>
        <w:t xml:space="preserve">9870:9870</w:t>
      </w:r>
      <w:r>
        <w:t xml:space="preserve">, it means that the container exposes a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(usually an HTTP site, but not necessarily). This service is</w:t>
      </w:r>
      <w:r>
        <w:t xml:space="preserve"> </w:t>
      </w:r>
      <w:r>
        <w:rPr>
          <w:b/>
          <w:bCs/>
        </w:rPr>
        <w:t xml:space="preserve">accessible from your host operating system</w:t>
      </w:r>
      <w:r>
        <w:t xml:space="preserve">, either by clicking the link directly or by opening it in a browser.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rStyle w:val="VerbatimChar"/>
        </w:rPr>
        <w:t xml:space="preserve">hdfs-namenode</w:t>
      </w:r>
      <w:r>
        <w:t xml:space="preserve"> </w:t>
      </w:r>
      <w:r>
        <w:t xml:space="preserve">serves:</w:t>
      </w:r>
    </w:p>
    <w:p>
      <w:pPr>
        <w:pStyle w:val="BodyText"/>
      </w:pPr>
      <w:r>
        <w:t xml:space="preserve">http://localhost:9870</w:t>
      </w:r>
    </w:p>
    <w:p>
      <w:pPr>
        <w:pStyle w:val="CaptionedFigure"/>
      </w:pPr>
      <w:r>
        <w:drawing>
          <wp:inline>
            <wp:extent cx="5334000" cy="6144034"/>
            <wp:effectExtent b="0" l="0" r="0" t="0"/>
            <wp:docPr descr="Figure 9" title="" id="44" name="Picture"/>
            <a:graphic>
              <a:graphicData uri="http://schemas.openxmlformats.org/drawingml/2006/picture">
                <pic:pic>
                  <pic:nvPicPr>
                    <pic:cNvPr descr="images/img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44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</w:t>
      </w:r>
    </w:p>
    <w:p>
      <w:pPr>
        <w:pStyle w:val="BodyText"/>
      </w:pPr>
      <w:r>
        <w:t xml:space="preserve">And</w:t>
      </w:r>
      <w:r>
        <w:t xml:space="preserve"> </w:t>
      </w:r>
      <w:r>
        <w:rPr>
          <w:rStyle w:val="VerbatimChar"/>
        </w:rPr>
        <w:t xml:space="preserve">spark-master</w:t>
      </w:r>
      <w:r>
        <w:t xml:space="preserve"> </w:t>
      </w:r>
      <w:r>
        <w:t xml:space="preserve">serves the Spark UI at:</w:t>
      </w:r>
      <w:r>
        <w:t xml:space="preserve"> </w:t>
      </w:r>
      <w:r>
        <w:t xml:space="preserve">- http://localhost:8080</w:t>
      </w:r>
      <w:r>
        <w:t xml:space="preserve"> </w:t>
      </w:r>
      <w:r>
        <w:t xml:space="preserve">- http://localhost:8081 for the History Server (all jobs executed so far)</w:t>
      </w:r>
    </w:p>
    <w:p>
      <w:pPr>
        <w:pStyle w:val="CaptionedFigure"/>
      </w:pPr>
      <w:r>
        <w:drawing>
          <wp:inline>
            <wp:extent cx="5334000" cy="4501854"/>
            <wp:effectExtent b="0" l="0" r="0" t="0"/>
            <wp:docPr descr="Figure 10" title="" id="47" name="Picture"/>
            <a:graphic>
              <a:graphicData uri="http://schemas.openxmlformats.org/drawingml/2006/picture">
                <pic:pic>
                  <pic:nvPicPr>
                    <pic:cNvPr descr="images/img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/>
          <w:bCs/>
        </w:rPr>
        <w:t xml:space="preserve">Volumes</w:t>
      </w:r>
      <w:r>
        <w:t xml:space="preserve"> </w:t>
      </w:r>
      <w:r>
        <w:t xml:space="preserve">section you can see all persistent volumes used by the stack. These volumes are declared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and are created automatically by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.</w:t>
      </w:r>
    </w:p>
    <w:p>
      <w:pPr>
        <w:pStyle w:val="CaptionedFigure"/>
      </w:pPr>
      <w:r>
        <w:drawing>
          <wp:inline>
            <wp:extent cx="5334000" cy="2893670"/>
            <wp:effectExtent b="0" l="0" r="0" t="0"/>
            <wp:docPr descr="Figure 11" title="" id="50" name="Picture"/>
            <a:graphic>
              <a:graphicData uri="http://schemas.openxmlformats.org/drawingml/2006/picture">
                <pic:pic>
                  <pic:nvPicPr>
                    <pic:cNvPr descr="images/img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3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</w:t>
      </w:r>
    </w:p>
    <w:p>
      <w:pPr>
        <w:pStyle w:val="BodyText"/>
      </w:pPr>
      <w:r>
        <w:t xml:space="preserve">You can also list volumes from the terminal: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volume ls</w:t>
      </w:r>
    </w:p>
    <w:p>
      <w:pPr>
        <w:pStyle w:val="CaptionedFigure"/>
      </w:pPr>
      <w:r>
        <w:drawing>
          <wp:inline>
            <wp:extent cx="5334000" cy="1461260"/>
            <wp:effectExtent b="0" l="0" r="0" t="0"/>
            <wp:docPr descr="Figure 12" title="" id="53" name="Picture"/>
            <a:graphic>
              <a:graphicData uri="http://schemas.openxmlformats.org/drawingml/2006/picture">
                <pic:pic>
                  <pic:nvPicPr>
                    <pic:cNvPr descr="images/img1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1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</w:t>
      </w:r>
    </w:p>
    <w:p>
      <w:pPr>
        <w:pStyle w:val="BodyText"/>
      </w:pPr>
      <w:r>
        <w:t xml:space="preserve">In the Docker setup used here, volumes are stored as subdirectories under a local directory of the Docker server.</w:t>
      </w:r>
    </w:p>
    <w:p>
      <w:pPr>
        <w:pStyle w:val="BodyText"/>
      </w:pPr>
      <w:r>
        <w:t xml:space="preserve">Because the local Docker server is itself a virtual machine, that directory is part of the Docker VM file system.</w:t>
      </w:r>
    </w:p>
    <w:p>
      <w:pPr>
        <w:pStyle w:val="BodyText"/>
      </w:pPr>
      <w:r>
        <w:t xml:space="preserve">To see this, open a Windows terminal (</w:t>
      </w:r>
      <w:r>
        <w:rPr>
          <w:b/>
          <w:bCs/>
        </w:rPr>
        <w:t xml:space="preserve">right-click the Windows icon → Terminal</w:t>
      </w:r>
      <w:r>
        <w:t xml:space="preserve">) and run:</w:t>
      </w:r>
    </w:p>
    <w:p>
      <w:pPr>
        <w:pStyle w:val="SourceCode"/>
      </w:pPr>
      <w:r>
        <w:rPr>
          <w:rStyle w:val="ExtensionTok"/>
        </w:rPr>
        <w:t xml:space="preserve">wsl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CaptionedFigure"/>
      </w:pPr>
      <w:r>
        <w:drawing>
          <wp:inline>
            <wp:extent cx="5334000" cy="1533049"/>
            <wp:effectExtent b="0" l="0" r="0" t="0"/>
            <wp:docPr descr="Figure 14" title="" id="56" name="Picture"/>
            <a:graphic>
              <a:graphicData uri="http://schemas.openxmlformats.org/drawingml/2006/picture">
                <pic:pic>
                  <pic:nvPicPr>
                    <pic:cNvPr descr="images/img1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3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</w:t>
      </w:r>
    </w:p>
    <w:p>
      <w:pPr>
        <w:pStyle w:val="BodyText"/>
      </w:pPr>
      <w:r>
        <w:t xml:space="preserve">This shows that the machine runs two virtual environments: Ubuntu (where you execute the Docker commands) and</w:t>
      </w:r>
      <w:r>
        <w:t xml:space="preserve"> </w:t>
      </w:r>
      <w:r>
        <w:rPr>
          <w:rStyle w:val="VerbatimChar"/>
        </w:rPr>
        <w:t xml:space="preserve">docker-desktop</w:t>
      </w:r>
      <w:r>
        <w:t xml:space="preserve">, which runs the Docker daemon itself.</w:t>
      </w:r>
    </w:p>
    <w:p>
      <w:pPr>
        <w:pStyle w:val="BodyText"/>
      </w:pPr>
      <w:r>
        <w:t xml:space="preserve">The persistent volumes live inside the file system of the</w:t>
      </w:r>
      <w:r>
        <w:t xml:space="preserve"> </w:t>
      </w:r>
      <w:r>
        <w:rPr>
          <w:rStyle w:val="VerbatimChar"/>
        </w:rPr>
        <w:t xml:space="preserve">docker-desktop</w:t>
      </w:r>
      <w:r>
        <w:t xml:space="preserve"> </w:t>
      </w:r>
      <w:r>
        <w:t xml:space="preserve">VM.</w:t>
      </w:r>
    </w:p>
    <w:p>
      <w:pPr>
        <w:pStyle w:val="BodyText"/>
      </w:pPr>
      <w:r>
        <w:t xml:space="preserve">These volumes can be accessed from the Windows host via the following folder:</w:t>
      </w:r>
    </w:p>
    <w:p>
      <w:pPr>
        <w:pStyle w:val="SourceCode"/>
      </w:pPr>
      <w:r>
        <w:rPr>
          <w:rStyle w:val="VerbatimChar"/>
        </w:rPr>
        <w:t xml:space="preserve">\\wsl.localhost\docker-desktop\mnt\docker-desktop-disk\data\docker\volumes</w:t>
      </w:r>
    </w:p>
    <w:p>
      <w:pPr>
        <w:pStyle w:val="FirstParagraph"/>
      </w:pPr>
      <w:r>
        <w:t xml:space="preserve">Open Windows Explorer and paste the above path in the address bar. There you will see all directories used as persistent Docker volumes. Each one contains a</w:t>
      </w:r>
      <w:r>
        <w:t xml:space="preserve"> </w:t>
      </w:r>
      <w:r>
        <w:rPr>
          <w:rStyle w:val="VerbatimChar"/>
        </w:rPr>
        <w:t xml:space="preserve">_data</w:t>
      </w:r>
      <w:r>
        <w:t xml:space="preserve"> </w:t>
      </w:r>
      <w:r>
        <w:t xml:space="preserve">subdirectory; whatever you place there becomes visible inside any container that mounts that volume.</w:t>
      </w:r>
    </w:p>
    <w:p>
      <w:pPr>
        <w:pStyle w:val="CaptionedFigure"/>
      </w:pPr>
      <w:r>
        <w:drawing>
          <wp:inline>
            <wp:extent cx="5334000" cy="1880936"/>
            <wp:effectExtent b="0" l="0" r="0" t="0"/>
            <wp:docPr descr="Figure 15" title="" id="59" name="Picture"/>
            <a:graphic>
              <a:graphicData uri="http://schemas.openxmlformats.org/drawingml/2006/picture">
                <pic:pic>
                  <pic:nvPicPr>
                    <pic:cNvPr descr="images/img1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0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</w:t>
      </w:r>
    </w:p>
    <w:p>
      <w:pPr>
        <w:pStyle w:val="BodyText"/>
      </w:pPr>
      <w:r>
        <w:rPr>
          <w:b/>
          <w:bCs/>
        </w:rPr>
        <w:t xml:space="preserve">Initializing the HDFS file system:</w:t>
      </w:r>
      <w:r>
        <w:t xml:space="preserve"> </w:t>
      </w:r>
      <w:r>
        <w:t xml:space="preserve">The first time you create the environment, you must also create the required HDFS directories for uploading files and storing Spark execution logs. Run the following commands from the</w:t>
      </w:r>
      <w:r>
        <w:t xml:space="preserve"> </w:t>
      </w:r>
      <w:r>
        <w:rPr>
          <w:b/>
          <w:bCs/>
        </w:rPr>
        <w:t xml:space="preserve">Ubuntu shell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namenode hdfs dfs </w:t>
      </w:r>
      <w:r>
        <w:rPr>
          <w:rStyle w:val="AttributeTok"/>
        </w:rPr>
        <w:t xml:space="preserve">-mkdir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/user/root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namenode hdfs dfs </w:t>
      </w:r>
      <w:r>
        <w:rPr>
          <w:rStyle w:val="AttributeTok"/>
        </w:rPr>
        <w:t xml:space="preserve">-mkdir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stop spark-master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spark-master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spark-master</w:t>
      </w:r>
    </w:p>
    <w:p>
      <w:pPr>
        <w:pStyle w:val="FirstParagraph"/>
      </w:pPr>
      <w:r>
        <w:t xml:space="preserve">These commands run</w:t>
      </w:r>
      <w:r>
        <w:t xml:space="preserve"> </w:t>
      </w:r>
      <w:r>
        <w:rPr>
          <w:rStyle w:val="VerbatimChar"/>
        </w:rPr>
        <w:t xml:space="preserve">hdfs dfs</w:t>
      </w:r>
      <w:r>
        <w:t xml:space="preserve"> </w:t>
      </w:r>
      <w:r>
        <w:t xml:space="preserve">through the NameNode container and create two directories: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/user/root</w:t>
      </w:r>
      <w:r>
        <w:t xml:space="preserve">, where you will store input 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/logs</w:t>
      </w:r>
      <w:r>
        <w:t xml:space="preserve">, where Spark job logs will be stored so you can later inspect what was executed and whether it completed successfully</w:t>
      </w:r>
    </w:p>
    <w:p>
      <w:pPr>
        <w:pStyle w:val="BodyText"/>
      </w:pPr>
      <w:r>
        <w:t xml:space="preserve">You also restart the</w:t>
      </w:r>
      <w:r>
        <w:t xml:space="preserve"> </w:t>
      </w:r>
      <w:r>
        <w:rPr>
          <w:rStyle w:val="VerbatimChar"/>
        </w:rPr>
        <w:t xml:space="preserve">spark-master</w:t>
      </w:r>
      <w:r>
        <w:t xml:space="preserve"> </w:t>
      </w:r>
      <w:r>
        <w:t xml:space="preserve">container so that the History Server works correctly.</w:t>
      </w:r>
    </w:p>
    <w:p>
      <w:pPr>
        <w:pStyle w:val="CaptionedFigure"/>
      </w:pPr>
      <w:r>
        <w:drawing>
          <wp:inline>
            <wp:extent cx="5334000" cy="3047459"/>
            <wp:effectExtent b="0" l="0" r="0" t="0"/>
            <wp:docPr descr="Figure 16" title="" id="62" name="Picture"/>
            <a:graphic>
              <a:graphicData uri="http://schemas.openxmlformats.org/drawingml/2006/picture">
                <pic:pic>
                  <pic:nvPicPr>
                    <pic:cNvPr descr="images/img1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</w:t>
      </w:r>
    </w:p>
    <w:bookmarkEnd w:id="64"/>
    <w:bookmarkStart w:id="94" w:name="running-programs-on-the-cluster"/>
    <w:p>
      <w:pPr>
        <w:pStyle w:val="Heading2"/>
      </w:pPr>
      <w:r>
        <w:t xml:space="preserve">Running programs on the cluster</w:t>
      </w:r>
    </w:p>
    <w:p>
      <w:pPr>
        <w:pStyle w:val="FirstParagraph"/>
      </w:pPr>
      <w:r>
        <w:t xml:space="preserve">Run the following command to estimate π using a Monte Carlo simulation in Java: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spark-master /opt/spark/bin/spark-submit </w:t>
      </w:r>
      <w:r>
        <w:rPr>
          <w:rStyle w:val="AttributeTok"/>
        </w:rPr>
        <w:t xml:space="preserve">--class</w:t>
      </w:r>
      <w:r>
        <w:rPr>
          <w:rStyle w:val="NormalTok"/>
        </w:rPr>
        <w:t xml:space="preserve"> org.apache.spark.examples.JavaSparkPi /opt/spark/examples/jars/spark-examples.jar</w:t>
      </w:r>
    </w:p>
    <w:p>
      <w:pPr>
        <w:pStyle w:val="FirstParagraph"/>
      </w:pPr>
      <w:r>
        <w:t xml:space="preserve">If it executes correctly, you will see output similar to:</w:t>
      </w:r>
    </w:p>
    <w:p>
      <w:pPr>
        <w:pStyle w:val="SourceCode"/>
      </w:pPr>
      <w:r>
        <w:rPr>
          <w:rStyle w:val="VerbatimChar"/>
        </w:rPr>
        <w:t xml:space="preserve">Pi is roughly 3.14638</w:t>
      </w:r>
    </w:p>
    <w:p>
      <w:pPr>
        <w:pStyle w:val="FirstParagraph"/>
      </w:pPr>
      <w:r>
        <w:t xml:space="preserve">Run the following for the equivalent Python example: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spark-master /opt/spark/bin/spark-submit /opt/spark/examples/src/main/python/pi.py</w:t>
      </w:r>
    </w:p>
    <w:bookmarkStart w:id="65" w:name="X4eac9c31e38a8ce71c8b6f5d1cb891e20414c1a"/>
    <w:p>
      <w:pPr>
        <w:pStyle w:val="Heading3"/>
      </w:pPr>
      <w:r>
        <w:t xml:space="preserve">Running your own Spark program on the cluster</w:t>
      </w:r>
    </w:p>
    <w:p>
      <w:pPr>
        <w:pStyle w:val="FirstParagraph"/>
      </w:pPr>
      <w:r>
        <w:t xml:space="preserve">Now that we have an initialized HDFS file system and a working container stack, we can run our own Spark programs. To do so, we need to upload: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code files</w:t>
      </w:r>
      <w:r>
        <w:t xml:space="preserve"> </w:t>
      </w:r>
      <w:r>
        <w:t xml:space="preserve">(for example Python scripts)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files</w:t>
      </w:r>
      <w:r>
        <w:t xml:space="preserve"> </w:t>
      </w:r>
      <w:r>
        <w:t xml:space="preserve">that will be processed (for example the input text for a word count)</w:t>
      </w:r>
    </w:p>
    <w:bookmarkEnd w:id="65"/>
    <w:bookmarkStart w:id="75" w:name="uploading-code"/>
    <w:p>
      <w:pPr>
        <w:pStyle w:val="Heading3"/>
      </w:pPr>
      <w:r>
        <w:t xml:space="preserve">Uploading code</w:t>
      </w:r>
    </w:p>
    <w:p>
      <w:pPr>
        <w:pStyle w:val="FirstParagraph"/>
      </w:pPr>
      <w:r>
        <w:t xml:space="preserve">To execute code through Spark, the file must be visible inside the</w:t>
      </w:r>
      <w:r>
        <w:t xml:space="preserve"> </w:t>
      </w:r>
      <w:r>
        <w:rPr>
          <w:rStyle w:val="VerbatimChar"/>
        </w:rPr>
        <w:t xml:space="preserve">spark-master</w:t>
      </w:r>
      <w:r>
        <w:t xml:space="preserve"> </w:t>
      </w:r>
      <w:r>
        <w:t xml:space="preserve">container. For this purpose, the project defines a local persistent volume named</w:t>
      </w:r>
      <w:r>
        <w:t xml:space="preserve"> </w:t>
      </w:r>
      <w:r>
        <w:rPr>
          <w:rStyle w:val="VerbatimChar"/>
        </w:rPr>
        <w:t xml:space="preserve">01-lab1-spark-hdfs_spark-master-upload</w:t>
      </w:r>
      <w:r>
        <w:t xml:space="preserve">. This volume is mounted into the</w:t>
      </w:r>
      <w:r>
        <w:t xml:space="preserve"> </w:t>
      </w:r>
      <w:r>
        <w:rPr>
          <w:rStyle w:val="VerbatimChar"/>
        </w:rPr>
        <w:t xml:space="preserve">spark-master</w:t>
      </w:r>
      <w:r>
        <w:t xml:space="preserve"> </w:t>
      </w:r>
      <w:r>
        <w:t xml:space="preserve">container at</w:t>
      </w:r>
      <w:r>
        <w:t xml:space="preserve"> </w:t>
      </w:r>
      <w:r>
        <w:rPr>
          <w:rStyle w:val="VerbatimChar"/>
        </w:rPr>
        <w:t xml:space="preserve">/mnt/upload</w:t>
      </w:r>
      <w:r>
        <w:t xml:space="preserve"> </w:t>
      </w:r>
      <w:r>
        <w:t xml:space="preserve">(see line 74 of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). To place files from your local Windows file system inside the container file system, open the following folder in Windows Explorer:</w:t>
      </w:r>
    </w:p>
    <w:p>
      <w:pPr>
        <w:pStyle w:val="SourceCode"/>
      </w:pPr>
      <w:r>
        <w:rPr>
          <w:rStyle w:val="VerbatimChar"/>
        </w:rPr>
        <w:t xml:space="preserve">\\wsl.localhost\docker-desktop\mnt\docker-desktop-disk\data\docker\volumes\01-lab1-spark-hdfs_spark-master-upload\_data</w:t>
      </w:r>
    </w:p>
    <w:p>
      <w:pPr>
        <w:pStyle w:val="CaptionedFigure"/>
      </w:pPr>
      <w:r>
        <w:drawing>
          <wp:inline>
            <wp:extent cx="5334000" cy="877629"/>
            <wp:effectExtent b="0" l="0" r="0" t="0"/>
            <wp:docPr descr="Figure 17" title="" id="67" name="Picture"/>
            <a:graphic>
              <a:graphicData uri="http://schemas.openxmlformats.org/drawingml/2006/picture">
                <pic:pic>
                  <pic:nvPicPr>
                    <pic:cNvPr descr="images/img17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7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</w:t>
      </w:r>
    </w:p>
    <w:p>
      <w:pPr>
        <w:pStyle w:val="BodyText"/>
      </w:pPr>
      <w:r>
        <w:t xml:space="preserve">The folder is initially empty. Copy</w:t>
      </w:r>
      <w:r>
        <w:t xml:space="preserve"> </w:t>
      </w:r>
      <w:r>
        <w:rPr>
          <w:rStyle w:val="VerbatimChar"/>
        </w:rPr>
        <w:t xml:space="preserve">wordcount.py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~/bigdata-uth/docker/01-lab1-spark-hdfs/</w:t>
      </w:r>
      <w:r>
        <w:t xml:space="preserve"> </w:t>
      </w:r>
      <w:r>
        <w:t xml:space="preserve">into that</w:t>
      </w:r>
      <w:r>
        <w:t xml:space="preserve"> </w:t>
      </w:r>
      <w:r>
        <w:rPr>
          <w:rStyle w:val="VerbatimChar"/>
        </w:rPr>
        <w:t xml:space="preserve">_data</w:t>
      </w:r>
      <w:r>
        <w:t xml:space="preserve"> </w:t>
      </w:r>
      <w:r>
        <w:t xml:space="preserve">directory.</w:t>
      </w:r>
    </w:p>
    <w:p>
      <w:pPr>
        <w:pStyle w:val="CaptionedFigure"/>
      </w:pPr>
      <w:r>
        <w:drawing>
          <wp:inline>
            <wp:extent cx="5334000" cy="1373043"/>
            <wp:effectExtent b="0" l="0" r="0" t="0"/>
            <wp:docPr descr="Figure 18" title="" id="70" name="Picture"/>
            <a:graphic>
              <a:graphicData uri="http://schemas.openxmlformats.org/drawingml/2006/picture">
                <pic:pic>
                  <pic:nvPicPr>
                    <pic:cNvPr descr="images/img18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3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</w:t>
      </w:r>
    </w:p>
    <w:p>
      <w:pPr>
        <w:pStyle w:val="BodyText"/>
      </w:pPr>
      <w:r>
        <w:t xml:space="preserve">Now the</w:t>
      </w:r>
      <w:r>
        <w:t xml:space="preserve"> </w:t>
      </w:r>
      <w:r>
        <w:rPr>
          <w:rStyle w:val="VerbatimChar"/>
        </w:rPr>
        <w:t xml:space="preserve">spark-master</w:t>
      </w:r>
      <w:r>
        <w:t xml:space="preserve"> </w:t>
      </w:r>
      <w:r>
        <w:t xml:space="preserve">container sees the file at</w:t>
      </w:r>
      <w:r>
        <w:t xml:space="preserve"> </w:t>
      </w:r>
      <w:r>
        <w:rPr>
          <w:rStyle w:val="VerbatimChar"/>
        </w:rPr>
        <w:t xml:space="preserve">/mnt/upload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spark-master ls /mnt/upload</w:t>
      </w:r>
    </w:p>
    <w:p>
      <w:pPr>
        <w:pStyle w:val="CaptionedFigure"/>
      </w:pPr>
      <w:r>
        <w:drawing>
          <wp:inline>
            <wp:extent cx="5334000" cy="317007"/>
            <wp:effectExtent b="0" l="0" r="0" t="0"/>
            <wp:docPr descr="Figure 24" title="" id="73" name="Picture"/>
            <a:graphic>
              <a:graphicData uri="http://schemas.openxmlformats.org/drawingml/2006/picture">
                <pic:pic>
                  <pic:nvPicPr>
                    <pic:cNvPr descr="images/img2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24</w:t>
      </w:r>
    </w:p>
    <w:p>
      <w:pPr>
        <w:pStyle w:val="BodyText"/>
      </w:pPr>
      <w:r>
        <w:t xml:space="preserve">The following command prints the contents of the remote</w:t>
      </w:r>
      <w:r>
        <w:t xml:space="preserve"> </w:t>
      </w:r>
      <w:r>
        <w:rPr>
          <w:rStyle w:val="VerbatimChar"/>
        </w:rPr>
        <w:t xml:space="preserve">wordcount.py</w:t>
      </w:r>
      <w:r>
        <w:t xml:space="preserve"> </w:t>
      </w:r>
      <w:r>
        <w:t xml:space="preserve">file as seen from inside the container: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spark-master cat /mnt/upload/wordcount.py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SparkConf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rPr>
          <w:rStyle w:val="NormalTok"/>
        </w:rPr>
        <w:t xml:space="preserve">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SparkConf().setAppName(</w:t>
      </w:r>
      <w:r>
        <w:rPr>
          <w:rStyle w:val="StringTok"/>
        </w:rPr>
        <w:t xml:space="preserve">"Word Count example"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"spark.master"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"spark://spark-master:7077"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"spark.executor.memory"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"3g"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"spark.driver.memory"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"512m"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SparkSession.builder.config(conf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conf).getOrCreate().sparkContext</w:t>
      </w:r>
      <w:r>
        <w:br/>
      </w:r>
      <w:r>
        <w:rPr>
          <w:rStyle w:val="NormalTok"/>
        </w:rPr>
        <w:t xml:space="preserve">wordcount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sc.textFile(</w:t>
      </w:r>
      <w:r>
        <w:rPr>
          <w:rStyle w:val="StringTok"/>
        </w:rPr>
        <w:t xml:space="preserve">"hdfs://namenode:9000/user/root/text.txt"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.flatMap(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x.split(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.reduceByKey(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x,y: 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y)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.sortBy(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(wordcount.collect())</w:t>
      </w:r>
      <w:r>
        <w:br/>
      </w:r>
      <w:r>
        <w:rPr>
          <w:rStyle w:val="NormalTok"/>
        </w:rPr>
        <w:t xml:space="preserve">wordcount.saveAsTextFile(</w:t>
      </w:r>
      <w:r>
        <w:rPr>
          <w:rStyle w:val="StringTok"/>
        </w:rPr>
        <w:t xml:space="preserve">"hdfs://namenode:9000/user/root/wordcount-output"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Any change you make to</w:t>
      </w:r>
      <w:r>
        <w:t xml:space="preserve"> </w:t>
      </w:r>
      <w:r>
        <w:rPr>
          <w:rStyle w:val="VerbatimChar"/>
        </w:rPr>
        <w:t xml:space="preserve">wordcount.py</w:t>
      </w:r>
      <w:r>
        <w:t xml:space="preserve"> </w:t>
      </w:r>
      <w:r>
        <w:t xml:space="preserve">through the Windows file system becomes immediately visible inside the container. You do not need to re-upload it after every edit.</w:t>
      </w:r>
    </w:p>
    <w:bookmarkEnd w:id="75"/>
    <w:bookmarkStart w:id="82" w:name="uploading-data-files"/>
    <w:p>
      <w:pPr>
        <w:pStyle w:val="Heading3"/>
      </w:pPr>
      <w:r>
        <w:t xml:space="preserve">Uploading data files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wordcount.py</w:t>
      </w:r>
      <w:r>
        <w:t xml:space="preserve"> </w:t>
      </w:r>
      <w:r>
        <w:t xml:space="preserve">script reads a file (or directory) from HDFS and computes word frequencies. At this point, however, the HDFS file system is empty apart from the directories created earlier.</w:t>
      </w:r>
    </w:p>
    <w:p>
      <w:pPr>
        <w:pStyle w:val="BodyText"/>
      </w:pPr>
      <w:r>
        <w:t xml:space="preserve">So we must upload an input data file to HDFS.</w:t>
      </w:r>
    </w:p>
    <w:p>
      <w:pPr>
        <w:pStyle w:val="BodyText"/>
      </w:pPr>
      <w:r>
        <w:t xml:space="preserve">This happens in</w:t>
      </w:r>
      <w:r>
        <w:t xml:space="preserve"> </w:t>
      </w:r>
      <w:r>
        <w:rPr>
          <w:b/>
          <w:bCs/>
        </w:rPr>
        <w:t xml:space="preserve">two stages</w:t>
      </w:r>
      <w:r>
        <w:t xml:space="preserve">:</w:t>
      </w:r>
      <w:r>
        <w:t xml:space="preserve"> </w:t>
      </w:r>
      <w:r>
        <w:t xml:space="preserve">1. Place the file from your local file system into the local file system of the</w:t>
      </w:r>
      <w:r>
        <w:t xml:space="preserve"> </w:t>
      </w:r>
      <w:r>
        <w:rPr>
          <w:rStyle w:val="VerbatimChar"/>
        </w:rPr>
        <w:t xml:space="preserve">namenode</w:t>
      </w:r>
      <w:r>
        <w:t xml:space="preserve"> </w:t>
      </w:r>
      <w:r>
        <w:t xml:space="preserve">container.</w:t>
      </w:r>
      <w:r>
        <w:t xml:space="preserve"> </w:t>
      </w:r>
      <w:r>
        <w:t xml:space="preserve">2. Run</w:t>
      </w:r>
      <w:r>
        <w:t xml:space="preserve"> </w:t>
      </w:r>
      <w:r>
        <w:rPr>
          <w:rStyle w:val="VerbatimChar"/>
        </w:rPr>
        <w:t xml:space="preserve">hdfs dfs -put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namenode</w:t>
      </w:r>
      <w:r>
        <w:t xml:space="preserve"> </w:t>
      </w:r>
      <w:r>
        <w:t xml:space="preserve">container to upload the file from</w:t>
      </w:r>
      <w:r>
        <w:t xml:space="preserve"> </w:t>
      </w:r>
      <w:r>
        <w:rPr>
          <w:rStyle w:val="VerbatimChar"/>
        </w:rPr>
        <w:t xml:space="preserve">/mnt/upload</w:t>
      </w:r>
      <w:r>
        <w:t xml:space="preserve"> </w:t>
      </w:r>
      <w:r>
        <w:t xml:space="preserve">into HDFS.</w:t>
      </w:r>
    </w:p>
    <w:p>
      <w:pPr>
        <w:pStyle w:val="BodyText"/>
      </w:pPr>
      <w:r>
        <w:t xml:space="preserve">For this purpose we use another persistent volume mounted into the</w:t>
      </w:r>
      <w:r>
        <w:t xml:space="preserve"> </w:t>
      </w:r>
      <w:r>
        <w:rPr>
          <w:rStyle w:val="VerbatimChar"/>
        </w:rPr>
        <w:t xml:space="preserve">namenode</w:t>
      </w:r>
      <w:r>
        <w:t xml:space="preserve"> </w:t>
      </w:r>
      <w:r>
        <w:t xml:space="preserve">container. It is called</w:t>
      </w:r>
      <w:r>
        <w:t xml:space="preserve"> </w:t>
      </w:r>
      <w:r>
        <w:rPr>
          <w:rStyle w:val="VerbatimChar"/>
        </w:rPr>
        <w:t xml:space="preserve">01-lab1-spark-hdfs_namenode-upload</w:t>
      </w:r>
      <w:r>
        <w:t xml:space="preserve"> </w:t>
      </w:r>
      <w:r>
        <w:t xml:space="preserve">and is mounted at</w:t>
      </w:r>
      <w:r>
        <w:t xml:space="preserve"> </w:t>
      </w:r>
      <w:r>
        <w:rPr>
          <w:rStyle w:val="VerbatimChar"/>
        </w:rPr>
        <w:t xml:space="preserve">/mnt/upload</w:t>
      </w:r>
      <w:r>
        <w:t xml:space="preserve"> </w:t>
      </w:r>
      <w:r>
        <w:t xml:space="preserve">(see line 16 of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). Open the following folder in Explorer:</w:t>
      </w:r>
    </w:p>
    <w:p>
      <w:pPr>
        <w:pStyle w:val="SourceCode"/>
      </w:pPr>
      <w:r>
        <w:rPr>
          <w:rStyle w:val="VerbatimChar"/>
        </w:rPr>
        <w:t xml:space="preserve">\\wsl.localhost\docker-desktop\mnt\docker-desktop-disk\data\docker\volumes\01-lab1-spark-hdfs_namenode-upload\_data</w:t>
      </w:r>
    </w:p>
    <w:p>
      <w:pPr>
        <w:pStyle w:val="FirstParagraph"/>
      </w:pPr>
      <w:r>
        <w:t xml:space="preserve">Initially the folder is empty. Copy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01-lab1-spark-hdfs</w:t>
      </w:r>
      <w:r>
        <w:t xml:space="preserve"> </w:t>
      </w:r>
      <w:r>
        <w:t xml:space="preserve">directory into that</w:t>
      </w:r>
      <w:r>
        <w:t xml:space="preserve"> </w:t>
      </w:r>
      <w:r>
        <w:rPr>
          <w:rStyle w:val="VerbatimChar"/>
        </w:rPr>
        <w:t xml:space="preserve">_data</w:t>
      </w:r>
      <w:r>
        <w:t xml:space="preserve"> </w:t>
      </w:r>
      <w:r>
        <w:t xml:space="preserve">folder.</w:t>
      </w:r>
    </w:p>
    <w:p>
      <w:pPr>
        <w:pStyle w:val="CaptionedFigure"/>
      </w:pPr>
      <w:r>
        <w:drawing>
          <wp:inline>
            <wp:extent cx="5334000" cy="1350238"/>
            <wp:effectExtent b="0" l="0" r="0" t="0"/>
            <wp:docPr descr="Figure 19" title="" id="77" name="Picture"/>
            <a:graphic>
              <a:graphicData uri="http://schemas.openxmlformats.org/drawingml/2006/picture">
                <pic:pic>
                  <pic:nvPicPr>
                    <pic:cNvPr descr="images/img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0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</w:t>
      </w:r>
    </w:p>
    <w:p>
      <w:pPr>
        <w:pStyle w:val="BodyText"/>
      </w:pPr>
      <w:r>
        <w:t xml:space="preserve">Now the</w:t>
      </w:r>
      <w:r>
        <w:t xml:space="preserve"> </w:t>
      </w:r>
      <w:r>
        <w:rPr>
          <w:rStyle w:val="VerbatimChar"/>
        </w:rPr>
        <w:t xml:space="preserve">namenode</w:t>
      </w:r>
      <w:r>
        <w:t xml:space="preserve"> </w:t>
      </w:r>
      <w:r>
        <w:t xml:space="preserve">container sees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/mnt/upload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namenode ls </w:t>
      </w:r>
      <w:r>
        <w:rPr>
          <w:rStyle w:val="AttributeTok"/>
        </w:rPr>
        <w:t xml:space="preserve">-lah</w:t>
      </w:r>
      <w:r>
        <w:rPr>
          <w:rStyle w:val="NormalTok"/>
        </w:rPr>
        <w:t xml:space="preserve"> /mnt/upload</w:t>
      </w:r>
    </w:p>
    <w:p>
      <w:pPr>
        <w:pStyle w:val="CaptionedFigure"/>
      </w:pPr>
      <w:r>
        <w:drawing>
          <wp:inline>
            <wp:extent cx="5334000" cy="606972"/>
            <wp:effectExtent b="0" l="0" r="0" t="0"/>
            <wp:docPr descr="Figure 20" title="" id="80" name="Picture"/>
            <a:graphic>
              <a:graphicData uri="http://schemas.openxmlformats.org/drawingml/2006/picture">
                <pic:pic>
                  <pic:nvPicPr>
                    <pic:cNvPr descr="images/img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</w:t>
      </w:r>
    </w:p>
    <w:p>
      <w:pPr>
        <w:pStyle w:val="BodyText"/>
      </w:pPr>
      <w:r>
        <w:t xml:space="preserve">Upload the file into HDFS with: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namenode hdfs dfs </w:t>
      </w:r>
      <w:r>
        <w:rPr>
          <w:rStyle w:val="AttributeTok"/>
        </w:rPr>
        <w:t xml:space="preserve">-put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/mnt/upload/text.txt /user/root/text.txt</w:t>
      </w:r>
    </w:p>
    <w:p>
      <w:pPr>
        <w:pStyle w:val="FirstParagraph"/>
      </w:pPr>
      <w:r>
        <w:t xml:space="preserve">At this point:</w:t>
      </w:r>
      <w:r>
        <w:t xml:space="preserve"> </w:t>
      </w:r>
      <w:r>
        <w:t xml:space="preserve">- the Python file to execute is available on the local file system of</w:t>
      </w:r>
      <w:r>
        <w:t xml:space="preserve"> </w:t>
      </w:r>
      <w:r>
        <w:rPr>
          <w:rStyle w:val="VerbatimChar"/>
        </w:rPr>
        <w:t xml:space="preserve">spark-master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is stored in HDFS</w:t>
      </w:r>
    </w:p>
    <w:p>
      <w:pPr>
        <w:pStyle w:val="BodyText"/>
      </w:pPr>
      <w:r>
        <w:t xml:space="preserve">You are ready to run the Spark program: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spark-master /opt/spark/bin/spark-submit /mnt/upload/wordcount.py</w:t>
      </w:r>
    </w:p>
    <w:bookmarkEnd w:id="82"/>
    <w:bookmarkStart w:id="86" w:name="monitoring-execution"/>
    <w:p>
      <w:pPr>
        <w:pStyle w:val="Heading3"/>
      </w:pPr>
      <w:r>
        <w:t xml:space="preserve">Monitoring execution</w:t>
      </w:r>
    </w:p>
    <w:p>
      <w:pPr>
        <w:pStyle w:val="FirstParagraph"/>
      </w:pPr>
      <w:r>
        <w:t xml:space="preserve">You can watch the currently running job at:</w:t>
      </w:r>
    </w:p>
    <w:p>
      <w:pPr>
        <w:pStyle w:val="BodyText"/>
      </w:pPr>
      <w:r>
        <w:t xml:space="preserve">http://localhost:8080</w:t>
      </w:r>
    </w:p>
    <w:p>
      <w:pPr>
        <w:pStyle w:val="CaptionedFigure"/>
      </w:pPr>
      <w:r>
        <w:drawing>
          <wp:inline>
            <wp:extent cx="5334000" cy="4802795"/>
            <wp:effectExtent b="0" l="0" r="0" t="0"/>
            <wp:docPr descr="Figure 21" title="" id="84" name="Picture"/>
            <a:graphic>
              <a:graphicData uri="http://schemas.openxmlformats.org/drawingml/2006/picture">
                <pic:pic>
                  <pic:nvPicPr>
                    <pic:cNvPr descr="images/img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2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</w:t>
      </w:r>
    </w:p>
    <w:bookmarkEnd w:id="86"/>
    <w:bookmarkStart w:id="93" w:name="history-server"/>
    <w:p>
      <w:pPr>
        <w:pStyle w:val="Heading3"/>
      </w:pPr>
      <w:r>
        <w:t xml:space="preserve">History Server</w:t>
      </w:r>
    </w:p>
    <w:p>
      <w:pPr>
        <w:pStyle w:val="FirstParagraph"/>
      </w:pPr>
      <w:r>
        <w:t xml:space="preserve">Apache Spark includes a useful service that stores log files from all submitted jobs across the master and worker nodes. This service is called the</w:t>
      </w:r>
      <w:r>
        <w:t xml:space="preserve"> </w:t>
      </w:r>
      <w:r>
        <w:rPr>
          <w:b/>
          <w:bCs/>
        </w:rPr>
        <w:t xml:space="preserve">History Server</w:t>
      </w:r>
      <w:r>
        <w:t xml:space="preserve"> </w:t>
      </w:r>
      <w:r>
        <w:t xml:space="preserve">and is available at:</w:t>
      </w:r>
    </w:p>
    <w:p>
      <w:pPr>
        <w:pStyle w:val="BodyText"/>
      </w:pPr>
      <w:r>
        <w:t xml:space="preserve">http://localhost:8081</w:t>
      </w:r>
    </w:p>
    <w:p>
      <w:pPr>
        <w:pStyle w:val="CaptionedFigure"/>
      </w:pPr>
      <w:r>
        <w:drawing>
          <wp:inline>
            <wp:extent cx="5334000" cy="2636060"/>
            <wp:effectExtent b="0" l="0" r="0" t="0"/>
            <wp:docPr descr="Figure 22" title="" id="88" name="Picture"/>
            <a:graphic>
              <a:graphicData uri="http://schemas.openxmlformats.org/drawingml/2006/picture">
                <pic:pic>
                  <pic:nvPicPr>
                    <pic:cNvPr descr="images/img2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6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</w:t>
      </w:r>
    </w:p>
    <w:p>
      <w:pPr>
        <w:pStyle w:val="CaptionedFigure"/>
      </w:pPr>
      <w:r>
        <w:drawing>
          <wp:inline>
            <wp:extent cx="5334000" cy="3228391"/>
            <wp:effectExtent b="0" l="0" r="0" t="0"/>
            <wp:docPr descr="Figure 23" title="" id="91" name="Picture"/>
            <a:graphic>
              <a:graphicData uri="http://schemas.openxmlformats.org/drawingml/2006/picture">
                <pic:pic>
                  <pic:nvPicPr>
                    <pic:cNvPr descr="images/img2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</w:t>
      </w:r>
    </w:p>
    <w:bookmarkEnd w:id="93"/>
    <w:bookmarkEnd w:id="94"/>
    <w:bookmarkStart w:id="95" w:name="useful-linux-commands"/>
    <w:p>
      <w:pPr>
        <w:pStyle w:val="Heading2"/>
      </w:pPr>
      <w:r>
        <w:t xml:space="preserve">Useful Linux commands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directory 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the current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file 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text to the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 &lt;command&gt;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the manual page for</w:t>
            </w:r>
            <w:r>
              <w:t xml:space="preserve"> </w:t>
            </w:r>
            <w:r>
              <w:rPr>
                <w:rStyle w:val="VerbatimChar"/>
              </w:rPr>
              <w:t xml:space="preserve">&lt;command&gt;</w:t>
            </w:r>
          </w:p>
        </w:tc>
      </w:tr>
    </w:tbl>
    <w:bookmarkEnd w:id="95"/>
    <w:bookmarkStart w:id="96" w:name="useful-hdfs-commands"/>
    <w:p>
      <w:pPr>
        <w:pStyle w:val="Heading2"/>
      </w:pPr>
      <w:r>
        <w:t xml:space="preserve">Useful HDFS commands</w:t>
      </w:r>
    </w:p>
    <w:p>
      <w:pPr>
        <w:pStyle w:val="FirstParagraph"/>
      </w:pPr>
      <w:r>
        <w:t xml:space="preserve">Create a directory in HDFS: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namenode hadoop fs </w:t>
      </w:r>
      <w:r>
        <w:rPr>
          <w:rStyle w:val="AttributeTok"/>
        </w:rPr>
        <w:t xml:space="preserve">-mkdir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Delete a directory in HDFS: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namenode hdfs dfs </w:t>
      </w:r>
      <w:r>
        <w:rPr>
          <w:rStyle w:val="AttributeTok"/>
        </w:rPr>
        <w:t xml:space="preserve">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Upload a file with overwrite: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namenode hdfs dfs </w:t>
      </w:r>
      <w:r>
        <w:rPr>
          <w:rStyle w:val="AttributeTok"/>
        </w:rPr>
        <w:t xml:space="preserve">-put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local-path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hdfs-path</w:t>
      </w:r>
      <w:r>
        <w:rPr>
          <w:rStyle w:val="OperatorTok"/>
        </w:rPr>
        <w:t xml:space="preserve">&gt;</w:t>
      </w:r>
    </w:p>
    <w:bookmarkEnd w:id="96"/>
    <w:bookmarkStart w:id="97" w:name="stopping-the-infrastructure"/>
    <w:p>
      <w:pPr>
        <w:pStyle w:val="Heading2"/>
      </w:pPr>
      <w:r>
        <w:t xml:space="preserve">Stopping the infrastructure</w:t>
      </w:r>
    </w:p>
    <w:p>
      <w:pPr>
        <w:pStyle w:val="FirstParagraph"/>
      </w:pPr>
      <w:r>
        <w:t xml:space="preserve">The following command stops the infrastructure. Files uploaded to HDFS or saved in the persistent volumes of</w:t>
      </w:r>
      <w:r>
        <w:t xml:space="preserve"> </w:t>
      </w:r>
      <w:r>
        <w:rPr>
          <w:rStyle w:val="VerbatimChar"/>
        </w:rPr>
        <w:t xml:space="preserve">namenode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spark-master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deleted and remain available. As with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, you must run it from the directory that contains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</w:p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6" Target="media/rId76.png" /><Relationship Type="http://schemas.openxmlformats.org/officeDocument/2006/relationships/image" Id="rId23" Target="media/rId23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72" Target="media/rId7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2026-03-16T16:20:11Z</dcterms:created>
  <dcterms:modified xsi:type="dcterms:W3CDTF">2026-03-16T16:20:11Z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