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Kubernetes στο εργαστήριο VDCLOUD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Περιεχόμενα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Ο παρών οδηγός λειτουργεί ως κεντρική είσοδος για το μέρος του μαθήματος που αφορά το Kubernetes. Η πρακτική άσκηση έχει οργανωθεί σε διαδοχικά, αυτοτελή παραδείγματα κάτω από τον κατάλογο</w:t>
      </w:r>
      <w:r>
        <w:t xml:space="preserve"> </w:t>
      </w:r>
      <w:r>
        <w:rPr>
          <w:rStyle w:val="VerbatimChar"/>
        </w:rPr>
        <w:t xml:space="preserve">code/02_kubernetes</w:t>
      </w:r>
      <w:r>
        <w:t xml:space="preserve">, ώστε οι φοιτητές να εργάζονται πάνω στα ίδια ακριβώς αρχεία που παρουσιάζονται στους οδηγούς και όχι σε αποσπασματικά αντίγραφα κώδικα.</w:t>
      </w:r>
    </w:p>
    <w:p>
      <w:pPr>
        <w:pStyle w:val="BodyText"/>
      </w:pPr>
      <w:r>
        <w:t xml:space="preserve">Για συνεπή ελληνική ορολογία στους οδηγούς του μαθήματος, ανατρέξτε στο</w:t>
      </w:r>
      <w:r>
        <w:t xml:space="preserve"> </w:t>
      </w:r>
      <w:hyperlink r:id="rId21">
        <w:r>
          <w:rPr>
            <w:rStyle w:val="VerbatimChar"/>
          </w:rPr>
          <w:t xml:space="preserve">glossary.md</w:t>
        </w:r>
      </w:hyperlink>
      <w:r>
        <w:t xml:space="preserve">.</w:t>
      </w:r>
    </w:p>
    <w:bookmarkStart w:id="22" w:name="τι-λαμβάνεις-με-email"/>
    <w:p>
      <w:pPr>
        <w:pStyle w:val="Heading1"/>
      </w:pPr>
      <w:r>
        <w:t xml:space="preserve">Τι λαμβάνεις με email</w:t>
      </w:r>
    </w:p>
    <w:p>
      <w:pPr>
        <w:pStyle w:val="FirstParagraph"/>
      </w:pPr>
      <w:r>
        <w:t xml:space="preserve">Μετά τη συμπλήρωση της φόρμας πρόσβασης, λαμβάνεις:</w:t>
      </w:r>
    </w:p>
    <w:p>
      <w:pPr>
        <w:pStyle w:val="Compact"/>
        <w:numPr>
          <w:ilvl w:val="0"/>
          <w:numId w:val="1001"/>
        </w:numPr>
      </w:pPr>
      <w:r>
        <w:t xml:space="preserve">ένα username για το προσωπικό σου namespace στο εργαστήριο</w:t>
      </w:r>
    </w:p>
    <w:p>
      <w:pPr>
        <w:pStyle w:val="Compact"/>
        <w:numPr>
          <w:ilvl w:val="0"/>
          <w:numId w:val="1001"/>
        </w:numPr>
      </w:pPr>
      <w:r>
        <w:t xml:space="preserve">το αρχείο</w:t>
      </w:r>
      <w:r>
        <w:t xml:space="preserve"> </w:t>
      </w:r>
      <w:r>
        <w:rPr>
          <w:rStyle w:val="VerbatimChar"/>
        </w:rPr>
        <w:t xml:space="preserve">vdcloud-k8s.ovpn</w:t>
      </w:r>
    </w:p>
    <w:p>
      <w:pPr>
        <w:pStyle w:val="Compact"/>
        <w:numPr>
          <w:ilvl w:val="0"/>
          <w:numId w:val="1001"/>
        </w:numPr>
      </w:pPr>
      <w:r>
        <w:t xml:space="preserve">το αρχείο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για το</w:t>
      </w:r>
      <w:r>
        <w:t xml:space="preserve"> </w:t>
      </w:r>
      <w:r>
        <w:rPr>
          <w:rStyle w:val="VerbatimChar"/>
        </w:rPr>
        <w:t xml:space="preserve">kubectl</w:t>
      </w:r>
    </w:p>
    <w:p>
      <w:pPr>
        <w:pStyle w:val="FirstParagraph"/>
      </w:pPr>
      <w:r>
        <w:t xml:space="preserve">Το username αυτό αντιστοιχεί συνήθως σε context και namespace της μορφής</w:t>
      </w:r>
      <w:r>
        <w:t xml:space="preserve"> </w:t>
      </w:r>
      <w:r>
        <w:rPr>
          <w:rStyle w:val="VerbatimChar"/>
        </w:rPr>
        <w:t xml:space="preserve">&lt;username&gt;-priv</w:t>
      </w:r>
      <w:r>
        <w:t xml:space="preserve">.</w:t>
      </w:r>
    </w:p>
    <w:bookmarkEnd w:id="22"/>
    <w:bookmarkStart w:id="23" w:name="τοπικό-clone-του-repository"/>
    <w:p>
      <w:pPr>
        <w:pStyle w:val="Heading1"/>
      </w:pPr>
      <w:r>
        <w:t xml:space="preserve">Τοπικό clone του repository</w:t>
      </w:r>
    </w:p>
    <w:p>
      <w:pPr>
        <w:pStyle w:val="FirstParagraph"/>
      </w:pPr>
      <w:r>
        <w:t xml:space="preserve">Η βασική υπόθεση του οδηγού είναι ότι δουλεύεις από WSL και έχεις το repository στο home directory σου. Αν έχεις ήδη ολοκληρώσει το</w:t>
      </w:r>
      <w:r>
        <w:t xml:space="preserve"> </w:t>
      </w:r>
      <w:r>
        <w:rPr>
          <w:rStyle w:val="VerbatimChar"/>
        </w:rPr>
        <w:t xml:space="preserve">00_workstation-setup</w:t>
      </w:r>
      <w:r>
        <w:t xml:space="preserve">, αυτό το clone υπάρχει ήδη και αρκεί να μπεις ξανά στον ίδιο κατάλογο. Αν όχι, μπορείς να χρησιμοποιήσεις την παρακάτω idempotent μορφή: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cloud-uth/.git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https://github.com/ikons/cloud-uth.git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cloud-uth</w:t>
      </w:r>
    </w:p>
    <w:p>
      <w:pPr>
        <w:pStyle w:val="FirstParagraph"/>
      </w:pPr>
      <w:r>
        <w:t xml:space="preserve">Για να το κρατάς ενημερωμένο: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bookmarkEnd w:id="23"/>
    <w:bookmarkStart w:id="27" w:name="openvpn-και-kubeconfig"/>
    <w:p>
      <w:pPr>
        <w:pStyle w:val="Heading1"/>
      </w:pPr>
      <w:r>
        <w:t xml:space="preserve">OpenVPN και kubeconfig</w:t>
      </w:r>
    </w:p>
    <w:bookmarkStart w:id="25" w:name="σύνδεση-στο-vpn"/>
    <w:p>
      <w:pPr>
        <w:pStyle w:val="Heading2"/>
      </w:pPr>
      <w:r>
        <w:t xml:space="preserve">Σύνδεση στο VPN</w:t>
      </w:r>
    </w:p>
    <w:p>
      <w:pPr>
        <w:pStyle w:val="FirstParagraph"/>
      </w:pPr>
      <w:r>
        <w:t xml:space="preserve">Στα Windows εγκατέστησε τον</w:t>
      </w:r>
      <w:r>
        <w:t xml:space="preserve"> </w:t>
      </w:r>
      <w:hyperlink r:id="rId24">
        <w:r>
          <w:rPr>
            <w:rStyle w:val="Hyperlink"/>
          </w:rPr>
          <w:t xml:space="preserve">OpenVPN client</w:t>
        </w:r>
      </w:hyperlink>
      <w:r>
        <w:t xml:space="preserve">, εισήγαγε το</w:t>
      </w:r>
      <w:r>
        <w:t xml:space="preserve"> </w:t>
      </w:r>
      <w:r>
        <w:rPr>
          <w:rStyle w:val="VerbatimChar"/>
        </w:rPr>
        <w:t xml:space="preserve">vdcloud-k8s.ovpn</w:t>
      </w:r>
      <w:r>
        <w:t xml:space="preserve"> </w:t>
      </w:r>
      <w:r>
        <w:t xml:space="preserve">και συνδέσου.</w:t>
      </w:r>
    </w:p>
    <w:bookmarkEnd w:id="25"/>
    <w:bookmarkStart w:id="26" w:name="αντιγραφή-του-config-στο-wsl"/>
    <w:p>
      <w:pPr>
        <w:pStyle w:val="Heading2"/>
      </w:pPr>
      <w:r>
        <w:t xml:space="preserve">Αντιγραφή του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στο WSL</w:t>
      </w:r>
    </w:p>
    <w:p>
      <w:pPr>
        <w:pStyle w:val="FirstParagraph"/>
      </w:pPr>
      <w:r>
        <w:t xml:space="preserve">Υποθέτοντας ότι το κατέβασες στο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του χρήστη των Windows: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/mnt/c/Users/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windows-username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/Downloads/config ~/.kube/config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~/.kube/config</w:t>
      </w:r>
    </w:p>
    <w:bookmarkEnd w:id="26"/>
    <w:bookmarkEnd w:id="27"/>
    <w:bookmarkStart w:id="28" w:name="γρήγορος-έλεγχος-σύνδεσης"/>
    <w:p>
      <w:pPr>
        <w:pStyle w:val="Heading1"/>
      </w:pPr>
      <w:r>
        <w:t xml:space="preserve">Γρήγορος έλεγχος σύνδεσης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 xml:space="preserve">--minify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'{.clusters[0].cluster.server}{"\n"}'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</w:t>
      </w:r>
    </w:p>
    <w:p>
      <w:pPr>
        <w:pStyle w:val="FirstParagraph"/>
      </w:pPr>
      <w:r>
        <w:t xml:space="preserve">Τα αναμενόμενα αποτελέσματα είναι τα εξής:</w:t>
      </w:r>
    </w:p>
    <w:p>
      <w:pPr>
        <w:pStyle w:val="Compact"/>
        <w:numPr>
          <w:ilvl w:val="0"/>
          <w:numId w:val="1002"/>
        </w:numPr>
      </w:pPr>
      <w:r>
        <w:t xml:space="preserve">ενεργό context: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pStyle w:val="Compact"/>
        <w:numPr>
          <w:ilvl w:val="0"/>
          <w:numId w:val="1002"/>
        </w:numPr>
      </w:pPr>
      <w:r>
        <w:t xml:space="preserve">διεύθυνση του cluster:</w:t>
      </w:r>
      <w:r>
        <w:t xml:space="preserve"> </w:t>
      </w:r>
      <w:r>
        <w:rPr>
          <w:rStyle w:val="VerbatimChar"/>
        </w:rPr>
        <w:t xml:space="preserve">https://source-code-master.cluster.local:6443</w:t>
      </w:r>
    </w:p>
    <w:p>
      <w:pPr>
        <w:pStyle w:val="FirstParagraph"/>
      </w:pPr>
      <w:r>
        <w:t xml:space="preserve">Στον συγκεκριμένο cluster εργαζόμαστε με εντολές περιορισμένες στο προσωπικό namespace. Δεν πρέπει να βασιζόμαστε σε διαχειριστικές εντολές συστοιχίας όπως</w:t>
      </w:r>
      <w:r>
        <w:t xml:space="preserve"> </w:t>
      </w:r>
      <w:r>
        <w:rPr>
          <w:rStyle w:val="VerbatimChar"/>
        </w:rPr>
        <w:t xml:space="preserve">kubectl get nodes</w:t>
      </w:r>
      <w:r>
        <w:t xml:space="preserve">.</w:t>
      </w:r>
    </w:p>
    <w:bookmarkEnd w:id="28"/>
    <w:bookmarkStart w:id="29" w:name="εργαλεία"/>
    <w:p>
      <w:pPr>
        <w:pStyle w:val="Heading1"/>
      </w:pPr>
      <w:r>
        <w:t xml:space="preserve">Εργαλεία</w:t>
      </w:r>
    </w:p>
    <w:p>
      <w:pPr>
        <w:pStyle w:val="FirstParagraph"/>
      </w:pPr>
      <w:r>
        <w:t xml:space="preserve">Ελάχιστο σύνολο: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kubectl</w:t>
      </w:r>
    </w:p>
    <w:p>
      <w:pPr>
        <w:pStyle w:val="Compact"/>
        <w:numPr>
          <w:ilvl w:val="0"/>
          <w:numId w:val="1003"/>
        </w:numPr>
      </w:pPr>
      <w:r>
        <w:t xml:space="preserve">προαιρετικά</w:t>
      </w:r>
      <w:r>
        <w:t xml:space="preserve"> </w:t>
      </w:r>
      <w:r>
        <w:rPr>
          <w:rStyle w:val="VerbatimChar"/>
        </w:rPr>
        <w:t xml:space="preserve">k9s</w:t>
      </w:r>
    </w:p>
    <w:p>
      <w:pPr>
        <w:pStyle w:val="FirstParagraph"/>
      </w:pPr>
      <w:r>
        <w:t xml:space="preserve">Εγκατάσταση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σε Ubuntu/WSL: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apt-transport-https ca-certificates curl gnupg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https://pkgs.k8s.io/core:/stable:/v1.32/deb/Release.key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/etc/apt/keyrings/kubernetes-apt-keyring.gpg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644 /etc/apt/keyrings/kubernetes-apt-keyring.gpg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'deb [signed-by=/etc/apt/keyrings/kubernetes-apt-keyring.gpg] https://pkgs.k8s.io/core:/stable:/v1.32/deb/ 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/etc/apt/sources.list.d/kubernetes.list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644 /etc/apt/sources.list.d/kubernetes.list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kubectl</w:t>
      </w:r>
    </w:p>
    <w:p>
      <w:pPr>
        <w:pStyle w:val="FirstParagraph"/>
      </w:pPr>
      <w:r>
        <w:t xml:space="preserve">Προαιρετικά, για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https://github.com/derailed/k9s/releases/download/v0.40.10/k9s_linux_amd64.deb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k9s_linux_amd64.deb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KUBE_EDITOR=nano"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</w:p>
    <w:bookmarkEnd w:id="29"/>
    <w:bookmarkStart w:id="30" w:name="δομή-της-ακολουθίας-ασκήσεων"/>
    <w:p>
      <w:pPr>
        <w:pStyle w:val="Heading1"/>
      </w:pPr>
      <w:r>
        <w:t xml:space="preserve">Δομή της ακολουθίας ασκήσεων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Βήμα</w:t>
            </w:r>
          </w:p>
        </w:tc>
        <w:tc>
          <w:tcPr/>
          <w:p>
            <w:pPr>
              <w:pStyle w:val="Compact"/>
            </w:pPr>
            <w:r>
              <w:t xml:space="preserve">Κατάλογος</w:t>
            </w:r>
          </w:p>
        </w:tc>
        <w:tc>
          <w:tcPr/>
          <w:p>
            <w:pPr>
              <w:pStyle w:val="Compact"/>
            </w:pPr>
            <w:r>
              <w:t xml:space="preserve">Έννοια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code/02_kubernetes/01_first-pod</w:t>
            </w:r>
          </w:p>
        </w:tc>
        <w:tc>
          <w:tcPr/>
          <w:p>
            <w:pPr>
              <w:pStyle w:val="Compact"/>
            </w:pPr>
            <w:r>
              <w:t xml:space="preserve">Pod +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code/02_kubernetes/02_services</w:t>
            </w:r>
          </w:p>
        </w:tc>
        <w:tc>
          <w:tcPr/>
          <w:p>
            <w:pPr>
              <w:pStyle w:val="Compact"/>
            </w:pPr>
            <w:r>
              <w:t xml:space="preserve">Υπηρεσίες πρόσβασης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code/02_kubernetes/03_replicaset</w:t>
            </w:r>
          </w:p>
        </w:tc>
        <w:tc>
          <w:tcPr/>
          <w:p>
            <w:pPr>
              <w:pStyle w:val="Compact"/>
            </w:pPr>
            <w:r>
              <w:t xml:space="preserve">Διατήρηση πολλαπλών αντιγράφων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code/02_kubernetes/04_deployments</w:t>
            </w:r>
          </w:p>
        </w:tc>
        <w:tc>
          <w:tcPr/>
          <w:p>
            <w:pPr>
              <w:pStyle w:val="Compact"/>
            </w:pPr>
            <w:r>
              <w:t xml:space="preserve">Αναβαθμίσεις και επαναφορά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code/02_kubernetes/05_configmaps</w:t>
            </w:r>
          </w:p>
        </w:tc>
        <w:tc>
          <w:tcPr/>
          <w:p>
            <w:pPr>
              <w:pStyle w:val="Compact"/>
            </w:pPr>
            <w:r>
              <w:t xml:space="preserve">Εξωτερική παραμετροποίηση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code/02_kubernetes/06_secrets</w:t>
            </w:r>
          </w:p>
        </w:tc>
        <w:tc>
          <w:tcPr/>
          <w:p>
            <w:pPr>
              <w:pStyle w:val="Compact"/>
            </w:pPr>
            <w:r>
              <w:t xml:space="preserve">Ευαίσθητα δεδομένα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code/02_kubernetes/07_storage</w:t>
            </w:r>
          </w:p>
        </w:tc>
        <w:tc>
          <w:tcPr/>
          <w:p>
            <w:pPr>
              <w:pStyle w:val="Compact"/>
            </w:pPr>
            <w:r>
              <w:t xml:space="preserve">Μόνιμη αποθήκευση και PVC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code/02_kubernetes/08_statefulsets</w:t>
            </w:r>
          </w:p>
        </w:tc>
        <w:tc>
          <w:tcPr/>
          <w:p>
            <w:pPr>
              <w:pStyle w:val="Compact"/>
            </w:pPr>
            <w:r>
              <w:t xml:space="preserve">Σταθερή ταυτότητα και αποθήκευση ανά 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code/02_kubernetes/09_stateless-app</w:t>
            </w:r>
          </w:p>
        </w:tc>
        <w:tc>
          <w:tcPr/>
          <w:p>
            <w:pPr>
              <w:pStyle w:val="Compact"/>
            </w:pPr>
            <w:r>
              <w:t xml:space="preserve">Εφαρμογή ιστού χωρίς κατάσταση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code/02_kubernetes/10_autoscaling</w:t>
            </w:r>
          </w:p>
        </w:tc>
        <w:tc>
          <w:tcPr/>
          <w:p>
            <w:pPr>
              <w:pStyle w:val="Compact"/>
            </w:pPr>
            <w:r>
              <w:t xml:space="preserve">Οριζόντια αυτόματη κλιμάκωση με HPA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code/02_kubernetes/11_web-app</w:t>
            </w:r>
          </w:p>
        </w:tc>
        <w:tc>
          <w:tcPr/>
          <w:p>
            <w:pPr>
              <w:pStyle w:val="Compact"/>
            </w:pPr>
            <w:r>
              <w:t xml:space="preserve">Συνθετικό παράδειγμα εφαρμογής ιστού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code/02_kubernetes/12_app-from-source</w:t>
            </w:r>
          </w:p>
        </w:tc>
        <w:tc>
          <w:tcPr/>
          <w:p>
            <w:pPr>
              <w:pStyle w:val="Compact"/>
            </w:pPr>
            <w:r>
              <w:t xml:space="preserve">End-to-end ανάπτυξη Python εφαρμογής (code → image → deploy)</w:t>
            </w:r>
          </w:p>
        </w:tc>
      </w:tr>
    </w:tbl>
    <w:p>
      <w:pPr>
        <w:pStyle w:val="BodyText"/>
      </w:pPr>
      <w:r>
        <w:t xml:space="preserve">Τα βήματα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έως</w:t>
      </w:r>
      <w:r>
        <w:t xml:space="preserve"> </w:t>
      </w:r>
      <w:r>
        <w:rPr>
          <w:rStyle w:val="VerbatimChar"/>
        </w:rPr>
        <w:t xml:space="preserve">09</w:t>
      </w:r>
      <w:r>
        <w:t xml:space="preserve"> </w:t>
      </w:r>
      <w:r>
        <w:t xml:space="preserve">αποτελούν τον βασικό διδακτικό κορμό του εργαστηρίου. Τα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βασίζονται στις ίδιες έννοιες και λειτουργούν ως προχωρημένες εφαρμογές τους. Το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κλείνει την ακολουθία δείχνοντας πώς γράφετε δική σας εφαρμογή, την κάνετε build/push σε registry και την αναπτύσσετε στο cluster.</w:t>
      </w:r>
    </w:p>
    <w:bookmarkEnd w:id="30"/>
    <w:bookmarkStart w:id="31" w:name="κανόνες-εκτέλεσης"/>
    <w:p>
      <w:pPr>
        <w:pStyle w:val="Heading1"/>
      </w:pPr>
      <w:r>
        <w:t xml:space="preserve">Κανόνες εκτέλεσης</w:t>
      </w:r>
    </w:p>
    <w:p>
      <w:pPr>
        <w:pStyle w:val="Compact"/>
        <w:numPr>
          <w:ilvl w:val="0"/>
          <w:numId w:val="1004"/>
        </w:numPr>
      </w:pPr>
      <w:r>
        <w:t xml:space="preserve">Δούλευε από το WSL clone σου, συνήθως</w:t>
      </w:r>
      <w:r>
        <w:t xml:space="preserve"> </w:t>
      </w:r>
      <w:r>
        <w:rPr>
          <w:rStyle w:val="VerbatimChar"/>
        </w:rPr>
        <w:t xml:space="preserve">~/cloud-uth</w:t>
      </w:r>
    </w:p>
    <w:p>
      <w:pPr>
        <w:pStyle w:val="Compact"/>
        <w:numPr>
          <w:ilvl w:val="0"/>
          <w:numId w:val="1004"/>
        </w:numPr>
      </w:pPr>
      <w:r>
        <w:t xml:space="preserve">Μπες κάθε φορά στον αντίστοιχο κατάλογο του βήματος πριν τρέξεις εντολές</w:t>
      </w:r>
    </w:p>
    <w:p>
      <w:pPr>
        <w:pStyle w:val="Compact"/>
        <w:numPr>
          <w:ilvl w:val="0"/>
          <w:numId w:val="1004"/>
        </w:numPr>
      </w:pPr>
      <w:r>
        <w:t xml:space="preserve">Όταν χρησιμοποιείς</w:t>
      </w:r>
      <w:r>
        <w:t xml:space="preserve"> </w:t>
      </w:r>
      <w:r>
        <w:rPr>
          <w:rStyle w:val="VerbatimChar"/>
        </w:rPr>
        <w:t xml:space="preserve">kubectl port-forward</w:t>
      </w:r>
      <w:r>
        <w:t xml:space="preserve">, αν η τοπική πόρτα είναι πιασμένη άλλαξε μόνο το αριστερό μέρος της αντιστοίχισης, π.χ.</w:t>
      </w:r>
      <w:r>
        <w:t xml:space="preserve"> </w:t>
      </w:r>
      <w:r>
        <w:rPr>
          <w:rStyle w:val="VerbatimChar"/>
        </w:rPr>
        <w:t xml:space="preserve">8081:80</w:t>
      </w:r>
    </w:p>
    <w:p>
      <w:pPr>
        <w:pStyle w:val="Compact"/>
        <w:numPr>
          <w:ilvl w:val="0"/>
          <w:numId w:val="1004"/>
        </w:numPr>
      </w:pPr>
      <w:r>
        <w:t xml:space="preserve">Μετά από κάθε βήμα κάνε cleanup για να μην αφήνεις πόρους στο namespace σου</w:t>
      </w:r>
    </w:p>
    <w:bookmarkEnd w:id="31"/>
    <w:bookmarkStart w:id="32" w:name="πρώτη-δοκιμή"/>
    <w:p>
      <w:pPr>
        <w:pStyle w:val="Heading1"/>
      </w:pPr>
      <w:r>
        <w:t xml:space="preserve">Πρώτη δοκιμή</w:t>
      </w:r>
    </w:p>
    <w:p>
      <w:pPr>
        <w:pStyle w:val="FirstParagraph"/>
      </w:pPr>
      <w:r>
        <w:t xml:space="preserve">Για την πρώτη άσκηση: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~/cloud-uth/code/02_kubernetes/01_first-pod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nginx-pod.yaml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my-nginx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nginx-pod.yaml</w:t>
      </w:r>
    </w:p>
    <w:p>
      <w:pPr>
        <w:pStyle w:val="FirstParagraph"/>
      </w:pPr>
      <w:r>
        <w:t xml:space="preserve">Από εκεί και πέρα η συνιστώμενη πορεία είναι να συνεχιστεί η μελέτη σειριακά, ακολουθώντας τα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και</w:t>
      </w:r>
      <w:r>
        <w:t xml:space="preserve"> </w:t>
      </w:r>
      <w:r>
        <w:rPr>
          <w:rStyle w:val="VerbatimChar"/>
        </w:rPr>
        <w:t xml:space="preserve">README.en.md</w:t>
      </w:r>
      <w:r>
        <w:t xml:space="preserve"> </w:t>
      </w:r>
      <w:r>
        <w:t xml:space="preserve">των επόμενων καταλόγων.</w:t>
      </w:r>
    </w:p>
    <w:bookmarkEnd w:id="32"/>
    <w:sectPr w:rsidR="00FC693F" w:rsidRPr="0006063C" w:rsidSect="00034616">
      <w:headerReference r:id="rId9" w:type="default"/>
      <w:headerReference r:id="rId10" w:type="first"/>
      <w:footerReference r:id="rId11" w:type="default"/>
      <w:footerReference r:id="rId12" w:type="first"/>
      <w:pgSz w:h="15840" w:w="12240"/>
      <w:pgMar w:bottom="850" w:footer="397" w:gutter="0" w:header="397" w:left="850" w:right="850" w:top="85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cloud-uth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  <w:jc w:val="both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20"/>
      <w:jc w:val="left"/>
      <w:outlineLvl w:val="0"/>
    </w:pPr>
    <w:rPr>
      <w:rFonts w:ascii="Cambria" w:asciiTheme="majorHAnsi" w:cstheme="majorBidi" w:eastAsiaTheme="majorEastAsia" w:hAnsi="Cambria" w:hAnsiTheme="majorHAnsi"/>
      <w:b/>
      <w:bCs/>
      <w:color w:val="1F4E79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40"/>
      <w:jc w:val="left"/>
      <w:outlineLvl w:val="1"/>
    </w:pPr>
    <w:rPr>
      <w:rFonts w:ascii="Cambria" w:asciiTheme="majorHAnsi" w:cstheme="majorBidi" w:eastAsiaTheme="majorEastAsia" w:hAnsi="Cambria" w:hAnsiTheme="majorHAnsi"/>
      <w:b/>
      <w:bCs/>
      <w:color w:val="1F4E79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jc w:val="left"/>
      <w:outlineLvl w:val="2"/>
    </w:pPr>
    <w:rPr>
      <w:rFonts w:ascii="Cambria" w:asciiTheme="majorHAnsi" w:cstheme="majorBidi" w:eastAsiaTheme="majorEastAsia" w:hAnsi="Cambria" w:hAnsiTheme="majorHAnsi"/>
      <w:b/>
      <w:bCs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60" w:before="0" w:line="240" w:lineRule="auto"/>
      <w:contextualSpacing/>
      <w:jc w:val="left"/>
    </w:pPr>
    <w:rPr>
      <w:rFonts w:ascii="Cambria" w:asciiTheme="majorHAnsi" w:cstheme="majorBidi" w:eastAsiaTheme="majorEastAsia" w:hAnsi="Cambria" w:hAnsiTheme="majorHAnsi"/>
      <w:b/>
      <w:color w:val="1F4E79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ntentsHeading" w:type="paragraph">
    <w:name w:val="Contents Heading"/>
    <w:basedOn w:val="Normal"/>
    <w:pPr>
      <w:spacing w:after="160" w:before="0"/>
      <w:jc w:val="left"/>
    </w:pPr>
    <w:rPr>
      <w:rFonts w:ascii="Cambria" w:hAnsi="Cambria"/>
      <w:b/>
      <w:color w:val="1F4E79"/>
      <w:sz w:val="28"/>
    </w:rPr>
  </w:style>
  <w:style w:customStyle="1" w:styleId="Contents1" w:type="paragraph">
    <w:name w:val="Contents 1"/>
    <w:basedOn w:val="Normal"/>
    <w:pPr>
      <w:spacing w:after="40" w:before="0" w:line="240" w:lineRule="auto"/>
      <w:ind w:left="0"/>
      <w:jc w:val="left"/>
    </w:pPr>
    <w:rPr>
      <w:rFonts w:ascii="Calibri" w:hAnsi="Calibri"/>
      <w:sz w:val="21"/>
    </w:rPr>
  </w:style>
  <w:style w:customStyle="1" w:styleId="Contents2" w:type="paragraph">
    <w:name w:val="Contents 2"/>
    <w:basedOn w:val="Normal"/>
    <w:pPr>
      <w:spacing w:after="40" w:before="0" w:line="240" w:lineRule="auto"/>
      <w:ind w:left="283"/>
      <w:jc w:val="left"/>
    </w:pPr>
    <w:rPr>
      <w:rFonts w:ascii="Calibri" w:hAnsi="Calibri"/>
      <w:sz w:val="21"/>
    </w:rPr>
  </w:style>
  <w:style w:customStyle="1" w:styleId="Contents3" w:type="paragraph">
    <w:name w:val="Contents 3"/>
    <w:basedOn w:val="Normal"/>
    <w:pPr>
      <w:spacing w:after="40" w:before="0" w:line="240" w:lineRule="auto"/>
      <w:ind w:left="567"/>
      <w:jc w:val="left"/>
    </w:pPr>
    <w:rPr>
      <w:rFonts w:ascii="Calibri" w:hAnsi="Calibri"/>
      <w:sz w:val="21"/>
    </w:rPr>
  </w:style>
  <w:style w:customStyle="1" w:styleId="SourceCode" w:type="paragraph">
    <w:name w:val="Source Code"/>
    <w:basedOn w:val="Normal"/>
    <w:pPr>
      <w:spacing w:after="0" w:before="0" w:line="240" w:lineRule="auto"/>
      <w:jc w:val="left"/>
      <w:shd w:color="auto" w:fill="EDEDED" w:val="clear"/>
    </w:pPr>
    <w:rPr>
      <w:rFonts w:ascii="Courier New" w:hAnsi="Courier New"/>
      <w:sz w:val="20"/>
    </w:rPr>
  </w:style>
  <w:style w:customStyle="1" w:styleId="VerbatimChar" w:type="character">
    <w:name w:val="Verbatim Char"/>
    <w:basedOn w:val="DefaultParagraphFont"/>
    <w:rPr>
      <w:rFonts w:ascii="Courier New" w:hAnsi="Courier New"/>
      <w:sz w:val="20"/>
      <w:shd w:color="auto" w:fill="EDEDED" w:val="clear"/>
      <w:noProof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1" Type="http://schemas.openxmlformats.org/officeDocument/2006/relationships/hyperlink" Target="../../glossary.md" TargetMode="External"/><Relationship Id="rId24" Type="http://schemas.openxmlformats.org/officeDocument/2006/relationships/hyperlink" Target="https://openvpn.net/community-downloads/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../glossary.md" TargetMode="External"/><Relationship Id="rId24" Type="http://schemas.openxmlformats.org/officeDocument/2006/relationships/hyperlink" Target="https://openvpn.net/community-downloa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 στο εργαστήριο VDCLOUD</dc:title>
  <dc:creator/>
  <cp:keywords/>
  <dcterms:created xsi:type="dcterms:W3CDTF">2026-05-07T18:47:41Z</dcterms:created>
  <dcterms:modified xsi:type="dcterms:W3CDTF">2026-05-07T18:47:41Z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