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A5F"/>
          <w:sz w:val="36"/>
          <w:szCs w:val="36"/>
        </w:rPr>
        <w:t xml:space="preserve">PARTNERSHIP AGREEMENT</w:t>
      </w:r>
    </w:p>
    <w:p>
      <w:pPr>
        <w:spacing w:after="240"/>
        <w:jc w:val="center"/>
      </w:pPr>
      <w:r>
        <w:rPr>
          <w:i/>
          <w:iCs/>
          <w:color w:val="5A6472"/>
          <w:sz w:val="24"/>
          <w:szCs w:val="24"/>
        </w:rPr>
        <w:t xml:space="preserve">Government Engagement and Digital Transformation in the Republic of Zimbabwe</w:t>
      </w:r>
    </w:p>
    <w:p>
      <w:pPr>
        <w:spacing w:after="120" w:line="276"/>
        <w:jc w:val="center"/>
      </w:pPr>
      <w:r>
        <w:t xml:space="preserve">between</w:t>
      </w:r>
    </w:p>
    <w:p>
      <w:pPr>
        <w:spacing w:after="120" w:line="276"/>
        <w:jc w:val="center"/>
      </w:pPr>
      <w:r>
        <w:rPr>
          <w:b/>
          <w:bCs/>
        </w:rPr>
        <w:t xml:space="preserve">Afronovation, LLC</w:t>
      </w:r>
    </w:p>
    <w:p>
      <w:pPr>
        <w:spacing w:after="120" w:line="276"/>
        <w:jc w:val="center"/>
      </w:pPr>
      <w:r>
        <w:t xml:space="preserve">and</w:t>
      </w:r>
    </w:p>
    <w:p>
      <w:pPr>
        <w:spacing w:after="120" w:line="276"/>
        <w:jc w:val="center"/>
      </w:pPr>
      <w:r>
        <w:rPr>
          <w:b/>
          <w:bCs/>
        </w:rPr>
        <w:t xml:space="preserve">Premium Solutions &amp; Consultancy International, LLC</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8"/>
              <w:left w:val="single" w:color="1F3A5F" w:sz="8"/>
              <w:bottom w:val="single" w:color="1F3A5F" w:sz="8"/>
              <w:right w:val="single" w:color="1F3A5F" w:sz="8"/>
            </w:tcBorders>
            <w:shd w:fill="EEF3F8" w:color="auto" w:val="clear"/>
            <w:tcMar>
              <w:top w:type="dxa" w:w="120"/>
              <w:left w:type="dxa" w:w="160"/>
              <w:bottom w:type="dxa" w:w="120"/>
              <w:right w:type="dxa" w:w="160"/>
            </w:tcMar>
          </w:tcPr>
          <w:p>
            <w:pPr>
              <w:spacing w:after="80"/>
            </w:pPr>
            <w:r>
              <w:rPr>
                <w:b/>
                <w:bCs/>
                <w:color w:val="1F3A5F"/>
              </w:rPr>
              <w:t xml:space="preserve">How to read this document</w:t>
            </w:r>
          </w:p>
          <w:p>
            <w:pPr>
              <w:spacing w:after="60"/>
            </w:pPr>
            <w:r>
              <w:rPr>
                <w:sz w:val="20"/>
                <w:szCs w:val="20"/>
              </w:rPr>
              <w:t xml:space="preserve">This single Agreement combines the Memorandum of Understanding and the definitive terms. Page 2 summarises the key terms; the clauses that follow are the binding terms.</w:t>
            </w:r>
          </w:p>
          <w:p>
            <w:pPr>
              <w:spacing w:after="60"/>
            </w:pPr>
            <w:r>
              <w:rPr>
                <w:sz w:val="20"/>
                <w:szCs w:val="20"/>
              </w:rPr>
              <w:t xml:space="preserve">Everything in </w:t>
            </w:r>
            <w:r>
              <w:rPr>
                <w:sz w:val="20"/>
                <w:szCs w:val="20"/>
                <w:highlight w:val="yellow"/>
              </w:rPr>
              <w:t xml:space="preserve">[square brackets]</w:t>
            </w:r>
            <w:r>
              <w:rPr>
                <w:sz w:val="20"/>
                <w:szCs w:val="20"/>
              </w:rPr>
              <w:t xml:space="preserve"> and highlighted in yellow must be checked and completed before signature. Draft v5.0 — for review by counsel in the United States (North Carolina) and Zimbabwe.</w:t>
            </w:r>
          </w:p>
        </w:tc>
      </w:tr>
    </w:tbl>
    <w:p>
      <w:r>
        <w:br w:type="page"/>
      </w:r>
    </w:p>
    <w:p>
      <w:pPr>
        <w:pStyle w:val="Heading1"/>
        <w:keepNext/>
      </w:pPr>
      <w:r>
        <w:t xml:space="preserve">SUMMARY OF 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6526"/>
        <w:gridCol w:w="800"/>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Topic</w:t>
            </w:r>
          </w:p>
        </w:tc>
        <w:tc>
          <w:tcPr>
            <w:tcW w:type="dxa" w:w="65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What we agreed</w:t>
            </w:r>
          </w:p>
        </w:tc>
        <w:tc>
          <w:tcPr>
            <w:tcW w:type="dxa" w:w="8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Clause</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Purpose</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PSCI leads all engagement with the Government of Zimbabwe. Afronovation leads the technology, team and delivery.</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2</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Role</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PSCI is Afronovation’s Government Engagement and Business Development Partner: it generates leads, opens doors and manages government relationships. Afronovation leads the technology, team and delivery.</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4–6</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Exclusivity</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Exclusive in Zimbabwe for 3 years from signature, renewable by written agreement. 18-month checkpoint: at least one new project after ZIDA (or two at proposal stage), otherwise Afronovation may end exclusivity. Other countries are non-exclusive.</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4</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Fee basis</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Every fee is a share of </w:t>
            </w:r>
            <w:r>
              <w:rPr>
                <w:b/>
                <w:bCs/>
                <w:sz w:val="20"/>
                <w:szCs w:val="20"/>
              </w:rPr>
              <w:t xml:space="preserve">Net Profit</w:t>
            </w:r>
            <w:r>
              <w:rPr>
                <w:sz w:val="20"/>
                <w:szCs w:val="20"/>
              </w:rPr>
              <w:t xml:space="preserve"> — what remains after Afronovation has recovered all Project Costs (team, taxes, tech stack, tools, infrastructure, subcontractors, and both Parties’ travel and expenses). No profit, no fee.</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7.5–7.7</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Origination fee</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20% of Net Profit</w:t>
            </w:r>
            <w:r>
              <w:rPr>
                <w:sz w:val="20"/>
                <w:szCs w:val="20"/>
              </w:rPr>
              <w:t xml:space="preserve"> on the first project in a country introduced by PSCI. In Zimbabwe, this is the </w:t>
            </w:r>
            <w:r>
              <w:rPr>
                <w:b/>
                <w:bCs/>
                <w:sz w:val="20"/>
                <w:szCs w:val="20"/>
              </w:rPr>
              <w:t xml:space="preserve">ZIDA Project</w:t>
            </w:r>
            <w:r>
              <w:rPr>
                <w:sz w:val="20"/>
                <w:szCs w:val="20"/>
              </w:rPr>
              <w:t xml:space="preserve">.</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7.2–7.3</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Follow-on fee</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Every later project in the same country: </w:t>
            </w:r>
            <w:r>
              <w:rPr>
                <w:b/>
                <w:bCs/>
                <w:sz w:val="20"/>
                <w:szCs w:val="20"/>
              </w:rPr>
              <w:t xml:space="preserve">8%</w:t>
            </w:r>
            <w:r>
              <w:rPr>
                <w:sz w:val="20"/>
                <w:szCs w:val="20"/>
              </w:rPr>
              <w:t xml:space="preserve"> of Net Profit up to the first USD 1 million of profit, </w:t>
            </w:r>
            <w:r>
              <w:rPr>
                <w:b/>
                <w:bCs/>
                <w:sz w:val="20"/>
                <w:szCs w:val="20"/>
              </w:rPr>
              <w:t xml:space="preserve">5%</w:t>
            </w:r>
            <w:r>
              <w:rPr>
                <w:sz w:val="20"/>
                <w:szCs w:val="20"/>
              </w:rPr>
              <w:t xml:space="preserve"> from USD 1–5 million, </w:t>
            </w:r>
            <w:r>
              <w:rPr>
                <w:b/>
                <w:bCs/>
                <w:sz w:val="20"/>
                <w:szCs w:val="20"/>
              </w:rPr>
              <w:t xml:space="preserve">3%</w:t>
            </w:r>
            <w:r>
              <w:rPr>
                <w:sz w:val="20"/>
                <w:szCs w:val="20"/>
              </w:rPr>
              <w:t xml:space="preserve"> above USD 5 million.</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7.2, 7.4</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Other fees</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Renewals and support: 2% of Net Profit for 24 months. Assigned Opportunities in Zimbabwe: half the follow-on rates.</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6.6, 7.2</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Other countries</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PSCI earns fees only on clients it introduces and registers. No fee on projects Afronovation originates and implements outside Zimbabwe; PSCI may be engaged separately by written agreement.</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4.7, 7.13</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When paid</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Pro-rata: PSCI receives its share of the profit portion of each client payment, within 15 Business Days after the end of the month in which it is received. No fee on amounts not received.</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7.9</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Financed projects</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If Afronovation arranges financing for a government project, the fee is on the project profit only — not on financing income.</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7.12</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Compliance</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 anti-bribery (FCPA) and US sanctions (OFAC) apply to both Parties; strict screening and conduct rules.</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9</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Term</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3 years, renewable by written agreement. Follow-on fees apply to projects signed during the term and within 12 months after it ends.</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13</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Protections</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Written opportunity registration, no going around PSCI, fee continues after the agreement ends, audit right; fee only on money received, refunds clawed back, strict anti-bribery rules.</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6, 7, 10, 13</w:t>
            </w:r>
          </w:p>
        </w:tc>
      </w:tr>
    </w:tbl>
    <w:p>
      <w:pPr>
        <w:pStyle w:val="Heading1"/>
        <w:keepNext/>
      </w:pPr>
      <w:r>
        <w:t xml:space="preserve">1. PARTIES</w:t>
      </w:r>
    </w:p>
    <w:p>
      <w:pPr>
        <w:tabs>
          <w:tab w:val="left" w:pos="720"/>
        </w:tabs>
        <w:spacing w:after="120" w:line="276"/>
        <w:ind w:left="720" w:hanging="720"/>
        <w:jc w:val="both"/>
      </w:pPr>
      <w:r>
        <w:rPr>
          <w:b/>
          <w:bCs/>
        </w:rPr>
        <w:t xml:space="preserve">(1)</w:t>
      </w:r>
      <w:r>
        <w:t xml:space="preserve">	</w:t>
      </w:r>
      <w:r>
        <w:rPr>
          <w:b/>
          <w:bCs/>
        </w:rPr>
        <w:t xml:space="preserve">Afronovation, LLC</w:t>
      </w:r>
      <w:r>
        <w:t xml:space="preserve">, a limited liability company organised under the laws of the State of North Carolina, USA, registration number </w:t>
      </w:r>
      <w:r>
        <w:rPr>
          <w:highlight w:val="yellow"/>
        </w:rPr>
        <w:t xml:space="preserve">[●]</w:t>
      </w:r>
      <w:r>
        <w:t xml:space="preserve">, with its principal office at 127 Long Shadow Ln., Cary, NC 27518, USA ("</w:t>
      </w:r>
      <w:r>
        <w:rPr>
          <w:b/>
          <w:bCs/>
        </w:rPr>
        <w:t xml:space="preserve">Afronovation</w:t>
      </w:r>
      <w:r>
        <w:t xml:space="preserve">"), represented by Ibrahima Kourouma, Partner, Managing Director; and</w:t>
      </w:r>
    </w:p>
    <w:p>
      <w:pPr>
        <w:tabs>
          <w:tab w:val="left" w:pos="720"/>
        </w:tabs>
        <w:spacing w:after="120" w:line="276"/>
        <w:ind w:left="720" w:hanging="720"/>
        <w:jc w:val="both"/>
      </w:pPr>
      <w:r>
        <w:rPr>
          <w:b/>
          <w:bCs/>
        </w:rPr>
        <w:t xml:space="preserve">(2)</w:t>
      </w:r>
      <w:r>
        <w:t xml:space="preserve">	</w:t>
      </w:r>
      <w:r>
        <w:rPr>
          <w:b/>
          <w:bCs/>
        </w:rPr>
        <w:t xml:space="preserve">Premium Solutions &amp; Consultancy International, LLC</w:t>
      </w:r>
      <w:r>
        <w:t xml:space="preserve">, a limited liability company organised under the laws of the State of North Carolina, USA, registration number </w:t>
      </w:r>
      <w:r>
        <w:rPr>
          <w:highlight w:val="yellow"/>
        </w:rPr>
        <w:t xml:space="preserve">[●]</w:t>
      </w:r>
      <w:r>
        <w:t xml:space="preserve">, with its principal office at 1208 E. Franklin Blvd, Gastonia, NC 28054, USA ("</w:t>
      </w:r>
      <w:r>
        <w:rPr>
          <w:b/>
          <w:bCs/>
        </w:rPr>
        <w:t xml:space="preserve">PSCI</w:t>
      </w:r>
      <w:r>
        <w:t xml:space="preserve">"), represented by Enia Gyan, Managing Director.</w:t>
      </w:r>
    </w:p>
    <w:p>
      <w:pPr>
        <w:spacing w:after="120" w:line="276"/>
        <w:jc w:val="both"/>
      </w:pPr>
      <w:r>
        <w:t xml:space="preserve">Each is a "</w:t>
      </w:r>
      <w:r>
        <w:rPr>
          <w:b/>
          <w:bCs/>
        </w:rPr>
        <w:t xml:space="preserve">Party</w:t>
      </w:r>
      <w:r>
        <w:t xml:space="preserve">" and together the "</w:t>
      </w:r>
      <w:r>
        <w:rPr>
          <w:b/>
          <w:bCs/>
        </w:rPr>
        <w:t xml:space="preserve">Parties</w:t>
      </w:r>
      <w:r>
        <w:t xml:space="preserve">". This Agreement takes effect on the date of the last signature (the "</w:t>
      </w:r>
      <w:r>
        <w:rPr>
          <w:b/>
          <w:bCs/>
        </w:rPr>
        <w:t xml:space="preserve">Signature Date</w:t>
      </w:r>
      <w:r>
        <w:t xml:space="preserve">").</w:t>
      </w:r>
    </w:p>
    <w:p>
      <w:pPr>
        <w:pStyle w:val="Heading1"/>
        <w:keepNext/>
      </w:pPr>
      <w:r>
        <w:t xml:space="preserve">2. BACKGROUND AND PURPOSE</w:t>
      </w:r>
    </w:p>
    <w:p>
      <w:pPr>
        <w:tabs>
          <w:tab w:val="left" w:pos="720"/>
        </w:tabs>
        <w:spacing w:after="120" w:line="276"/>
        <w:ind w:left="720" w:hanging="720"/>
        <w:jc w:val="both"/>
      </w:pPr>
      <w:r>
        <w:rPr>
          <w:b/>
          <w:bCs/>
        </w:rPr>
        <w:t xml:space="preserve">2.1</w:t>
      </w:r>
      <w:r>
        <w:t xml:space="preserve">	</w:t>
      </w:r>
      <w:r>
        <w:t xml:space="preserve">Afronovation designs, builds and delivers digital transformation solutions for governments and public institutions, including the Zimbabwe Digital Investment &amp; Economic Intelligence Platform, with its own team of executives, project managers, architects, engineers and support specialists. Afronovation bears the main cost and risk of delivering projects.</w:t>
      </w:r>
    </w:p>
    <w:p>
      <w:pPr>
        <w:tabs>
          <w:tab w:val="left" w:pos="720"/>
        </w:tabs>
        <w:spacing w:after="120" w:line="276"/>
        <w:ind w:left="720" w:hanging="720"/>
        <w:jc w:val="both"/>
      </w:pPr>
      <w:r>
        <w:rPr>
          <w:b/>
          <w:bCs/>
        </w:rPr>
        <w:t xml:space="preserve">2.2</w:t>
      </w:r>
      <w:r>
        <w:t xml:space="preserve">	</w:t>
      </w:r>
      <w:r>
        <w:t xml:space="preserve">PSCI, through Enia Gyan and its team, is well established in the Zimbabwean market and has relationships with, and knowledge of, the Government of Zimbabwe and its institutions. PSCI introduced Afronovation to the Zimbabwe Investment and Development Agency (ZIDA), which led to the ZIDA Project.</w:t>
      </w:r>
    </w:p>
    <w:p>
      <w:pPr>
        <w:tabs>
          <w:tab w:val="left" w:pos="720"/>
        </w:tabs>
        <w:spacing w:after="120" w:line="276"/>
        <w:ind w:left="720" w:hanging="720"/>
        <w:jc w:val="both"/>
      </w:pPr>
      <w:r>
        <w:rPr>
          <w:b/>
          <w:bCs/>
        </w:rPr>
        <w:t xml:space="preserve">2.3</w:t>
      </w:r>
      <w:r>
        <w:t xml:space="preserve">	</w:t>
      </w:r>
      <w:r>
        <w:t xml:space="preserve">The Parties agree that PSCI will lead all government engagement in Zimbabwe — access, communications, meetings and relationship management — so that Afronovation can focus on executing digital transformation projects, and that PSCI will share in the profit of projects it brings in.</w:t>
      </w:r>
    </w:p>
    <w:p>
      <w:pPr>
        <w:pStyle w:val="Heading1"/>
        <w:keepNext/>
      </w:pPr>
      <w:r>
        <w:t xml:space="preserve">3. KEY DEFINITIONS</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Government Entity</w:t>
      </w:r>
      <w:r>
        <w:t xml:space="preserve">" means the government of a country and any of its ministries, departments, agencies, statutory bodies, parastatals, state-owned companies, local authorities or public institutions. Unless stated otherwise, it refers to Zimbabwe.</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Digital Transformation Project</w:t>
      </w:r>
      <w:r>
        <w:t xml:space="preserve">" means any project for digital platforms, e-government services, software, data and analytics, artificial intelligence, cloud, cybersecurity, systems integration, related hardware, training or support.</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Registered Opportunity</w:t>
      </w:r>
      <w:r>
        <w:t xml:space="preserve">" means an opportunity accepted by Afronovation in writing under clause 6; it becomes a "</w:t>
      </w:r>
      <w:r>
        <w:rPr>
          <w:b/>
          <w:bCs/>
        </w:rPr>
        <w:t xml:space="preserve">Registered Project</w:t>
      </w:r>
      <w:r>
        <w:t xml:space="preserve">" when Afronovation signs a contract with the client (a "</w:t>
      </w:r>
      <w:r>
        <w:rPr>
          <w:b/>
          <w:bCs/>
        </w:rPr>
        <w:t xml:space="preserve">Project Contract</w:t>
      </w:r>
      <w:r>
        <w:t xml:space="preserve">").</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Origination Project</w:t>
      </w:r>
      <w:r>
        <w:t xml:space="preserve">" and "</w:t>
      </w:r>
      <w:r>
        <w:rPr>
          <w:b/>
          <w:bCs/>
        </w:rPr>
        <w:t xml:space="preserve">Follow-on Project</w:t>
      </w:r>
      <w:r>
        <w:t xml:space="preserve">" have the meanings in clauses 7.3 and 7.4. The "</w:t>
      </w:r>
      <w:r>
        <w:rPr>
          <w:b/>
          <w:bCs/>
        </w:rPr>
        <w:t xml:space="preserve">ZIDA Project</w:t>
      </w:r>
      <w:r>
        <w:t xml:space="preserve">" means Afronovation’s project with the Zimbabwe Investment and Development Agency for the Zimbabwe Digital Investment &amp; Economic Intelligence Platform, including all its phases.</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Net Profit</w:t>
      </w:r>
      <w:r>
        <w:t xml:space="preserve">", "</w:t>
      </w:r>
      <w:r>
        <w:rPr>
          <w:b/>
          <w:bCs/>
        </w:rPr>
        <w:t xml:space="preserve">Project Revenue</w:t>
      </w:r>
      <w:r>
        <w:t xml:space="preserve">" and "</w:t>
      </w:r>
      <w:r>
        <w:rPr>
          <w:b/>
          <w:bCs/>
        </w:rPr>
        <w:t xml:space="preserve">Project Costs</w:t>
      </w:r>
      <w:r>
        <w:t xml:space="preserve">" have the meanings in clauses 7.5 to 7.7.</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Qualified Lead</w:t>
      </w:r>
      <w:r>
        <w:t xml:space="preserve">" has the meaning in clause 6.7.</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Public Official</w:t>
      </w:r>
      <w:r>
        <w:t xml:space="preserve">" means any officer, employee or representative of a Government Entity or political party, and anyone acting for them.</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Business Day</w:t>
      </w:r>
      <w:r>
        <w:t xml:space="preserve">" means a weekday that is not a public holiday in Harare.</w:t>
      </w:r>
    </w:p>
    <w:p>
      <w:pPr>
        <w:pStyle w:val="Heading1"/>
        <w:keepNext/>
      </w:pPr>
      <w:r>
        <w:t xml:space="preserve">4. APPOINTMENT AND EXCLUSIVITY</w:t>
      </w:r>
    </w:p>
    <w:p>
      <w:pPr>
        <w:tabs>
          <w:tab w:val="left" w:pos="720"/>
        </w:tabs>
        <w:spacing w:after="120" w:line="276"/>
        <w:ind w:left="720" w:hanging="720"/>
        <w:jc w:val="both"/>
      </w:pPr>
      <w:r>
        <w:rPr>
          <w:b/>
          <w:bCs/>
        </w:rPr>
        <w:t xml:space="preserve">4.1</w:t>
      </w:r>
      <w:r>
        <w:t xml:space="preserve">	</w:t>
      </w:r>
      <w:r>
        <w:rPr>
          <w:b/>
          <w:bCs/>
        </w:rPr>
        <w:t xml:space="preserve">Appointment.</w:t>
      </w:r>
      <w:r>
        <w:t xml:space="preserve"> Afronovation appoints PSCI as its exclusive </w:t>
      </w:r>
      <w:r>
        <w:rPr>
          <w:b/>
          <w:bCs/>
        </w:rPr>
        <w:t xml:space="preserve">Government Engagement and Business Development Partner</w:t>
      </w:r>
      <w:r>
        <w:t xml:space="preserve"> in Zimbabwe for Digital Transformation Projects with Government Entities. In this role, PSCI actively generates leads and new opportunities for Afronovation, and leads all engagement with government.</w:t>
      </w:r>
    </w:p>
    <w:p>
      <w:pPr>
        <w:tabs>
          <w:tab w:val="left" w:pos="720"/>
        </w:tabs>
        <w:spacing w:after="120" w:line="276"/>
        <w:ind w:left="720" w:hanging="720"/>
        <w:jc w:val="both"/>
      </w:pPr>
      <w:r>
        <w:rPr>
          <w:b/>
          <w:bCs/>
        </w:rPr>
        <w:t xml:space="preserve">4.2</w:t>
      </w:r>
      <w:r>
        <w:t xml:space="preserve">	</w:t>
      </w:r>
      <w:r>
        <w:rPr>
          <w:b/>
          <w:bCs/>
        </w:rPr>
        <w:t xml:space="preserve">Exclusivity period.</w:t>
      </w:r>
      <w:r>
        <w:t xml:space="preserve"> For </w:t>
      </w:r>
      <w:r>
        <w:rPr>
          <w:b/>
          <w:bCs/>
        </w:rPr>
        <w:t xml:space="preserve">3 years from the Signature Date</w:t>
      </w:r>
      <w:r>
        <w:t xml:space="preserve">, Afronovation shall not appoint any other agent, introducer or intermediary to engage Government Entities in Zimbabwe on its behalf, except for any relationships listed in Schedule 3. The exclusivity may be renewed for further periods by written agreement of both Parties.</w:t>
      </w:r>
    </w:p>
    <w:p>
      <w:pPr>
        <w:tabs>
          <w:tab w:val="left" w:pos="720"/>
        </w:tabs>
        <w:spacing w:after="120" w:line="276"/>
        <w:ind w:left="720" w:hanging="720"/>
        <w:jc w:val="both"/>
      </w:pPr>
      <w:r>
        <w:rPr>
          <w:b/>
          <w:bCs/>
        </w:rPr>
        <w:t xml:space="preserve">4.3</w:t>
      </w:r>
      <w:r>
        <w:t xml:space="preserve">	</w:t>
      </w:r>
      <w:r>
        <w:rPr>
          <w:b/>
          <w:bCs/>
        </w:rPr>
        <w:t xml:space="preserve">18-month checkpoint.</w:t>
      </w:r>
      <w:r>
        <w:t xml:space="preserve"> The Parties’ shared goal is to secure at least one to two new projects within 18 months of the Signature Date. If, by that date, no new Registered Project has been signed after the ZIDA Project and fewer than </w:t>
      </w:r>
      <w:r>
        <w:rPr>
          <w:highlight w:val="yellow"/>
        </w:rPr>
        <w:t xml:space="preserve">[2]</w:t>
      </w:r>
      <w:r>
        <w:t xml:space="preserve"> Registered Opportunities have reached proposal stage, Afronovation may, by 30 days’ written notice, make the appointment non-exclusive. The rest of this Agreement, including all fees, continues.</w:t>
      </w:r>
    </w:p>
    <w:p>
      <w:pPr>
        <w:tabs>
          <w:tab w:val="left" w:pos="720"/>
        </w:tabs>
        <w:spacing w:after="120" w:line="276"/>
        <w:ind w:left="720" w:hanging="720"/>
        <w:jc w:val="both"/>
      </w:pPr>
      <w:r>
        <w:rPr>
          <w:b/>
          <w:bCs/>
        </w:rPr>
        <w:t xml:space="preserve">4.4</w:t>
      </w:r>
      <w:r>
        <w:t xml:space="preserve">	</w:t>
      </w:r>
      <w:r>
        <w:rPr>
          <w:b/>
          <w:bCs/>
        </w:rPr>
        <w:t xml:space="preserve">Private sector.</w:t>
      </w:r>
      <w:r>
        <w:t xml:space="preserve"> Private-sector companies are outside this exclusivity, and Afronovation may engage them directly without any fee to PSCI. However: (a) if PSCI introduces a private-sector client and registers it under clause 6 before Afronovation has had contact with it, the Follow-on fee rates in clause 7.2 apply; and (b) if a private company is only the route to a government project (for example as main contractor, consortium partner or concessionaire), that project is treated as a government project under this Agreement.</w:t>
      </w:r>
    </w:p>
    <w:p>
      <w:pPr>
        <w:tabs>
          <w:tab w:val="left" w:pos="720"/>
        </w:tabs>
        <w:spacing w:after="120" w:line="276"/>
        <w:ind w:left="720" w:hanging="720"/>
        <w:jc w:val="both"/>
      </w:pPr>
      <w:r>
        <w:rPr>
          <w:b/>
          <w:bCs/>
        </w:rPr>
        <w:t xml:space="preserve">4.5</w:t>
      </w:r>
      <w:r>
        <w:t xml:space="preserve">	</w:t>
      </w:r>
      <w:r>
        <w:rPr>
          <w:b/>
          <w:bCs/>
        </w:rPr>
        <w:t xml:space="preserve">PSCI’s commitment.</w:t>
      </w:r>
      <w:r>
        <w:t xml:space="preserve"> During this Agreement, PSCI shall not represent any competitor of Afronovation on a Registered Opportunity, and shall obtain Afronovation’s written consent before representing any other technology company with Government Entities in Zimbabwe.</w:t>
      </w:r>
    </w:p>
    <w:p>
      <w:pPr>
        <w:tabs>
          <w:tab w:val="left" w:pos="720"/>
        </w:tabs>
        <w:spacing w:after="120" w:line="276"/>
        <w:ind w:left="720" w:hanging="720"/>
        <w:jc w:val="both"/>
      </w:pPr>
      <w:r>
        <w:rPr>
          <w:b/>
          <w:bCs/>
        </w:rPr>
        <w:t xml:space="preserve">4.6</w:t>
      </w:r>
      <w:r>
        <w:t xml:space="preserve">	</w:t>
      </w:r>
      <w:r>
        <w:rPr>
          <w:b/>
          <w:bCs/>
        </w:rPr>
        <w:t xml:space="preserve">Afronovation’s own staff.</w:t>
      </w:r>
      <w:r>
        <w:t xml:space="preserve"> Afronovation’s officers may communicate directly with Government Entities, but on Registered Opportunities they shall coordinate with PSCI and keep it informed.</w:t>
      </w:r>
    </w:p>
    <w:p>
      <w:pPr>
        <w:tabs>
          <w:tab w:val="left" w:pos="720"/>
        </w:tabs>
        <w:spacing w:after="120" w:line="276"/>
        <w:ind w:left="720" w:hanging="720"/>
        <w:jc w:val="both"/>
      </w:pPr>
      <w:r>
        <w:rPr>
          <w:b/>
          <w:bCs/>
        </w:rPr>
        <w:t xml:space="preserve">4.7</w:t>
      </w:r>
      <w:r>
        <w:t xml:space="preserve">	</w:t>
      </w:r>
      <w:r>
        <w:rPr>
          <w:b/>
          <w:bCs/>
        </w:rPr>
        <w:t xml:space="preserve">Other countries.</w:t>
      </w:r>
      <w:r>
        <w:t xml:space="preserve"> Outside Zimbabwe, the relationship is non-exclusive. PSCI may introduce Afronovation to Government Entities in other countries during the Term by registering the opportunity under clause 6, in which case clause 7 applies. Afronovation pays no fee on projects it originates and implements itself outside Zimbabwe; if Afronovation wishes to involve PSCI in such a project, the Parties shall agree PSCI’s role, responsibilities and compensation in a separate written agreement.</w:t>
      </w:r>
    </w:p>
    <w:p>
      <w:pPr>
        <w:pStyle w:val="Heading1"/>
        <w:keepNext/>
      </w:pPr>
      <w:r>
        <w:t xml:space="preserve">5. ROLES AND RESPONSIBILITIES</w:t>
      </w:r>
    </w:p>
    <w:p>
      <w:pPr>
        <w:pStyle w:val="Heading2"/>
        <w:keepNext/>
      </w:pPr>
      <w:r>
        <w:t xml:space="preserve">5.1 PSCI shall:</w:t>
      </w:r>
    </w:p>
    <w:p>
      <w:pPr>
        <w:pStyle w:val="ListParagraph"/>
        <w:numPr>
          <w:ilvl w:val="0"/>
          <w:numId w:val="2"/>
        </w:numPr>
        <w:spacing w:after="80" w:line="264"/>
      </w:pPr>
      <w:r>
        <w:t xml:space="preserve">proactively generate leads and new opportunities for Afronovation, in line with the lead plan and targets in clause 6.7;</w:t>
      </w:r>
    </w:p>
    <w:p>
      <w:pPr>
        <w:pStyle w:val="ListParagraph"/>
        <w:numPr>
          <w:ilvl w:val="0"/>
          <w:numId w:val="2"/>
        </w:numPr>
        <w:spacing w:after="80" w:line="264"/>
      </w:pPr>
      <w:r>
        <w:t xml:space="preserve">identify government needs, priorities, budgets and funding for digital transformation, and map the decision-makers for each opportunity;</w:t>
      </w:r>
    </w:p>
    <w:p>
      <w:pPr>
        <w:pStyle w:val="ListParagraph"/>
        <w:numPr>
          <w:ilvl w:val="0"/>
          <w:numId w:val="2"/>
        </w:numPr>
        <w:spacing w:after="80" w:line="264"/>
      </w:pPr>
      <w:r>
        <w:t xml:space="preserve">secure introductions and meetings with ministers, permanent secretaries, heads of agencies and technical teams;</w:t>
      </w:r>
    </w:p>
    <w:p>
      <w:pPr>
        <w:pStyle w:val="ListParagraph"/>
        <w:numPr>
          <w:ilvl w:val="0"/>
          <w:numId w:val="2"/>
        </w:numPr>
        <w:spacing w:after="80" w:line="264"/>
      </w:pPr>
      <w:r>
        <w:t xml:space="preserve">organise meeting logistics — official letters, scheduling, agendas, venues and protocol — and brief Afronovation before each meeting;</w:t>
      </w:r>
    </w:p>
    <w:p>
      <w:pPr>
        <w:pStyle w:val="ListParagraph"/>
        <w:numPr>
          <w:ilvl w:val="0"/>
          <w:numId w:val="2"/>
        </w:numPr>
        <w:spacing w:after="80" w:line="264"/>
      </w:pPr>
      <w:r>
        <w:t xml:space="preserve">attend key meetings with Afronovation and send meeting notes within 3 Business Days;</w:t>
      </w:r>
    </w:p>
    <w:p>
      <w:pPr>
        <w:pStyle w:val="ListParagraph"/>
        <w:numPr>
          <w:ilvl w:val="0"/>
          <w:numId w:val="2"/>
        </w:numPr>
        <w:spacing w:after="80" w:line="264"/>
      </w:pPr>
      <w:r>
        <w:t xml:space="preserve">act as the day-to-day communication channel with government, copying Afronovation on all important messages;</w:t>
      </w:r>
    </w:p>
    <w:p>
      <w:pPr>
        <w:pStyle w:val="ListParagraph"/>
        <w:numPr>
          <w:ilvl w:val="0"/>
          <w:numId w:val="2"/>
        </w:numPr>
        <w:spacing w:after="80" w:line="264"/>
      </w:pPr>
      <w:r>
        <w:t xml:space="preserve">guide Afronovation through public procurement processes, using only official and lawful channels;</w:t>
      </w:r>
    </w:p>
    <w:p>
      <w:pPr>
        <w:pStyle w:val="ListParagraph"/>
        <w:numPr>
          <w:ilvl w:val="0"/>
          <w:numId w:val="2"/>
        </w:numPr>
        <w:spacing w:after="80" w:line="264"/>
      </w:pPr>
      <w:r>
        <w:t xml:space="preserve">maintain the government relationship during delivery, help resolve escalations, and follow up on approvals, acceptance and invoice processing;</w:t>
      </w:r>
    </w:p>
    <w:p>
      <w:pPr>
        <w:pStyle w:val="ListParagraph"/>
        <w:numPr>
          <w:ilvl w:val="0"/>
          <w:numId w:val="2"/>
        </w:numPr>
        <w:spacing w:after="80" w:line="264"/>
      </w:pPr>
      <w:r>
        <w:t xml:space="preserve">send a short monthly engagement report (meetings, pipeline, risks, next steps, any expenses);</w:t>
      </w:r>
    </w:p>
    <w:p>
      <w:pPr>
        <w:pStyle w:val="ListParagraph"/>
        <w:numPr>
          <w:ilvl w:val="0"/>
          <w:numId w:val="2"/>
        </w:numPr>
        <w:spacing w:after="80" w:line="264"/>
      </w:pPr>
      <w:r>
        <w:t xml:space="preserve">assign, at its own cost, a dedicated person in Zimbabwe (named in Schedule 1) as Afronovation’s day-to-day point of contact on the ground, and replace that person promptly, with Afronovation’s approval, if they become unavailable;</w:t>
      </w:r>
    </w:p>
    <w:p>
      <w:pPr>
        <w:pStyle w:val="ListParagraph"/>
        <w:numPr>
          <w:ilvl w:val="0"/>
          <w:numId w:val="2"/>
        </w:numPr>
        <w:spacing w:after="80" w:line="264"/>
      </w:pPr>
      <w:r>
        <w:t xml:space="preserve">manage and take full responsibility for its own team (listed in Schedule 1), who must each sign Afronovation’s confidentiality and anti-bribery undertaking;</w:t>
      </w:r>
    </w:p>
    <w:p>
      <w:pPr>
        <w:pStyle w:val="ListParagraph"/>
        <w:numPr>
          <w:ilvl w:val="0"/>
          <w:numId w:val="2"/>
        </w:numPr>
        <w:spacing w:after="80" w:line="264"/>
      </w:pPr>
      <w:r>
        <w:t xml:space="preserve">never sign anything, or promise any price, scope, timeline or other term, on Afronovation’s behalf.</w:t>
      </w:r>
    </w:p>
    <w:p>
      <w:pPr>
        <w:pStyle w:val="Heading2"/>
        <w:keepNext/>
      </w:pPr>
      <w:r>
        <w:t xml:space="preserve">5.2 Afronovation shall:</w:t>
      </w:r>
    </w:p>
    <w:p>
      <w:pPr>
        <w:pStyle w:val="ListParagraph"/>
        <w:numPr>
          <w:ilvl w:val="0"/>
          <w:numId w:val="2"/>
        </w:numPr>
        <w:spacing w:after="80" w:line="264"/>
      </w:pPr>
      <w:r>
        <w:t xml:space="preserve">define the solutions offered and make all technology decisions (platforms, software, data, AI, cloud, cybersecurity, integration) </w:t>
      </w:r>
      <w:r>
        <w:rPr>
          <w:highlight w:val="yellow"/>
        </w:rPr>
        <w:t xml:space="preserve">[confirm list]</w:t>
      </w:r>
      <w:r>
        <w:t xml:space="preserve">;</w:t>
      </w:r>
    </w:p>
    <w:p>
      <w:pPr>
        <w:pStyle w:val="ListParagraph"/>
        <w:numPr>
          <w:ilvl w:val="0"/>
          <w:numId w:val="2"/>
        </w:numPr>
        <w:spacing w:after="80" w:line="264"/>
      </w:pPr>
      <w:r>
        <w:t xml:space="preserve">provide, pay and manage the full delivery team (project managers, architects, engineers, designers, QA and security, trainers, support) and all subcontractors;</w:t>
      </w:r>
    </w:p>
    <w:p>
      <w:pPr>
        <w:pStyle w:val="ListParagraph"/>
        <w:numPr>
          <w:ilvl w:val="0"/>
          <w:numId w:val="2"/>
        </w:numPr>
        <w:spacing w:after="80" w:line="264"/>
      </w:pPr>
      <w:r>
        <w:t xml:space="preserve">lead presentations and demonstrations, and prepare all proposals, pricing and contracts;</w:t>
      </w:r>
    </w:p>
    <w:p>
      <w:pPr>
        <w:pStyle w:val="ListParagraph"/>
        <w:numPr>
          <w:ilvl w:val="0"/>
          <w:numId w:val="2"/>
        </w:numPr>
        <w:spacing w:after="80" w:line="264"/>
      </w:pPr>
      <w:r>
        <w:t xml:space="preserve">decide in good faith whether to pursue each opportunity and on what terms, and sign all Project Contracts;</w:t>
      </w:r>
    </w:p>
    <w:p>
      <w:pPr>
        <w:pStyle w:val="ListParagraph"/>
        <w:numPr>
          <w:ilvl w:val="0"/>
          <w:numId w:val="2"/>
        </w:numPr>
        <w:spacing w:after="80" w:line="264"/>
      </w:pPr>
      <w:r>
        <w:t xml:space="preserve">deliver each project to the agreed quality and timelines, including training and support;</w:t>
      </w:r>
    </w:p>
    <w:p>
      <w:pPr>
        <w:pStyle w:val="ListParagraph"/>
        <w:numPr>
          <w:ilvl w:val="0"/>
          <w:numId w:val="2"/>
        </w:numPr>
        <w:spacing w:after="80" w:line="264"/>
      </w:pPr>
      <w:r>
        <w:t xml:space="preserve">provide PSCI with briefing materials and send senior representatives to confirmed meetings;</w:t>
      </w:r>
    </w:p>
    <w:p>
      <w:pPr>
        <w:pStyle w:val="ListParagraph"/>
        <w:numPr>
          <w:ilvl w:val="0"/>
          <w:numId w:val="2"/>
        </w:numPr>
        <w:spacing w:after="80" w:line="264"/>
      </w:pPr>
      <w:r>
        <w:t xml:space="preserve">keep PSCI informed of proposals, contract awards, invoices and payments on Registered Opportunities;</w:t>
      </w:r>
    </w:p>
    <w:p>
      <w:pPr>
        <w:pStyle w:val="ListParagraph"/>
        <w:numPr>
          <w:ilvl w:val="0"/>
          <w:numId w:val="2"/>
        </w:numPr>
        <w:spacing w:after="80" w:line="264"/>
      </w:pPr>
      <w:r>
        <w:t xml:space="preserve">invoice clients, collect payments, and calculate and pay PSCI’s fee with a Fee Statement.</w:t>
      </w:r>
    </w:p>
    <w:p>
      <w:pPr>
        <w:pStyle w:val="Heading2"/>
        <w:keepNext/>
      </w:pPr>
      <w:r>
        <w:t xml:space="preserve">5.3 Support for Afronovation’s set-up in Zimbabwe</w:t>
      </w:r>
    </w:p>
    <w:p>
      <w:pPr>
        <w:spacing w:after="120" w:line="276"/>
        <w:jc w:val="both"/>
      </w:pPr>
      <w:r>
        <w:t xml:space="preserve">PSCI shall assist Afronovation in establishing its presence in Zimbabwe, including guidance and practical support on company registration, the ZIDA investment licence, tax registration with the Zimbabwe Revenue Authority, opening a local bank account, supplier registration with the Procurement Regulatory Authority of Zimbabwe, finding office space and local recruitment. This support is part of PSCI’s role and carries no separate fee. All government and professional fees are paid directly by Afronovation, and every licence, registration and account is held in Afronovation’s name only.</w:t>
      </w:r>
    </w:p>
    <w:p>
      <w:pPr>
        <w:pStyle w:val="Heading2"/>
        <w:keepNext/>
      </w:pPr>
      <w:r>
        <w:t xml:space="preserve">5.4 Summary of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rPr>
          <w:cantSplit/>
          <w:tblHeader/>
        </w:trPr>
        <w:tc>
          <w:tcPr>
            <w:tcW w:type="dxa" w:w="46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Activity</w:t>
            </w:r>
          </w:p>
        </w:tc>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PSCI</w:t>
            </w:r>
          </w:p>
        </w:tc>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Afronovation</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Map government priorities, budgets and decision-makers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Secure introductions and meetings with government</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Attends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Meeting logistics, letters, protocol and follow-up</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 (content)</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Day-to-day communication with government</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Copied on all key messages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Presentations, demos and solution workshops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Solution design and technology choices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Informed</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Proposals, pricing and contract terms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Advises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 and decides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Tender and procurement documents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Guides on process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Contract signature</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Signs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Project delivery, team and technology</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Informed</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Relationship and escalations during delivery</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Follow-up on approvals and payment processing</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Supports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Invoicing, collections and fee payments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Informed</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Monthly engagement report</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Reviews</w:t>
            </w:r>
          </w:p>
        </w:tc>
      </w:tr>
    </w:tbl>
    <w:p>
      <w:pPr>
        <w:pStyle w:val="Heading1"/>
        <w:keepNext/>
      </w:pPr>
      <w:r>
        <w:t xml:space="preserve">6. OPPORTUNITY REGISTRATION AND GOVERNANCE</w:t>
      </w:r>
    </w:p>
    <w:p>
      <w:pPr>
        <w:tabs>
          <w:tab w:val="left" w:pos="720"/>
        </w:tabs>
        <w:spacing w:after="120" w:line="276"/>
        <w:ind w:left="720" w:hanging="720"/>
        <w:jc w:val="both"/>
      </w:pPr>
      <w:r>
        <w:rPr>
          <w:b/>
          <w:bCs/>
        </w:rPr>
        <w:t xml:space="preserve">6.1</w:t>
      </w:r>
      <w:r>
        <w:t xml:space="preserve">	</w:t>
      </w:r>
      <w:r>
        <w:t xml:space="preserve">PSCI shall register each new opportunity, in Zimbabwe or any other country, using the form in Schedule 2. Only opportunities accepted in writing by Afronovation qualify for a fee. The ZIDA Project is a Registered Opportunity from the Signature Date without further registration.</w:t>
      </w:r>
    </w:p>
    <w:p>
      <w:pPr>
        <w:tabs>
          <w:tab w:val="left" w:pos="720"/>
        </w:tabs>
        <w:spacing w:after="120" w:line="276"/>
        <w:ind w:left="720" w:hanging="720"/>
        <w:jc w:val="both"/>
      </w:pPr>
      <w:r>
        <w:rPr>
          <w:b/>
          <w:bCs/>
        </w:rPr>
        <w:t xml:space="preserve">6.2</w:t>
      </w:r>
      <w:r>
        <w:t xml:space="preserve">	</w:t>
      </w:r>
      <w:r>
        <w:t xml:space="preserve">Afronovation shall accept or decline within 10 Business Days. If it does not reply within a further 5 Business Days after a reminder, the opportunity is treated as accepted. Afronovation may decline an opportunity it already knows or is already pursuing.</w:t>
      </w:r>
    </w:p>
    <w:p>
      <w:pPr>
        <w:tabs>
          <w:tab w:val="left" w:pos="720"/>
        </w:tabs>
        <w:spacing w:after="120" w:line="276"/>
        <w:ind w:left="720" w:hanging="720"/>
        <w:jc w:val="both"/>
      </w:pPr>
      <w:r>
        <w:rPr>
          <w:b/>
          <w:bCs/>
        </w:rPr>
        <w:t xml:space="preserve">6.3</w:t>
      </w:r>
      <w:r>
        <w:t xml:space="preserve">	</w:t>
      </w:r>
      <w:r>
        <w:t xml:space="preserve">A registration lasts 12 months and extends automatically while there has been documented activity in the last 90 days.</w:t>
      </w:r>
    </w:p>
    <w:p>
      <w:pPr>
        <w:tabs>
          <w:tab w:val="left" w:pos="720"/>
        </w:tabs>
        <w:spacing w:after="120" w:line="276"/>
        <w:ind w:left="720" w:hanging="720"/>
        <w:jc w:val="both"/>
      </w:pPr>
      <w:r>
        <w:rPr>
          <w:b/>
          <w:bCs/>
        </w:rPr>
        <w:t xml:space="preserve">6.4</w:t>
      </w:r>
      <w:r>
        <w:t xml:space="preserve">	</w:t>
      </w:r>
      <w:r>
        <w:t xml:space="preserve">Afronovation shall keep a shared register of all opportunities, projects and fees, visible to both Parties.</w:t>
      </w:r>
    </w:p>
    <w:p>
      <w:pPr>
        <w:tabs>
          <w:tab w:val="left" w:pos="720"/>
        </w:tabs>
        <w:spacing w:after="120" w:line="276"/>
        <w:ind w:left="720" w:hanging="720"/>
        <w:jc w:val="both"/>
      </w:pPr>
      <w:r>
        <w:rPr>
          <w:b/>
          <w:bCs/>
        </w:rPr>
        <w:t xml:space="preserve">6.5</w:t>
      </w:r>
      <w:r>
        <w:t xml:space="preserve">	</w:t>
      </w:r>
      <w:r>
        <w:t xml:space="preserve">A Steering Committee (Ibrahima Kourouma for Afronovation and Enia Gyan for PSCI) shall meet at least monthly to review the pipeline, risks, compliance and the register, and once a quarter shall hold a business review of lead generation, conversion and targets.</w:t>
      </w:r>
    </w:p>
    <w:p>
      <w:pPr>
        <w:tabs>
          <w:tab w:val="left" w:pos="720"/>
        </w:tabs>
        <w:spacing w:after="120" w:line="276"/>
        <w:ind w:left="720" w:hanging="720"/>
        <w:jc w:val="both"/>
      </w:pPr>
      <w:r>
        <w:rPr>
          <w:b/>
          <w:bCs/>
        </w:rPr>
        <w:t xml:space="preserve">6.6</w:t>
      </w:r>
      <w:r>
        <w:t xml:space="preserve">	</w:t>
      </w:r>
      <w:r>
        <w:rPr>
          <w:b/>
          <w:bCs/>
        </w:rPr>
        <w:t xml:space="preserve">Assigned Opportunities.</w:t>
      </w:r>
      <w:r>
        <w:t xml:space="preserve"> If Afronovation finds a government opportunity in Zimbabwe itself (through its own contacts, an inbound request or a tender) and asks PSCI to lead the government engagement for it (an "</w:t>
      </w:r>
      <w:r>
        <w:rPr>
          <w:b/>
          <w:bCs/>
        </w:rPr>
        <w:t xml:space="preserve">Assigned Opportunity</w:t>
      </w:r>
      <w:r>
        <w:t xml:space="preserve">"), the fee is half the Follow-on fee rates in clause 7.2 (that is 4%, 2.5% and 1.5% of Net Profit), unless agreed otherwise in writing.</w:t>
      </w:r>
    </w:p>
    <w:p>
      <w:pPr>
        <w:tabs>
          <w:tab w:val="left" w:pos="720"/>
        </w:tabs>
        <w:spacing w:after="120" w:line="276"/>
        <w:ind w:left="720" w:hanging="720"/>
        <w:jc w:val="both"/>
      </w:pPr>
      <w:r>
        <w:rPr>
          <w:b/>
          <w:bCs/>
        </w:rPr>
        <w:t xml:space="preserve">6.7</w:t>
      </w:r>
      <w:r>
        <w:t xml:space="preserve">	</w:t>
      </w:r>
      <w:r>
        <w:rPr>
          <w:b/>
          <w:bCs/>
        </w:rPr>
        <w:t xml:space="preserve">Lead generation.</w:t>
      </w:r>
      <w:r>
        <w:t xml:space="preserve"> As Afronovation’s business development partner in Zimbabwe, PSCI shall: (a) share a lead plan at the start of each quarter listing target ministries and agencies and planned meetings; (b) aim to deliver at least </w:t>
      </w:r>
      <w:r>
        <w:rPr>
          <w:highlight w:val="yellow"/>
        </w:rPr>
        <w:t xml:space="preserve">[6]</w:t>
      </w:r>
      <w:r>
        <w:t xml:space="preserve"> Qualified Leads per quarter and </w:t>
      </w:r>
      <w:r>
        <w:rPr>
          <w:highlight w:val="yellow"/>
        </w:rPr>
        <w:t xml:space="preserve">[3]</w:t>
      </w:r>
      <w:r>
        <w:t xml:space="preserve"> Registered Opportunities every 6 months; and (c) report progress at the quarterly business review. A "</w:t>
      </w:r>
      <w:r>
        <w:rPr>
          <w:b/>
          <w:bCs/>
        </w:rPr>
        <w:t xml:space="preserve">Qualified Lead</w:t>
      </w:r>
      <w:r>
        <w:t xml:space="preserve">" is an opportunity with an identified need, a budget or funding source, an engaged decision-maker, and a realistic prospect of a contract within 12 months. These targets guide the partnership and the checkpoint in clause 4.3; missing them does not affect fees already earned.</w:t>
      </w:r>
    </w:p>
    <w:p>
      <w:pPr>
        <w:pStyle w:val="Heading1"/>
        <w:keepNext/>
      </w:pPr>
      <w:r>
        <w:t xml:space="preserve">7. SUCCESS FEE AND COMPENSATION</w:t>
      </w:r>
    </w:p>
    <w:p>
      <w:pPr>
        <w:tabs>
          <w:tab w:val="left" w:pos="720"/>
        </w:tabs>
        <w:spacing w:after="120" w:line="276"/>
        <w:ind w:left="720" w:hanging="720"/>
        <w:jc w:val="both"/>
      </w:pPr>
      <w:r>
        <w:rPr>
          <w:b/>
          <w:bCs/>
        </w:rPr>
        <w:t xml:space="preserve">7.1</w:t>
      </w:r>
      <w:r>
        <w:t xml:space="preserve">	</w:t>
      </w:r>
      <w:r>
        <w:rPr>
          <w:b/>
          <w:bCs/>
        </w:rPr>
        <w:t xml:space="preserve">Principle.</w:t>
      </w:r>
      <w:r>
        <w:t xml:space="preserve"> Afronovation funds and carries the cost and delivery risk of every project. PSCI is rewarded for originating and supporting projects by sharing in the profit that remains after Afronovation has recovered all of its costs. Every fee under this Agreement is a share of Net Profit: if a project makes no profit, no fee is payable.</w:t>
      </w:r>
    </w:p>
    <w:p>
      <w:pPr>
        <w:tabs>
          <w:tab w:val="left" w:pos="720"/>
        </w:tabs>
        <w:spacing w:after="120" w:line="276"/>
        <w:ind w:left="720" w:hanging="720"/>
        <w:jc w:val="both"/>
      </w:pPr>
      <w:r>
        <w:rPr>
          <w:b/>
          <w:bCs/>
        </w:rPr>
        <w:t xml:space="preserve">7.2</w:t>
      </w:r>
      <w:r>
        <w:t xml:space="preserve">	</w:t>
      </w:r>
      <w:r>
        <w:rPr>
          <w:b/>
          <w:bCs/>
        </w:rPr>
        <w:t xml:space="preserve">Fee rates.</w:t>
      </w:r>
      <w:r>
        <w:t xml:space="preserve"> For each Registered Project, Afronovation shall pay PSCI the following share of Net Profit (each, a "</w:t>
      </w:r>
      <w:r>
        <w:rPr>
          <w:b/>
          <w:bCs/>
        </w:rPr>
        <w:t xml:space="preserve">Success Fee</w:t>
      </w:r>
      <w:r>
        <w:t xml:space="preserve">"):</w:t>
      </w:r>
    </w:p>
    <w:p>
      <w:pPr>
        <w:tabs>
          <w:tab w:val="left" w:pos="1440"/>
        </w:tabs>
        <w:spacing w:after="120" w:line="276"/>
        <w:ind w:left="1440" w:hanging="720"/>
        <w:jc w:val="both"/>
      </w:pPr>
      <w:r>
        <w:rPr>
          <w:b w:val="false"/>
          <w:bCs w:val="false"/>
        </w:rPr>
        <w:t xml:space="preserve">(a)</w:t>
      </w:r>
      <w:r>
        <w:t xml:space="preserve">	</w:t>
      </w:r>
      <w:r>
        <w:rPr>
          <w:b/>
          <w:bCs/>
        </w:rPr>
        <w:t xml:space="preserve">Origination fee — 20%</w:t>
      </w:r>
      <w:r>
        <w:t xml:space="preserve"> of the Net Profit of the Origination Project;</w:t>
      </w:r>
    </w:p>
    <w:p>
      <w:pPr>
        <w:tabs>
          <w:tab w:val="left" w:pos="1440"/>
        </w:tabs>
        <w:spacing w:after="120" w:line="276"/>
        <w:ind w:left="1440" w:hanging="720"/>
        <w:jc w:val="both"/>
      </w:pPr>
      <w:r>
        <w:rPr>
          <w:b w:val="false"/>
          <w:bCs w:val="false"/>
        </w:rPr>
        <w:t xml:space="preserve">(b)</w:t>
      </w:r>
      <w:r>
        <w:t xml:space="preserve">	</w:t>
      </w:r>
      <w:r>
        <w:rPr>
          <w:b/>
          <w:bCs/>
        </w:rPr>
        <w:t xml:space="preserve">Follow-on fee — tiered</w:t>
      </w:r>
      <w:r>
        <w:t xml:space="preserve">, applied to the Net Profit of each Follow-on Project in bands: </w:t>
      </w:r>
      <w:r>
        <w:rPr>
          <w:b/>
          <w:bCs/>
        </w:rPr>
        <w:t xml:space="preserve">8%</w:t>
      </w:r>
      <w:r>
        <w:t xml:space="preserve"> on the first USD 1,000,000 of Net Profit, </w:t>
      </w:r>
      <w:r>
        <w:rPr>
          <w:b/>
          <w:bCs/>
        </w:rPr>
        <w:t xml:space="preserve">5%</w:t>
      </w:r>
      <w:r>
        <w:t xml:space="preserve"> on Net Profit from USD 1,000,001 to USD 5,000,000, and </w:t>
      </w:r>
      <w:r>
        <w:rPr>
          <w:b/>
          <w:bCs/>
        </w:rPr>
        <w:t xml:space="preserve">3%</w:t>
      </w:r>
      <w:r>
        <w:t xml:space="preserve"> on Net Profit above USD 5,000,000;</w:t>
      </w:r>
    </w:p>
    <w:p>
      <w:pPr>
        <w:tabs>
          <w:tab w:val="left" w:pos="1440"/>
        </w:tabs>
        <w:spacing w:after="120" w:line="276"/>
        <w:ind w:left="1440" w:hanging="720"/>
        <w:jc w:val="both"/>
      </w:pPr>
      <w:r>
        <w:rPr>
          <w:b w:val="false"/>
          <w:bCs w:val="false"/>
        </w:rPr>
        <w:t xml:space="preserve">(c)</w:t>
      </w:r>
      <w:r>
        <w:t xml:space="preserve">	</w:t>
      </w:r>
      <w:r>
        <w:rPr>
          <w:b/>
          <w:bCs/>
        </w:rPr>
        <w:t xml:space="preserve">Renewal fee — 2%</w:t>
      </w:r>
      <w:r>
        <w:t xml:space="preserve"> of the Net Profit from renewals, extensions, support, maintenance and licence renewals of a Registered Project during the 24 months after its initial contract term; and</w:t>
      </w:r>
    </w:p>
    <w:p>
      <w:pPr>
        <w:tabs>
          <w:tab w:val="left" w:pos="1440"/>
        </w:tabs>
        <w:spacing w:after="120" w:line="276"/>
        <w:ind w:left="1440" w:hanging="720"/>
        <w:jc w:val="both"/>
      </w:pPr>
      <w:r>
        <w:rPr>
          <w:b w:val="false"/>
          <w:bCs w:val="false"/>
        </w:rPr>
        <w:t xml:space="preserve">(d)</w:t>
      </w:r>
      <w:r>
        <w:t xml:space="preserve">	</w:t>
      </w:r>
      <w:r>
        <w:rPr>
          <w:b/>
          <w:bCs/>
        </w:rPr>
        <w:t xml:space="preserve">Assigned Opportunity fee</w:t>
      </w:r>
      <w:r>
        <w:t xml:space="preserve"> — half the Follow-on fee rates, as set out in clause 6.6.</w:t>
      </w:r>
    </w:p>
    <w:p>
      <w:pPr>
        <w:spacing w:after="120" w:line="276"/>
        <w:ind w:left="720"/>
        <w:jc w:val="both"/>
      </w:pPr>
      <w:r>
        <w:t xml:space="preserve">These rates are fixed for the life of this Agreement. They replace any fee discussed between the Parties before signature.</w:t>
      </w:r>
    </w:p>
    <w:p>
      <w:pPr>
        <w:tabs>
          <w:tab w:val="left" w:pos="720"/>
        </w:tabs>
        <w:spacing w:after="120" w:line="276"/>
        <w:ind w:left="720" w:hanging="720"/>
        <w:jc w:val="both"/>
      </w:pPr>
      <w:r>
        <w:rPr>
          <w:b/>
          <w:bCs/>
        </w:rPr>
        <w:t xml:space="preserve">7.3</w:t>
      </w:r>
      <w:r>
        <w:t xml:space="preserve">	</w:t>
      </w:r>
      <w:r>
        <w:rPr>
          <w:b/>
          <w:bCs/>
        </w:rPr>
        <w:t xml:space="preserve">Origination Project.</w:t>
      </w:r>
      <w:r>
        <w:t xml:space="preserve"> The Origination Project is the first Registered Project in a country introduced by PSCI. The government of each country is treated as a single client, so there is only one Origination Project per country. </w:t>
      </w:r>
      <w:r>
        <w:rPr>
          <w:b/>
          <w:bCs/>
        </w:rPr>
        <w:t xml:space="preserve">In Zimbabwe, the Origination Project is the ZIDA Project</w:t>
      </w:r>
      <w:r>
        <w:t xml:space="preserve">, which is currently at the contract formulation stage; the origination fee applies to all Net Profit from the ZIDA Project Contract, including its phases, variations and change orders, whenever the contract is signed. In any other country, the Origination Project is the first project with that country’s government that PSCI introduces and registers under clause 6 during the Term.</w:t>
      </w:r>
    </w:p>
    <w:p>
      <w:pPr>
        <w:tabs>
          <w:tab w:val="left" w:pos="720"/>
        </w:tabs>
        <w:spacing w:after="120" w:line="276"/>
        <w:ind w:left="720" w:hanging="720"/>
        <w:jc w:val="both"/>
      </w:pPr>
      <w:r>
        <w:rPr>
          <w:b/>
          <w:bCs/>
        </w:rPr>
        <w:t xml:space="preserve">7.4</w:t>
      </w:r>
      <w:r>
        <w:t xml:space="preserve">	</w:t>
      </w:r>
      <w:r>
        <w:rPr>
          <w:b/>
          <w:bCs/>
        </w:rPr>
        <w:t xml:space="preserve">Follow-on Projects.</w:t>
      </w:r>
      <w:r>
        <w:t xml:space="preserve"> Every Registered Project in a country after its Origination Project — with any ministry, agency or other Government Entity of that country — is a Follow-on Project. The bands in clause 7.2(b) apply separately to each Follow-on Project, on the cumulative Net Profit of that project; its phases, variations and change orders are treated as part of the same project.</w:t>
      </w:r>
    </w:p>
    <w:p>
      <w:pPr>
        <w:tabs>
          <w:tab w:val="left" w:pos="720"/>
        </w:tabs>
        <w:spacing w:after="120" w:line="276"/>
        <w:ind w:left="720" w:hanging="720"/>
        <w:jc w:val="both"/>
      </w:pPr>
      <w:r>
        <w:rPr>
          <w:b/>
          <w:bCs/>
        </w:rPr>
        <w:t xml:space="preserve">7.5</w:t>
      </w:r>
      <w:r>
        <w:t xml:space="preserve">	</w:t>
      </w:r>
      <w:r>
        <w:rPr>
          <w:b/>
          <w:bCs/>
        </w:rPr>
        <w:t xml:space="preserve">Net Profit</w:t>
      </w:r>
      <w:r>
        <w:t xml:space="preserve"> means Project Revenue minus Project Costs for a Registered Project.</w:t>
      </w:r>
    </w:p>
    <w:p>
      <w:pPr>
        <w:tabs>
          <w:tab w:val="left" w:pos="720"/>
        </w:tabs>
        <w:spacing w:after="120" w:line="276"/>
        <w:ind w:left="720" w:hanging="720"/>
        <w:jc w:val="both"/>
      </w:pPr>
      <w:r>
        <w:rPr>
          <w:b/>
          <w:bCs/>
        </w:rPr>
        <w:t xml:space="preserve">7.6</w:t>
      </w:r>
      <w:r>
        <w:t xml:space="preserve">	</w:t>
      </w:r>
      <w:r>
        <w:rPr>
          <w:b/>
          <w:bCs/>
        </w:rPr>
        <w:t xml:space="preserve">Project Revenue</w:t>
      </w:r>
      <w:r>
        <w:t xml:space="preserve"> means all amounts actually received by Afronovation in cleared funds from the client (or from a financier on the client’s behalf) under the Project Contract, including phases, variations and change orders.</w:t>
      </w:r>
    </w:p>
    <w:p>
      <w:pPr>
        <w:tabs>
          <w:tab w:val="left" w:pos="720"/>
        </w:tabs>
        <w:spacing w:after="120" w:line="276"/>
        <w:ind w:left="720" w:hanging="720"/>
        <w:jc w:val="both"/>
      </w:pPr>
      <w:r>
        <w:rPr>
          <w:b/>
          <w:bCs/>
        </w:rPr>
        <w:t xml:space="preserve">7.7</w:t>
      </w:r>
      <w:r>
        <w:t xml:space="preserve">	</w:t>
      </w:r>
      <w:r>
        <w:rPr>
          <w:b/>
          <w:bCs/>
        </w:rPr>
        <w:t xml:space="preserve">Project Costs</w:t>
      </w:r>
      <w:r>
        <w:t xml:space="preserve"> means all documented costs incurred by Afronovation to win, deliver, support and finance the Registered Project, including:</w:t>
      </w:r>
    </w:p>
    <w:p>
      <w:pPr>
        <w:tabs>
          <w:tab w:val="left" w:pos="1440"/>
        </w:tabs>
        <w:spacing w:after="120" w:line="276"/>
        <w:ind w:left="1440" w:hanging="720"/>
        <w:jc w:val="both"/>
      </w:pPr>
      <w:r>
        <w:rPr>
          <w:b w:val="false"/>
          <w:bCs w:val="false"/>
        </w:rPr>
        <w:t xml:space="preserve">(a)</w:t>
      </w:r>
      <w:r>
        <w:t xml:space="preserve">	</w:t>
      </w:r>
      <w:r>
        <w:t xml:space="preserve">taxes, duties, withholding taxes and levies (other than taxes on Afronovation’s own income);</w:t>
      </w:r>
    </w:p>
    <w:p>
      <w:pPr>
        <w:tabs>
          <w:tab w:val="left" w:pos="1440"/>
        </w:tabs>
        <w:spacing w:after="120" w:line="276"/>
        <w:ind w:left="1440" w:hanging="720"/>
        <w:jc w:val="both"/>
      </w:pPr>
      <w:r>
        <w:rPr>
          <w:b w:val="false"/>
          <w:bCs w:val="false"/>
        </w:rPr>
        <w:t xml:space="preserve">(b)</w:t>
      </w:r>
      <w:r>
        <w:t xml:space="preserve">	</w:t>
      </w:r>
      <w:r>
        <w:t xml:space="preserve">Afronovation’s team and contractors, charged at the cost rates stated in the Project Budget;</w:t>
      </w:r>
    </w:p>
    <w:p>
      <w:pPr>
        <w:tabs>
          <w:tab w:val="left" w:pos="1440"/>
        </w:tabs>
        <w:spacing w:after="120" w:line="276"/>
        <w:ind w:left="1440" w:hanging="720"/>
        <w:jc w:val="both"/>
      </w:pPr>
      <w:r>
        <w:rPr>
          <w:b w:val="false"/>
          <w:bCs w:val="false"/>
        </w:rPr>
        <w:t xml:space="preserve">(c)</w:t>
      </w:r>
      <w:r>
        <w:t xml:space="preserve">	</w:t>
      </w:r>
      <w:r>
        <w:t xml:space="preserve">technology stack, software licences, tools, cloud hosting and infrastructure;</w:t>
      </w:r>
    </w:p>
    <w:p>
      <w:pPr>
        <w:tabs>
          <w:tab w:val="left" w:pos="1440"/>
        </w:tabs>
        <w:spacing w:after="120" w:line="276"/>
        <w:ind w:left="1440" w:hanging="720"/>
        <w:jc w:val="both"/>
      </w:pPr>
      <w:r>
        <w:rPr>
          <w:b w:val="false"/>
          <w:bCs w:val="false"/>
        </w:rPr>
        <w:t xml:space="preserve">(d)</w:t>
      </w:r>
      <w:r>
        <w:t xml:space="preserve">	</w:t>
      </w:r>
      <w:r>
        <w:t xml:space="preserve">hardware and other third-party goods and services;</w:t>
      </w:r>
    </w:p>
    <w:p>
      <w:pPr>
        <w:tabs>
          <w:tab w:val="left" w:pos="1440"/>
        </w:tabs>
        <w:spacing w:after="120" w:line="276"/>
        <w:ind w:left="1440" w:hanging="720"/>
        <w:jc w:val="both"/>
      </w:pPr>
      <w:r>
        <w:rPr>
          <w:b w:val="false"/>
          <w:bCs w:val="false"/>
        </w:rPr>
        <w:t xml:space="preserve">(e)</w:t>
      </w:r>
      <w:r>
        <w:t xml:space="preserve">	</w:t>
      </w:r>
      <w:r>
        <w:t xml:space="preserve">subcontractors and local partners;</w:t>
      </w:r>
    </w:p>
    <w:p>
      <w:pPr>
        <w:tabs>
          <w:tab w:val="left" w:pos="1440"/>
        </w:tabs>
        <w:spacing w:after="120" w:line="276"/>
        <w:ind w:left="1440" w:hanging="720"/>
        <w:jc w:val="both"/>
      </w:pPr>
      <w:r>
        <w:rPr>
          <w:b w:val="false"/>
          <w:bCs w:val="false"/>
        </w:rPr>
        <w:t xml:space="preserve">(f)</w:t>
      </w:r>
      <w:r>
        <w:t xml:space="preserve">	</w:t>
      </w:r>
      <w:r>
        <w:t xml:space="preserve">all project-related expenses of both Afronovation and PSCI under clause 8, including travel, lodging, meals, ground transport, visas and meeting costs;</w:t>
      </w:r>
    </w:p>
    <w:p>
      <w:pPr>
        <w:tabs>
          <w:tab w:val="left" w:pos="1440"/>
        </w:tabs>
        <w:spacing w:after="120" w:line="276"/>
        <w:ind w:left="1440" w:hanging="720"/>
        <w:jc w:val="both"/>
      </w:pPr>
      <w:r>
        <w:rPr>
          <w:b w:val="false"/>
          <w:bCs w:val="false"/>
        </w:rPr>
        <w:t xml:space="preserve">(g)</w:t>
      </w:r>
      <w:r>
        <w:t xml:space="preserve">	</w:t>
      </w:r>
      <w:r>
        <w:t xml:space="preserve">financing, insurance, performance bonds and guarantees;</w:t>
      </w:r>
    </w:p>
    <w:p>
      <w:pPr>
        <w:tabs>
          <w:tab w:val="left" w:pos="1440"/>
        </w:tabs>
        <w:spacing w:after="120" w:line="276"/>
        <w:ind w:left="1440" w:hanging="720"/>
        <w:jc w:val="both"/>
      </w:pPr>
      <w:r>
        <w:rPr>
          <w:b w:val="false"/>
          <w:bCs w:val="false"/>
        </w:rPr>
        <w:t xml:space="preserve">(h)</w:t>
      </w:r>
      <w:r>
        <w:t xml:space="preserve">	</w:t>
      </w:r>
      <w:r>
        <w:t xml:space="preserve">bank, transfer and currency-conversion charges;</w:t>
      </w:r>
    </w:p>
    <w:p>
      <w:pPr>
        <w:tabs>
          <w:tab w:val="left" w:pos="1440"/>
        </w:tabs>
        <w:spacing w:after="120" w:line="276"/>
        <w:ind w:left="1440" w:hanging="720"/>
        <w:jc w:val="both"/>
      </w:pPr>
      <w:r>
        <w:rPr>
          <w:b w:val="false"/>
          <w:bCs w:val="false"/>
        </w:rPr>
        <w:t xml:space="preserve">(i)</w:t>
      </w:r>
      <w:r>
        <w:t xml:space="preserve">	</w:t>
      </w:r>
      <w:r>
        <w:t xml:space="preserve">refunds, credits, penalties and warranty costs; and</w:t>
      </w:r>
    </w:p>
    <w:p>
      <w:pPr>
        <w:tabs>
          <w:tab w:val="left" w:pos="1440"/>
        </w:tabs>
        <w:spacing w:after="120" w:line="276"/>
        <w:ind w:left="1440" w:hanging="720"/>
        <w:jc w:val="both"/>
      </w:pPr>
      <w:r>
        <w:rPr>
          <w:b w:val="false"/>
          <w:bCs w:val="false"/>
        </w:rPr>
        <w:t xml:space="preserve">(j)</w:t>
      </w:r>
      <w:r>
        <w:t xml:space="preserve">	</w:t>
      </w:r>
      <w:r>
        <w:t xml:space="preserve">a general overhead allowance not exceeding 10% of items (b) to (f).</w:t>
      </w:r>
    </w:p>
    <w:p>
      <w:pPr>
        <w:spacing w:after="120" w:line="276"/>
        <w:ind w:left="720"/>
        <w:jc w:val="both"/>
      </w:pPr>
      <w:r>
        <w:t xml:space="preserve">The Success Fee itself is not a Project Cost. Costs that do not relate to the Registered Project may not be charged to it, except through the overhead allowance in item (j).</w:t>
      </w:r>
    </w:p>
    <w:p>
      <w:pPr>
        <w:tabs>
          <w:tab w:val="left" w:pos="720"/>
        </w:tabs>
        <w:spacing w:after="120" w:line="276"/>
        <w:ind w:left="720" w:hanging="720"/>
        <w:jc w:val="both"/>
      </w:pPr>
      <w:r>
        <w:rPr>
          <w:b/>
          <w:bCs/>
        </w:rPr>
        <w:t xml:space="preserve">7.8</w:t>
      </w:r>
      <w:r>
        <w:t xml:space="preserve">	</w:t>
      </w:r>
      <w:r>
        <w:rPr>
          <w:b/>
          <w:bCs/>
        </w:rPr>
        <w:t xml:space="preserve">Project Budget and cost control.</w:t>
      </w:r>
      <w:r>
        <w:t xml:space="preserve"> Before signing each Project Contract, Afronovation shall give PSCI, in confidence, a Project Budget in the form of Schedule 4 showing the expected Project Revenue, the expected Project Costs by category and the resulting expected profit. PSCI may raise questions within 5 Business Days and Afronovation shall answer in good faith. Actual Project Costs above 110% of the Project Budget may not be deducted, unless caused by client-approved scope changes or by events outside Afronovation’s reasonable control.</w:t>
      </w:r>
    </w:p>
    <w:p>
      <w:pPr>
        <w:tabs>
          <w:tab w:val="left" w:pos="720"/>
        </w:tabs>
        <w:spacing w:after="120" w:line="276"/>
        <w:ind w:left="720" w:hanging="720"/>
        <w:jc w:val="both"/>
      </w:pPr>
      <w:r>
        <w:rPr>
          <w:b/>
          <w:bCs/>
        </w:rPr>
        <w:t xml:space="preserve">7.9</w:t>
      </w:r>
      <w:r>
        <w:t xml:space="preserve">	</w:t>
      </w:r>
      <w:r>
        <w:rPr>
          <w:b/>
          <w:bCs/>
        </w:rPr>
        <w:t xml:space="preserve">Pro-rata payment.</w:t>
      </w:r>
      <w:r>
        <w:t xml:space="preserve"> Every Success Fee is paid pro-rata as the client pays. Within 15 Business Days after the end of each month in which Afronovation receives a client payment, Afronovation shall pay PSCI its share of the profit portion of that payment. The profit portion is the part of the payment that remains after Afronovation has recovered all Project Costs incurred on that Registered Project up to that date. The share is 20% for the Origination Project; for a Follow-on Project it is the band rate in clause 7.2(b) that applies to the project’s cumulative Net Profit at that time (a payment that crosses a band threshold is split between the two rates); and 2% for renewal revenue. No Success Fee is payable on amounts not received. In practice, early client payments mostly repay costs, and PSCI’s share grows as the project becomes profitable.</w:t>
      </w:r>
    </w:p>
    <w:p>
      <w:pPr>
        <w:tabs>
          <w:tab w:val="left" w:pos="720"/>
        </w:tabs>
        <w:spacing w:after="120" w:line="276"/>
        <w:ind w:left="720" w:hanging="720"/>
        <w:jc w:val="both"/>
      </w:pPr>
      <w:r>
        <w:rPr>
          <w:b/>
          <w:bCs/>
        </w:rPr>
        <w:t xml:space="preserve">7.10</w:t>
      </w:r>
      <w:r>
        <w:t xml:space="preserve">	</w:t>
      </w:r>
      <w:r>
        <w:rPr>
          <w:b/>
          <w:bCs/>
        </w:rPr>
        <w:t xml:space="preserve">Final settlement.</w:t>
      </w:r>
      <w:r>
        <w:t xml:space="preserve"> Within 60 days after the final client payment on a Registered Project, Afronovation shall confirm the total Net Profit and the total Success Fee in a final Fee Statement. Any amount still due shall be paid to PSCI with that statement; any amount overpaid (for example because of costs incurred after an earlier payment) shall be deducted from future fees or, if no further fees are expected within 90 days, repaid by PSCI within 30 days.</w:t>
      </w:r>
    </w:p>
    <w:p>
      <w:pPr>
        <w:tabs>
          <w:tab w:val="left" w:pos="720"/>
        </w:tabs>
        <w:spacing w:after="120" w:line="276"/>
        <w:ind w:left="720" w:hanging="720"/>
        <w:jc w:val="both"/>
      </w:pPr>
      <w:r>
        <w:rPr>
          <w:b/>
          <w:bCs/>
        </w:rPr>
        <w:t xml:space="preserve">7.11</w:t>
      </w:r>
      <w:r>
        <w:t xml:space="preserve">	</w:t>
      </w:r>
      <w:r>
        <w:rPr>
          <w:b/>
          <w:bCs/>
        </w:rPr>
        <w:t xml:space="preserve">Cash received only.</w:t>
      </w:r>
      <w:r>
        <w:t xml:space="preserve"> No Success Fee accrues on amounts invoiced but not received. If Afronovation later refunds or credits a client, the related Success Fee shall be adjusted at the next payment or the final settlement.</w:t>
      </w:r>
    </w:p>
    <w:p>
      <w:pPr>
        <w:tabs>
          <w:tab w:val="left" w:pos="720"/>
        </w:tabs>
        <w:spacing w:after="120" w:line="276"/>
        <w:ind w:left="720" w:hanging="720"/>
        <w:jc w:val="both"/>
      </w:pPr>
      <w:r>
        <w:rPr>
          <w:b/>
          <w:bCs/>
        </w:rPr>
        <w:t xml:space="preserve">7.12</w:t>
      </w:r>
      <w:r>
        <w:t xml:space="preserve">	</w:t>
      </w:r>
      <w:r>
        <w:rPr>
          <w:b/>
          <w:bCs/>
        </w:rPr>
        <w:t xml:space="preserve">Financed projects.</w:t>
      </w:r>
      <w:r>
        <w:t xml:space="preserve"> If Afronovation or its partners arrange financing for a government project (loan, vendor financing, donor or investment fund), the Success Fee applies only to the project’s Net Profit, including payments received over several years, as they are received. Financing costs borne by Afronovation are Project Costs. No Success Fee is payable on financing income, such as interest, arrangement or structuring fees, investment returns or repayments of principal.</w:t>
      </w:r>
    </w:p>
    <w:p>
      <w:pPr>
        <w:tabs>
          <w:tab w:val="left" w:pos="720"/>
        </w:tabs>
        <w:spacing w:after="120" w:line="276"/>
        <w:ind w:left="720" w:hanging="720"/>
        <w:jc w:val="both"/>
      </w:pPr>
      <w:r>
        <w:rPr>
          <w:b/>
          <w:bCs/>
        </w:rPr>
        <w:t xml:space="preserve">7.13</w:t>
      </w:r>
      <w:r>
        <w:t xml:space="preserve">	</w:t>
      </w:r>
      <w:r>
        <w:rPr>
          <w:b/>
          <w:bCs/>
        </w:rPr>
        <w:t xml:space="preserve">Projects originated by Afronovation outside Zimbabwe.</w:t>
      </w:r>
      <w:r>
        <w:t xml:space="preserve"> No Success Fee is payable on any project that Afronovation originates and implements outside Zimbabwe. Any involvement of PSCI in such a project shall be on terms agreed in a separate written agreement under clause 4.7.</w:t>
      </w:r>
    </w:p>
    <w:p>
      <w:pPr>
        <w:tabs>
          <w:tab w:val="left" w:pos="720"/>
        </w:tabs>
        <w:spacing w:after="120" w:line="276"/>
        <w:ind w:left="720" w:hanging="720"/>
        <w:jc w:val="both"/>
      </w:pPr>
      <w:r>
        <w:rPr>
          <w:b/>
          <w:bCs/>
        </w:rPr>
        <w:t xml:space="preserve">7.14</w:t>
      </w:r>
      <w:r>
        <w:t xml:space="preserve">	</w:t>
      </w:r>
      <w:r>
        <w:rPr>
          <w:b/>
          <w:bCs/>
        </w:rPr>
        <w:t xml:space="preserve">Entire compensation.</w:t>
      </w:r>
      <w:r>
        <w:t xml:space="preserve"> The Success Fees, together with expenses approved in advance under clause 8, are the full and exclusive compensation payable to PSCI under or in connection with this Agreement. In particular:</w:t>
      </w:r>
    </w:p>
    <w:p>
      <w:pPr>
        <w:tabs>
          <w:tab w:val="left" w:pos="1440"/>
        </w:tabs>
        <w:spacing w:after="120" w:line="276"/>
        <w:ind w:left="1440" w:hanging="720"/>
        <w:jc w:val="both"/>
      </w:pPr>
      <w:r>
        <w:rPr>
          <w:b w:val="false"/>
          <w:bCs w:val="false"/>
        </w:rPr>
        <w:t xml:space="preserve">(a)</w:t>
      </w:r>
      <w:r>
        <w:t xml:space="preserve">	</w:t>
      </w:r>
      <w:r>
        <w:t xml:space="preserve">no retainer, salary, commission, bonus, equity, profit interest or other payment is due to PSCI, Enia Gyan or any member of PSCI’s team, unless agreed in a written amendment signed by both Parties;</w:t>
      </w:r>
    </w:p>
    <w:p>
      <w:pPr>
        <w:tabs>
          <w:tab w:val="left" w:pos="1440"/>
        </w:tabs>
        <w:spacing w:after="120" w:line="276"/>
        <w:ind w:left="1440" w:hanging="720"/>
        <w:jc w:val="both"/>
      </w:pPr>
      <w:r>
        <w:rPr>
          <w:b w:val="false"/>
          <w:bCs w:val="false"/>
        </w:rPr>
        <w:t xml:space="preserve">(b)</w:t>
      </w:r>
      <w:r>
        <w:t xml:space="preserve">	</w:t>
      </w:r>
      <w:r>
        <w:t xml:space="preserve">no Success Fee is payable on opportunities that are not registered, are declined, are listed in Schedule 3, are lost or cancelled, or do not result in a signed Project Contract — whatever the time or effort PSCI has invested — nor on projects covered by clause 7.13;</w:t>
      </w:r>
    </w:p>
    <w:p>
      <w:pPr>
        <w:tabs>
          <w:tab w:val="left" w:pos="1440"/>
        </w:tabs>
        <w:spacing w:after="120" w:line="276"/>
        <w:ind w:left="1440" w:hanging="720"/>
        <w:jc w:val="both"/>
      </w:pPr>
      <w:r>
        <w:rPr>
          <w:b w:val="false"/>
          <w:bCs w:val="false"/>
        </w:rPr>
        <w:t xml:space="preserve">(c)</w:t>
      </w:r>
      <w:r>
        <w:t xml:space="preserve">	</w:t>
      </w:r>
      <w:r>
        <w:t xml:space="preserve">PSCI bears all of its own overheads, staff costs, benefits and taxes, including the cost of its dedicated person in Zimbabwe and of its set-up support under clause 5.3, and is solely responsible for paying its team;</w:t>
      </w:r>
    </w:p>
    <w:p>
      <w:pPr>
        <w:tabs>
          <w:tab w:val="left" w:pos="1440"/>
        </w:tabs>
        <w:spacing w:after="120" w:line="276"/>
        <w:ind w:left="1440" w:hanging="720"/>
        <w:jc w:val="both"/>
      </w:pPr>
      <w:r>
        <w:rPr>
          <w:b w:val="false"/>
          <w:bCs w:val="false"/>
        </w:rPr>
        <w:t xml:space="preserve">(d)</w:t>
      </w:r>
      <w:r>
        <w:t xml:space="preserve">	</w:t>
      </w:r>
      <w:r>
        <w:t xml:space="preserve">PSCI shall not share any Success Fee with anyone other than its own team members disclosed in Schedule 1, and never with a Public Official; and</w:t>
      </w:r>
    </w:p>
    <w:p>
      <w:pPr>
        <w:tabs>
          <w:tab w:val="left" w:pos="1440"/>
        </w:tabs>
        <w:spacing w:after="120" w:line="276"/>
        <w:ind w:left="1440" w:hanging="720"/>
        <w:jc w:val="both"/>
      </w:pPr>
      <w:r>
        <w:rPr>
          <w:b w:val="false"/>
          <w:bCs w:val="false"/>
        </w:rPr>
        <w:t xml:space="preserve">(e)</w:t>
      </w:r>
      <w:r>
        <w:t xml:space="preserve">	</w:t>
      </w:r>
      <w:r>
        <w:t xml:space="preserve">nothing in this Agreement creates any expectation of employment, ownership or profit interest in Afronovation.</w:t>
      </w:r>
    </w:p>
    <w:p>
      <w:pPr>
        <w:tabs>
          <w:tab w:val="left" w:pos="720"/>
        </w:tabs>
        <w:spacing w:after="120" w:line="276"/>
        <w:ind w:left="720" w:hanging="720"/>
        <w:jc w:val="both"/>
      </w:pPr>
      <w:r>
        <w:rPr>
          <w:b/>
          <w:bCs/>
        </w:rPr>
        <w:t xml:space="preserve">7.15</w:t>
      </w:r>
      <w:r>
        <w:t xml:space="preserve">	</w:t>
      </w:r>
      <w:r>
        <w:rPr>
          <w:b/>
          <w:bCs/>
        </w:rPr>
        <w:t xml:space="preserve">Fee statements and payment.</w:t>
      </w:r>
      <w:r>
        <w:t xml:space="preserve"> Each payment and the final settlement shall be accompanied by a Fee Statement showing the calculation and the fee type (origination, follow-on, renewal or assigned). PSCI shall invoice Afronovation on that basis, and Afronovation shall pay within 10 Business Days of the invoice, in US Dollars, by bank transfer only to PSCI’s business bank account named in Schedule 1 — never in cash, to an individual or to a third party.</w:t>
      </w:r>
    </w:p>
    <w:p>
      <w:pPr>
        <w:tabs>
          <w:tab w:val="left" w:pos="720"/>
        </w:tabs>
        <w:spacing w:after="120" w:line="276"/>
        <w:ind w:left="720" w:hanging="720"/>
        <w:jc w:val="both"/>
      </w:pPr>
      <w:r>
        <w:rPr>
          <w:b/>
          <w:bCs/>
        </w:rPr>
        <w:t xml:space="preserve">7.16</w:t>
      </w:r>
      <w:r>
        <w:t xml:space="preserve">	</w:t>
      </w:r>
      <w:r>
        <w:rPr>
          <w:b/>
          <w:bCs/>
        </w:rPr>
        <w:t xml:space="preserve">Fair dealing and audit.</w:t>
      </w:r>
      <w:r>
        <w:t xml:space="preserve"> Afronovation shall not structure, delay, re-route or load costs onto a project to reduce any Success Fee. Once a year, on 15 Business Days’ notice, PSCI may appoint an independent certified public accountant, bound by confidentiality, to review Afronovation’s records for Registered Projects. If the review finds an underpayment of more than 3%, Afronovation shall pay the shortfall and the cost of the review.</w:t>
      </w:r>
    </w:p>
    <w:p>
      <w:pPr>
        <w:tabs>
          <w:tab w:val="left" w:pos="720"/>
        </w:tabs>
        <w:spacing w:after="120" w:line="276"/>
        <w:ind w:left="720" w:hanging="720"/>
        <w:jc w:val="both"/>
      </w:pPr>
      <w:r>
        <w:rPr>
          <w:b/>
          <w:bCs/>
        </w:rPr>
        <w:t xml:space="preserve">7.17</w:t>
      </w:r>
      <w:r>
        <w:t xml:space="preserve">	</w:t>
      </w:r>
      <w:r>
        <w:rPr>
          <w:b/>
          <w:bCs/>
        </w:rPr>
        <w:t xml:space="preserve">Taxes.</w:t>
      </w:r>
      <w:r>
        <w:t xml:space="preserve"> Each Party is responsible for its own taxes. PSCI shall provide a completed IRS Form W-9 before the first payment.</w:t>
      </w:r>
    </w:p>
    <w:p>
      <w:pPr>
        <w:pStyle w:val="Heading1"/>
        <w:keepNext/>
      </w:pPr>
      <w:r>
        <w:t xml:space="preserve">8. EXPENSES</w:t>
      </w:r>
    </w:p>
    <w:p>
      <w:pPr>
        <w:tabs>
          <w:tab w:val="left" w:pos="720"/>
        </w:tabs>
        <w:spacing w:after="120" w:line="276"/>
        <w:ind w:left="720" w:hanging="720"/>
        <w:jc w:val="both"/>
      </w:pPr>
      <w:r>
        <w:rPr>
          <w:b/>
          <w:bCs/>
        </w:rPr>
        <w:t xml:space="preserve">8.1</w:t>
      </w:r>
      <w:r>
        <w:t xml:space="preserve">	</w:t>
      </w:r>
      <w:r>
        <w:rPr>
          <w:b/>
          <w:bCs/>
        </w:rPr>
        <w:t xml:space="preserve">Project expenses are Project Costs.</w:t>
      </w:r>
      <w:r>
        <w:t xml:space="preserve"> All reasonable expenses incurred by either Party for a Registered Opportunity or Registered Project — including travel, lodging, meals, ground transport, visas, meeting venues, translation and communications — are Project Costs under clause 7.7(f) and are recovered from Project Revenue before any profit is calculated.</w:t>
      </w:r>
    </w:p>
    <w:p>
      <w:pPr>
        <w:tabs>
          <w:tab w:val="left" w:pos="720"/>
        </w:tabs>
        <w:spacing w:after="120" w:line="276"/>
        <w:ind w:left="720" w:hanging="720"/>
        <w:jc w:val="both"/>
      </w:pPr>
      <w:r>
        <w:rPr>
          <w:b/>
          <w:bCs/>
        </w:rPr>
        <w:t xml:space="preserve">8.2</w:t>
      </w:r>
      <w:r>
        <w:t xml:space="preserve">	</w:t>
      </w:r>
      <w:r>
        <w:rPr>
          <w:b/>
          <w:bCs/>
        </w:rPr>
        <w:t xml:space="preserve">Approval and reimbursement.</w:t>
      </w:r>
      <w:r>
        <w:t xml:space="preserve"> PSCI’s project expenses must be approved by Afronovation in writing in advance (a budget per trip or per quarter is sufficient). Afronovation shall reimburse approved expenses within 30 days of receiving an expense report with receipts. Afronovation records its own project expenses in the same way.</w:t>
      </w:r>
    </w:p>
    <w:p>
      <w:pPr>
        <w:tabs>
          <w:tab w:val="left" w:pos="720"/>
        </w:tabs>
        <w:spacing w:after="120" w:line="276"/>
        <w:ind w:left="720" w:hanging="720"/>
        <w:jc w:val="both"/>
      </w:pPr>
      <w:r>
        <w:rPr>
          <w:b/>
          <w:bCs/>
        </w:rPr>
        <w:t xml:space="preserve">8.3</w:t>
      </w:r>
      <w:r>
        <w:t xml:space="preserve">	</w:t>
      </w:r>
      <w:r>
        <w:rPr>
          <w:b/>
          <w:bCs/>
        </w:rPr>
        <w:t xml:space="preserve">Opportunities not won.</w:t>
      </w:r>
      <w:r>
        <w:t xml:space="preserve"> Approved expenses for an opportunity that does not become a Registered Project are borne by Afronovation; they are not deducted from fees on any other project.</w:t>
      </w:r>
    </w:p>
    <w:p>
      <w:pPr>
        <w:tabs>
          <w:tab w:val="left" w:pos="720"/>
        </w:tabs>
        <w:spacing w:after="120" w:line="276"/>
        <w:ind w:left="720" w:hanging="720"/>
        <w:jc w:val="both"/>
      </w:pPr>
      <w:r>
        <w:rPr>
          <w:b/>
          <w:bCs/>
        </w:rPr>
        <w:t xml:space="preserve">8.4</w:t>
      </w:r>
      <w:r>
        <w:t xml:space="preserve">	</w:t>
      </w:r>
      <w:r>
        <w:rPr>
          <w:b/>
          <w:bCs/>
        </w:rPr>
        <w:t xml:space="preserve">General costs.</w:t>
      </w:r>
      <w:r>
        <w:t xml:space="preserve"> Each Party bears its own general business costs that are not related to a specific opportunity or project, such as offices, staff salaries, equipment and insurance.</w:t>
      </w:r>
    </w:p>
    <w:p>
      <w:pPr>
        <w:tabs>
          <w:tab w:val="left" w:pos="720"/>
        </w:tabs>
        <w:spacing w:after="120" w:line="276"/>
        <w:ind w:left="720" w:hanging="720"/>
        <w:jc w:val="both"/>
      </w:pPr>
      <w:r>
        <w:rPr>
          <w:b/>
          <w:bCs/>
        </w:rPr>
        <w:t xml:space="preserve">8.5</w:t>
      </w:r>
      <w:r>
        <w:t xml:space="preserve">	</w:t>
      </w:r>
      <w:r>
        <w:t xml:space="preserve">No gift, entertainment or payment of any kind to or for a Public Official may be claimed as an expense.</w:t>
      </w:r>
    </w:p>
    <w:p>
      <w:pPr>
        <w:pStyle w:val="Heading1"/>
        <w:keepNext/>
      </w:pPr>
      <w:r>
        <w:t xml:space="preserve">9. ANTI-BRIBERY AND ETHICS</w:t>
      </w:r>
    </w:p>
    <w:p>
      <w:pPr>
        <w:tabs>
          <w:tab w:val="left" w:pos="720"/>
        </w:tabs>
        <w:spacing w:after="120" w:line="276"/>
        <w:ind w:left="720" w:hanging="720"/>
        <w:jc w:val="both"/>
      </w:pPr>
      <w:r>
        <w:rPr>
          <w:b/>
          <w:bCs/>
        </w:rPr>
        <w:t xml:space="preserve">9.1</w:t>
      </w:r>
      <w:r>
        <w:t xml:space="preserve">	</w:t>
      </w:r>
      <w:r>
        <w:t xml:space="preserve">Both Parties are United States companies and shall comply with the United States Foreign Corrupt Practices Act of 1977 and with the anti-corruption laws of Zimbabwe (including the Criminal Law (Codification and Reform) Act </w:t>
      </w:r>
      <w:r>
        <w:t xml:space="preserve">[Chapter 9:23]</w:t>
      </w:r>
      <w:r>
        <w:t xml:space="preserve"> and the Prevention of Corruption Act </w:t>
      </w:r>
      <w:r>
        <w:t xml:space="preserve">[Chapter 9:16]</w:t>
      </w:r>
      <w:r>
        <w:t xml:space="preserve">).</w:t>
      </w:r>
    </w:p>
    <w:p>
      <w:pPr>
        <w:tabs>
          <w:tab w:val="left" w:pos="720"/>
        </w:tabs>
        <w:spacing w:after="120" w:line="276"/>
        <w:ind w:left="720" w:hanging="720"/>
        <w:jc w:val="both"/>
      </w:pPr>
      <w:r>
        <w:rPr>
          <w:b/>
          <w:bCs/>
        </w:rPr>
        <w:t xml:space="preserve">9.2</w:t>
      </w:r>
      <w:r>
        <w:t xml:space="preserve">	</w:t>
      </w:r>
      <w:r>
        <w:t xml:space="preserve">PSCI shall never offer, give or accept any payment, gift, favour, job or share of its fee to or from any Public Official or other person to win business or influence a decision, including small "facilitation" payments.</w:t>
      </w:r>
    </w:p>
    <w:p>
      <w:pPr>
        <w:tabs>
          <w:tab w:val="left" w:pos="720"/>
        </w:tabs>
        <w:spacing w:after="120" w:line="276"/>
        <w:ind w:left="720" w:hanging="720"/>
        <w:jc w:val="both"/>
      </w:pPr>
      <w:r>
        <w:rPr>
          <w:b/>
          <w:bCs/>
        </w:rPr>
        <w:t xml:space="preserve">9.3</w:t>
      </w:r>
      <w:r>
        <w:t xml:space="preserve">	</w:t>
      </w:r>
      <w:r>
        <w:t xml:space="preserve">PSCI confirms that none of its owners, directors or team members is a Public Official, and that no close relative of theirs has influence over a Registered Opportunity, except as disclosed in Schedule 1.</w:t>
      </w:r>
    </w:p>
    <w:p>
      <w:pPr>
        <w:tabs>
          <w:tab w:val="left" w:pos="720"/>
        </w:tabs>
        <w:spacing w:after="120" w:line="276"/>
        <w:ind w:left="720" w:hanging="720"/>
        <w:jc w:val="both"/>
      </w:pPr>
      <w:r>
        <w:rPr>
          <w:b/>
          <w:bCs/>
        </w:rPr>
        <w:t xml:space="preserve">9.4</w:t>
      </w:r>
      <w:r>
        <w:t xml:space="preserve">	</w:t>
      </w:r>
      <w:r>
        <w:t xml:space="preserve">PSCI shall keep accurate records, report any request for an improper payment immediately, and accept that Afronovation may disclose this Agreement and the fee to clients or authorities where required.</w:t>
      </w:r>
    </w:p>
    <w:p>
      <w:pPr>
        <w:tabs>
          <w:tab w:val="left" w:pos="720"/>
        </w:tabs>
        <w:spacing w:after="120" w:line="276"/>
        <w:ind w:left="720" w:hanging="720"/>
        <w:jc w:val="both"/>
      </w:pPr>
      <w:r>
        <w:rPr>
          <w:b/>
          <w:bCs/>
        </w:rPr>
        <w:t xml:space="preserve">9.5</w:t>
      </w:r>
      <w:r>
        <w:t xml:space="preserve">	</w:t>
      </w:r>
      <w:r>
        <w:rPr>
          <w:b/>
          <w:bCs/>
        </w:rPr>
        <w:t xml:space="preserve">Sanctions.</w:t>
      </w:r>
      <w:r>
        <w:t xml:space="preserve"> Each Party shall comply with US economic sanctions and export-control laws, including those administered by the Office of Foreign Assets Control (OFAC). Before engaging any Government Entity, official or business partner on a Registered Opportunity, the Parties shall screen them against applicable sanctions lists, and shall not deal with, or for the benefit of, any sanctioned person or any entity owned 50% or more by sanctioned persons.</w:t>
      </w:r>
    </w:p>
    <w:p>
      <w:pPr>
        <w:tabs>
          <w:tab w:val="left" w:pos="720"/>
        </w:tabs>
        <w:spacing w:after="120" w:line="276"/>
        <w:ind w:left="720" w:hanging="720"/>
        <w:jc w:val="both"/>
      </w:pPr>
      <w:r>
        <w:rPr>
          <w:b/>
          <w:bCs/>
        </w:rPr>
        <w:t xml:space="preserve">9.6</w:t>
      </w:r>
      <w:r>
        <w:t xml:space="preserve">	</w:t>
      </w:r>
      <w:r>
        <w:t xml:space="preserve">PSCI shall complete Afronovation’s due-diligence questionnaire before signature and an annual compliance certificate.</w:t>
      </w:r>
    </w:p>
    <w:p>
      <w:pPr>
        <w:tabs>
          <w:tab w:val="left" w:pos="720"/>
        </w:tabs>
        <w:spacing w:after="120" w:line="276"/>
        <w:ind w:left="720" w:hanging="720"/>
        <w:jc w:val="both"/>
      </w:pPr>
      <w:r>
        <w:rPr>
          <w:b/>
          <w:bCs/>
        </w:rPr>
        <w:t xml:space="preserve">9.7</w:t>
      </w:r>
      <w:r>
        <w:t xml:space="preserve">	</w:t>
      </w:r>
      <w:r>
        <w:t xml:space="preserve">Any breach of this clause allows Afronovation to end this Agreement immediately; no further fee is payable, and fees paid on any affected project must be repaid.</w:t>
      </w:r>
    </w:p>
    <w:p>
      <w:pPr>
        <w:pStyle w:val="Heading1"/>
        <w:keepNext/>
      </w:pPr>
      <w:r>
        <w:t xml:space="preserve">10. CONFIDENTIALITY AND NON-CIRCUMVENTION</w:t>
      </w:r>
    </w:p>
    <w:p>
      <w:pPr>
        <w:tabs>
          <w:tab w:val="left" w:pos="720"/>
        </w:tabs>
        <w:spacing w:after="120" w:line="276"/>
        <w:ind w:left="720" w:hanging="720"/>
        <w:jc w:val="both"/>
      </w:pPr>
      <w:r>
        <w:rPr>
          <w:b/>
          <w:bCs/>
        </w:rPr>
        <w:t xml:space="preserve">10.1</w:t>
      </w:r>
      <w:r>
        <w:t xml:space="preserve">	</w:t>
      </w:r>
      <w:r>
        <w:t xml:space="preserve">Each Party shall keep the other’s non-public information (technology, pricing, proposals, pipeline, costs and the terms of this Agreement) confidential and use it only for this Agreement, for 5 years after it ends (and indefinitely for trade secrets and source code).</w:t>
      </w:r>
    </w:p>
    <w:p>
      <w:pPr>
        <w:tabs>
          <w:tab w:val="left" w:pos="720"/>
        </w:tabs>
        <w:spacing w:after="120" w:line="276"/>
        <w:ind w:left="720" w:hanging="720"/>
        <w:jc w:val="both"/>
      </w:pPr>
      <w:r>
        <w:rPr>
          <w:b/>
          <w:bCs/>
        </w:rPr>
        <w:t xml:space="preserve">10.2</w:t>
      </w:r>
      <w:r>
        <w:t xml:space="preserve">	</w:t>
      </w:r>
      <w:r>
        <w:t xml:space="preserve">During this Agreement and for 2 years after, Afronovation shall not go around PSCI to win a Registered Opportunity (or a similar project with the same client) to avoid the fee; if it does, the fee is payable as if the project were a Registered Project.</w:t>
      </w:r>
    </w:p>
    <w:p>
      <w:pPr>
        <w:tabs>
          <w:tab w:val="left" w:pos="720"/>
        </w:tabs>
        <w:spacing w:after="120" w:line="276"/>
        <w:ind w:left="720" w:hanging="720"/>
        <w:jc w:val="both"/>
      </w:pPr>
      <w:r>
        <w:rPr>
          <w:b/>
          <w:bCs/>
        </w:rPr>
        <w:t xml:space="preserve">10.3</w:t>
      </w:r>
      <w:r>
        <w:t xml:space="preserve">	</w:t>
      </w:r>
      <w:r>
        <w:t xml:space="preserve">PSCI shall not use Afronovation’s information or solutions to help any competitor, during this Agreement and for 2 years after.</w:t>
      </w:r>
    </w:p>
    <w:p>
      <w:pPr>
        <w:tabs>
          <w:tab w:val="left" w:pos="720"/>
        </w:tabs>
        <w:spacing w:after="120" w:line="276"/>
        <w:ind w:left="720" w:hanging="720"/>
        <w:jc w:val="both"/>
      </w:pPr>
      <w:r>
        <w:rPr>
          <w:b/>
          <w:bCs/>
        </w:rPr>
        <w:t xml:space="preserve">10.4</w:t>
      </w:r>
      <w:r>
        <w:t xml:space="preserve">	</w:t>
      </w:r>
      <w:r>
        <w:t xml:space="preserve">Neither Party shall recruit the other’s staff involved in this Agreement during it and for 12 months after, without consent.</w:t>
      </w:r>
    </w:p>
    <w:p>
      <w:pPr>
        <w:pStyle w:val="Heading1"/>
        <w:keepNext/>
      </w:pPr>
      <w:r>
        <w:t xml:space="preserve">11. INTELLECTUAL PROPERTY, BRANDING AND DATA</w:t>
      </w:r>
    </w:p>
    <w:p>
      <w:pPr>
        <w:tabs>
          <w:tab w:val="left" w:pos="720"/>
        </w:tabs>
        <w:spacing w:after="120" w:line="276"/>
        <w:ind w:left="720" w:hanging="720"/>
        <w:jc w:val="both"/>
      </w:pPr>
      <w:r>
        <w:rPr>
          <w:b/>
          <w:bCs/>
        </w:rPr>
        <w:t xml:space="preserve">11.1</w:t>
      </w:r>
      <w:r>
        <w:t xml:space="preserve">	</w:t>
      </w:r>
      <w:r>
        <w:t xml:space="preserve">All of Afronovation’s technology, platforms, software and materials remain Afronovation’s property. PSCI may use them only to perform this Agreement.</w:t>
      </w:r>
    </w:p>
    <w:p>
      <w:pPr>
        <w:tabs>
          <w:tab w:val="left" w:pos="720"/>
        </w:tabs>
        <w:spacing w:after="120" w:line="276"/>
        <w:ind w:left="720" w:hanging="720"/>
        <w:jc w:val="both"/>
      </w:pPr>
      <w:r>
        <w:rPr>
          <w:b/>
          <w:bCs/>
        </w:rPr>
        <w:t xml:space="preserve">11.2</w:t>
      </w:r>
      <w:r>
        <w:t xml:space="preserve">	</w:t>
      </w:r>
      <w:r>
        <w:t xml:space="preserve">PSCI may describe itself as "Government Engagement Partner of Afronovation in Zimbabwe". Any other use of names or logos, and any public announcement, needs the other Party’s written approval.</w:t>
      </w:r>
    </w:p>
    <w:p>
      <w:pPr>
        <w:tabs>
          <w:tab w:val="left" w:pos="720"/>
        </w:tabs>
        <w:spacing w:after="120" w:line="276"/>
        <w:ind w:left="720" w:hanging="720"/>
        <w:jc w:val="both"/>
      </w:pPr>
      <w:r>
        <w:rPr>
          <w:b/>
          <w:bCs/>
        </w:rPr>
        <w:t xml:space="preserve">11.3</w:t>
      </w:r>
      <w:r>
        <w:t xml:space="preserve">	</w:t>
      </w:r>
      <w:r>
        <w:t xml:space="preserve">Both Parties shall protect personal data in line with the Cyber and Data Protection Act </w:t>
      </w:r>
      <w:r>
        <w:t xml:space="preserve">[Chapter 12:07]</w:t>
      </w:r>
      <w:r>
        <w:t xml:space="preserve">.</w:t>
      </w:r>
    </w:p>
    <w:p>
      <w:pPr>
        <w:pStyle w:val="Heading1"/>
        <w:keepNext/>
      </w:pPr>
      <w:r>
        <w:t xml:space="preserve">12. RELATIONSHIP</w:t>
      </w:r>
    </w:p>
    <w:p>
      <w:pPr>
        <w:tabs>
          <w:tab w:val="left" w:pos="720"/>
        </w:tabs>
        <w:spacing w:after="120" w:line="276"/>
        <w:ind w:left="720" w:hanging="720"/>
        <w:jc w:val="both"/>
      </w:pPr>
      <w:r>
        <w:rPr>
          <w:b/>
          <w:bCs/>
        </w:rPr>
        <w:t xml:space="preserve">12.1</w:t>
      </w:r>
      <w:r>
        <w:t xml:space="preserve">	</w:t>
      </w:r>
      <w:r>
        <w:t xml:space="preserve">The word "partnership" describes the business relationship only. The Parties are independent contractors; this Agreement does not create a legal partnership, joint venture, employment or agency, and neither Party can bind the other.</w:t>
      </w:r>
    </w:p>
    <w:p>
      <w:pPr>
        <w:pStyle w:val="Heading1"/>
        <w:keepNext/>
      </w:pPr>
      <w:r>
        <w:t xml:space="preserve">13. TERM AND TERMINATION</w:t>
      </w:r>
    </w:p>
    <w:p>
      <w:pPr>
        <w:tabs>
          <w:tab w:val="left" w:pos="720"/>
        </w:tabs>
        <w:spacing w:after="120" w:line="276"/>
        <w:ind w:left="720" w:hanging="720"/>
        <w:jc w:val="both"/>
      </w:pPr>
      <w:r>
        <w:rPr>
          <w:b/>
          <w:bCs/>
        </w:rPr>
        <w:t xml:space="preserve">13.1</w:t>
      </w:r>
      <w:r>
        <w:t xml:space="preserve">	</w:t>
      </w:r>
      <w:r>
        <w:rPr>
          <w:b/>
          <w:bCs/>
        </w:rPr>
        <w:t xml:space="preserve">Term.</w:t>
      </w:r>
      <w:r>
        <w:t xml:space="preserve"> This Agreement lasts 3 years from the Signature Date (the "</w:t>
      </w:r>
      <w:r>
        <w:rPr>
          <w:b/>
          <w:bCs/>
        </w:rPr>
        <w:t xml:space="preserve">Term</w:t>
      </w:r>
      <w:r>
        <w:t xml:space="preserve">") and may be renewed for further periods by written agreement of both Parties, signed before the end of the then-current Term.</w:t>
      </w:r>
    </w:p>
    <w:p>
      <w:pPr>
        <w:tabs>
          <w:tab w:val="left" w:pos="720"/>
        </w:tabs>
        <w:spacing w:after="120" w:line="276"/>
        <w:ind w:left="720" w:hanging="720"/>
        <w:jc w:val="both"/>
      </w:pPr>
      <w:r>
        <w:rPr>
          <w:b/>
          <w:bCs/>
        </w:rPr>
        <w:t xml:space="preserve">13.2</w:t>
      </w:r>
      <w:r>
        <w:t xml:space="preserve">	</w:t>
      </w:r>
      <w:r>
        <w:rPr>
          <w:b/>
          <w:bCs/>
        </w:rPr>
        <w:t xml:space="preserve">Early termination.</w:t>
      </w:r>
      <w:r>
        <w:t xml:space="preserve"> Either Party may end this Agreement if the other commits a serious breach not fixed within 30 days of notice, or becomes insolvent. After the first 3 years, either Party may end it on 90 days’ notice for any reason.</w:t>
      </w:r>
    </w:p>
    <w:p>
      <w:pPr>
        <w:tabs>
          <w:tab w:val="left" w:pos="720"/>
        </w:tabs>
        <w:spacing w:after="120" w:line="276"/>
        <w:ind w:left="720" w:hanging="720"/>
        <w:jc w:val="both"/>
      </w:pPr>
      <w:r>
        <w:rPr>
          <w:b/>
          <w:bCs/>
        </w:rPr>
        <w:t xml:space="preserve">13.3</w:t>
      </w:r>
      <w:r>
        <w:t xml:space="preserve">	</w:t>
      </w:r>
      <w:r>
        <w:rPr>
          <w:b/>
          <w:bCs/>
        </w:rPr>
        <w:t xml:space="preserve">Fees after the end.</w:t>
      </w:r>
      <w:r>
        <w:t xml:space="preserve"> Unless this Agreement ends because of PSCI’s breach of clause 9, PSCI continues to receive its Success Fees on (a) all Project Contracts signed before the end — including the ZIDA Project — for as long as the client pays, and (b) any Registered Opportunity whose Project Contract is signed within 12 months after the end. No fee is payable on projects signed later than that. If the Agreement ends because of PSCI’s other serious breach, only (a) applies.</w:t>
      </w:r>
    </w:p>
    <w:p>
      <w:pPr>
        <w:tabs>
          <w:tab w:val="left" w:pos="720"/>
        </w:tabs>
        <w:spacing w:after="120" w:line="276"/>
        <w:ind w:left="720" w:hanging="720"/>
        <w:jc w:val="both"/>
      </w:pPr>
      <w:r>
        <w:rPr>
          <w:b/>
          <w:bCs/>
        </w:rPr>
        <w:t xml:space="preserve">13.4</w:t>
      </w:r>
      <w:r>
        <w:t xml:space="preserve">	</w:t>
      </w:r>
      <w:r>
        <w:t xml:space="preserve">On termination, PSCI shall return Afronovation’s materials and stop presenting itself as Afronovation’s partner. Clauses 7, 9, 10, 11, 14 and 15 continue to apply.</w:t>
      </w:r>
    </w:p>
    <w:p>
      <w:pPr>
        <w:pStyle w:val="Heading1"/>
        <w:keepNext/>
      </w:pPr>
      <w:r>
        <w:t xml:space="preserve">14. LIABILITY</w:t>
      </w:r>
    </w:p>
    <w:p>
      <w:pPr>
        <w:tabs>
          <w:tab w:val="left" w:pos="720"/>
        </w:tabs>
        <w:spacing w:after="120" w:line="276"/>
        <w:ind w:left="720" w:hanging="720"/>
        <w:jc w:val="both"/>
      </w:pPr>
      <w:r>
        <w:rPr>
          <w:b/>
          <w:bCs/>
        </w:rPr>
        <w:t xml:space="preserve">14.1</w:t>
      </w:r>
      <w:r>
        <w:t xml:space="preserve">	</w:t>
      </w:r>
      <w:r>
        <w:t xml:space="preserve">Neither Party is liable for indirect losses or lost profits (other than fees due). Each Party’s total liability is limited to the fees paid or payable in the previous 12 months, except for fraud, unpaid fees, or breach of clauses 9 or 10.</w:t>
      </w:r>
    </w:p>
    <w:p>
      <w:pPr>
        <w:pStyle w:val="Heading1"/>
        <w:keepNext/>
      </w:pPr>
      <w:r>
        <w:t xml:space="preserve">15. DISPUTES, LAW AND GENERAL</w:t>
      </w:r>
    </w:p>
    <w:p>
      <w:pPr>
        <w:tabs>
          <w:tab w:val="left" w:pos="720"/>
        </w:tabs>
        <w:spacing w:after="120" w:line="276"/>
        <w:ind w:left="720" w:hanging="720"/>
        <w:jc w:val="both"/>
      </w:pPr>
      <w:r>
        <w:rPr>
          <w:b/>
          <w:bCs/>
        </w:rPr>
        <w:t xml:space="preserve">15.1</w:t>
      </w:r>
      <w:r>
        <w:t xml:space="preserve">	</w:t>
      </w:r>
      <w:r>
        <w:rPr>
          <w:b/>
          <w:bCs/>
        </w:rPr>
        <w:t xml:space="preserve">Disputes.</w:t>
      </w:r>
      <w:r>
        <w:t xml:space="preserve"> The Parties shall first try to settle any dispute through discussion between Ibrahima Kourouma and Enia Gyan within 30 days. If not settled, it shall be decided by a single arbitrator under the Commercial Arbitration Rules of the </w:t>
      </w:r>
      <w:r>
        <w:rPr>
          <w:highlight w:val="yellow"/>
        </w:rPr>
        <w:t xml:space="preserve">[American Arbitration Association]</w:t>
      </w:r>
      <w:r>
        <w:t xml:space="preserve">, seated in </w:t>
      </w:r>
      <w:r>
        <w:rPr>
          <w:highlight w:val="yellow"/>
        </w:rPr>
        <w:t xml:space="preserve">[Raleigh, North Carolina]</w:t>
      </w:r>
      <w:r>
        <w:t xml:space="preserve">, in English. Either Party may seek urgent relief from a competent court.</w:t>
      </w:r>
    </w:p>
    <w:p>
      <w:pPr>
        <w:tabs>
          <w:tab w:val="left" w:pos="720"/>
        </w:tabs>
        <w:spacing w:after="120" w:line="276"/>
        <w:ind w:left="720" w:hanging="720"/>
        <w:jc w:val="both"/>
      </w:pPr>
      <w:r>
        <w:rPr>
          <w:b/>
          <w:bCs/>
        </w:rPr>
        <w:t xml:space="preserve">15.2</w:t>
      </w:r>
      <w:r>
        <w:t xml:space="preserve">	</w:t>
      </w:r>
      <w:r>
        <w:rPr>
          <w:b/>
          <w:bCs/>
        </w:rPr>
        <w:t xml:space="preserve">Governing law.</w:t>
      </w:r>
      <w:r>
        <w:t xml:space="preserve"> This Agreement is governed by the laws of the </w:t>
      </w:r>
      <w:r>
        <w:rPr>
          <w:highlight w:val="yellow"/>
        </w:rPr>
        <w:t xml:space="preserve">[State of North Carolina, USA]</w:t>
      </w:r>
      <w:r>
        <w:t xml:space="preserve">.</w:t>
      </w:r>
    </w:p>
    <w:p>
      <w:pPr>
        <w:tabs>
          <w:tab w:val="left" w:pos="720"/>
        </w:tabs>
        <w:spacing w:after="120" w:line="276"/>
        <w:ind w:left="720" w:hanging="720"/>
        <w:jc w:val="both"/>
      </w:pPr>
      <w:r>
        <w:rPr>
          <w:b/>
          <w:bCs/>
        </w:rPr>
        <w:t xml:space="preserve">15.3</w:t>
      </w:r>
      <w:r>
        <w:t xml:space="preserve">	</w:t>
      </w:r>
      <w:r>
        <w:rPr>
          <w:b/>
          <w:bCs/>
        </w:rPr>
        <w:t xml:space="preserve">General.</w:t>
      </w:r>
      <w:r>
        <w:t xml:space="preserve"> This Agreement (with its Schedules) is the entire agreement between the Parties on this subject. Changes must be in writing and signed by both. PSCI may not transfer this Agreement without Afronovation’s consent. Notices are sent by email to the addresses in Schedule 1. If any clause is invalid, the rest remains in force. This Agreement may be signed electronically and in counterparts.</w:t>
      </w:r>
    </w:p>
    <w:p>
      <w:pPr>
        <w:pStyle w:val="Heading1"/>
        <w:keepNext/>
      </w:pPr>
      <w:r>
        <w:t xml:space="preserve">SIGNATURES</w:t>
      </w:r>
    </w:p>
    <w:p>
      <w:pPr>
        <w:keepNext/>
        <w:spacing w:after="60" w:before="360"/>
      </w:pPr>
      <w:r>
        <w:rPr>
          <w:b/>
          <w:bCs/>
        </w:rPr>
        <w:t xml:space="preserve">For and on behalf of Afronovation, LLC</w:t>
      </w:r>
    </w:p>
    <w:p>
      <w:pPr>
        <w:keepNext/>
        <w:tabs>
          <w:tab w:val="left" w:pos="2880"/>
        </w:tabs>
        <w:spacing w:after="60"/>
      </w:pPr>
      <w:r>
        <w:t xml:space="preserve">Signature:</w:t>
      </w:r>
      <w:r>
        <w:t xml:space="preserve">	</w:t>
      </w:r>
      <w:r>
        <w:t xml:space="preserve">_______________________________</w:t>
      </w:r>
    </w:p>
    <w:p>
      <w:pPr>
        <w:keepNext/>
        <w:tabs>
          <w:tab w:val="left" w:pos="2880"/>
        </w:tabs>
        <w:spacing w:after="60"/>
      </w:pPr>
      <w:r>
        <w:t xml:space="preserve">Name:</w:t>
      </w:r>
      <w:r>
        <w:t xml:space="preserve">	</w:t>
      </w:r>
      <w:r>
        <w:t xml:space="preserve">Ibrahima Kourouma</w:t>
      </w:r>
    </w:p>
    <w:p>
      <w:pPr>
        <w:keepNext/>
        <w:tabs>
          <w:tab w:val="left" w:pos="2880"/>
        </w:tabs>
        <w:spacing w:after="60"/>
      </w:pPr>
      <w:r>
        <w:t xml:space="preserve">Title:</w:t>
      </w:r>
      <w:r>
        <w:t xml:space="preserve">	</w:t>
      </w:r>
      <w:r>
        <w:t xml:space="preserve">Partner, Managing Director</w:t>
      </w:r>
    </w:p>
    <w:p>
      <w:pPr>
        <w:keepNext/>
        <w:tabs>
          <w:tab w:val="left" w:pos="2880"/>
        </w:tabs>
        <w:spacing w:after="60"/>
      </w:pPr>
      <w:r>
        <w:t xml:space="preserve">Date:</w:t>
      </w:r>
      <w:r>
        <w:t xml:space="preserve">	</w:t>
      </w:r>
      <w:r>
        <w:rPr>
          <w:highlight w:val="yellow"/>
        </w:rPr>
        <w:t xml:space="preserve">[Date]</w:t>
      </w:r>
    </w:p>
    <w:p>
      <w:pPr>
        <w:keepNext w:val="false"/>
        <w:tabs>
          <w:tab w:val="left" w:pos="2880"/>
        </w:tabs>
        <w:spacing w:after="60"/>
      </w:pPr>
      <w:r>
        <w:t xml:space="preserve">Witness (name &amp; signature):</w:t>
      </w:r>
      <w:r>
        <w:t xml:space="preserve">	</w:t>
      </w:r>
      <w:r>
        <w:t xml:space="preserve">_______________________________</w:t>
      </w:r>
    </w:p>
    <w:p>
      <w:pPr>
        <w:keepNext/>
        <w:spacing w:after="60" w:before="360"/>
      </w:pPr>
      <w:r>
        <w:rPr>
          <w:b/>
          <w:bCs/>
        </w:rPr>
        <w:t xml:space="preserve">For and on behalf of Premium Solutions &amp; Consultancy International, LLC</w:t>
      </w:r>
    </w:p>
    <w:p>
      <w:pPr>
        <w:keepNext/>
        <w:tabs>
          <w:tab w:val="left" w:pos="2880"/>
        </w:tabs>
        <w:spacing w:after="60"/>
      </w:pPr>
      <w:r>
        <w:t xml:space="preserve">Signature:</w:t>
      </w:r>
      <w:r>
        <w:t xml:space="preserve">	</w:t>
      </w:r>
      <w:r>
        <w:t xml:space="preserve">_______________________________</w:t>
      </w:r>
    </w:p>
    <w:p>
      <w:pPr>
        <w:keepNext/>
        <w:tabs>
          <w:tab w:val="left" w:pos="2880"/>
        </w:tabs>
        <w:spacing w:after="60"/>
      </w:pPr>
      <w:r>
        <w:t xml:space="preserve">Name:</w:t>
      </w:r>
      <w:r>
        <w:t xml:space="preserve">	</w:t>
      </w:r>
      <w:r>
        <w:t xml:space="preserve">Enia Gyan</w:t>
      </w:r>
    </w:p>
    <w:p>
      <w:pPr>
        <w:keepNext/>
        <w:tabs>
          <w:tab w:val="left" w:pos="2880"/>
        </w:tabs>
        <w:spacing w:after="60"/>
      </w:pPr>
      <w:r>
        <w:t xml:space="preserve">Title:</w:t>
      </w:r>
      <w:r>
        <w:t xml:space="preserve">	</w:t>
      </w:r>
      <w:r>
        <w:t xml:space="preserve">Managing Director</w:t>
      </w:r>
    </w:p>
    <w:p>
      <w:pPr>
        <w:keepNext/>
        <w:tabs>
          <w:tab w:val="left" w:pos="2880"/>
        </w:tabs>
        <w:spacing w:after="60"/>
      </w:pPr>
      <w:r>
        <w:t xml:space="preserve">Date:</w:t>
      </w:r>
      <w:r>
        <w:t xml:space="preserve">	</w:t>
      </w:r>
      <w:r>
        <w:rPr>
          <w:highlight w:val="yellow"/>
        </w:rPr>
        <w:t xml:space="preserve">[Date]</w:t>
      </w:r>
    </w:p>
    <w:p>
      <w:pPr>
        <w:keepNext w:val="false"/>
        <w:tabs>
          <w:tab w:val="left" w:pos="2880"/>
        </w:tabs>
        <w:spacing w:after="60"/>
      </w:pPr>
      <w:r>
        <w:t xml:space="preserve">Witness (name &amp; signature):</w:t>
      </w:r>
      <w:r>
        <w:t xml:space="preserve">	</w:t>
      </w:r>
      <w:r>
        <w:t xml:space="preserve">_______________________________</w:t>
      </w:r>
    </w:p>
    <w:p>
      <w:r>
        <w:br w:type="page"/>
      </w:r>
    </w:p>
    <w:p>
      <w:pPr>
        <w:pStyle w:val="Heading1"/>
        <w:keepNext/>
      </w:pPr>
      <w:r>
        <w:t xml:space="preserve">SCHEDULE 1 — PARTY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3100"/>
        <w:gridCol w:w="3100"/>
      </w:tblGrid>
      <w:tr>
        <w:trPr>
          <w:cantSplit/>
          <w:tblHeader/>
        </w:trPr>
        <w:tc>
          <w:tcPr>
            <w:tcW w:type="dxa" w:w="28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Detail</w:t>
            </w:r>
          </w:p>
        </w:tc>
        <w:tc>
          <w:tcPr>
            <w:tcW w:type="dxa" w:w="31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PSCI</w:t>
            </w:r>
          </w:p>
        </w:tc>
        <w:tc>
          <w:tcPr>
            <w:tcW w:type="dxa" w:w="31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Afronovation</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Legal name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Premium Solutions &amp; Consultancy International, LLC</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Afronovation, LLC</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Entity type / state</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Limited liability company, North Carolina</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Limited liability company, North Carolina</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Registration number</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Address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1208 E. Franklin Blvd, Gastonia, NC 28054, USA</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127 Long Shadow Ln., Cary, NC 27518, USA</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Representative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Enia Gyan, Managing Director</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Ibrahima Kourouma, Partner, Managing Director</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Email for notices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[email]</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[email]</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Business bank account for fees</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[Bank, account name, ABA routing, account number]</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N/A</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Members / owners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[Names]</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Relationships with Public Officials (clause 9.3)</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[None / details]</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N/A</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Dedicated person in Zimbabwe (clause 5.1)</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 phone, email]</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N/A</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Team members (clause 5.1)</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[Name — role]</w:t>
            </w:r>
          </w:p>
          <w:p>
            <w:pPr>
              <w:spacing w:after="40"/>
            </w:pPr>
            <w:r>
              <w:rPr>
                <w:sz w:val="20"/>
                <w:szCs w:val="20"/>
                <w:highlight w:val="yellow"/>
              </w:rPr>
              <w:t xml:space="preserve">[Name — role]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N/A</w:t>
            </w:r>
          </w:p>
        </w:tc>
      </w:tr>
    </w:tbl>
    <w:p>
      <w:pPr>
        <w:pStyle w:val="Heading1"/>
        <w:keepNext/>
      </w:pPr>
      <w:r>
        <w:t xml:space="preserve">SCHEDULE 2 — OPPORTUNITY REGISTRATION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Field</w:t>
            </w:r>
          </w:p>
        </w:tc>
        <w:tc>
          <w:tcPr>
            <w:tcW w:type="dxa" w:w="6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Details</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Government Entity / client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Key contacts</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[Names, titles]</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Opportunity and estimated value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[Need, scope, budget, funding source]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Procurement route and key dates</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Engagement so far and next steps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Conflicts of interest</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[None / details]</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Submitted by / date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[Enia Gyan, date]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Afronovation decision</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[Accepted / Assigned / Declined — name, date]</w:t>
            </w:r>
          </w:p>
        </w:tc>
      </w:tr>
    </w:tbl>
    <w:p>
      <w:pPr>
        <w:pStyle w:val="Heading1"/>
        <w:keepNext/>
      </w:pPr>
      <w:r>
        <w:t xml:space="preserve">SCHEDULE 3 — EXISTING AFRONOVATION RELATIONSHIPS (EXCLUDED)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Government Entity</w:t>
            </w:r>
          </w:p>
        </w:tc>
        <w:tc>
          <w:tcPr>
            <w:tcW w:type="dxa" w:w="4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Description</w:t>
            </w:r>
          </w:p>
        </w:tc>
        <w:tc>
          <w:tcPr>
            <w:tcW w:type="dxa" w:w="2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Treatment</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[None at signature]</w:t>
            </w:r>
          </w:p>
        </w:tc>
        <w:tc>
          <w:tcPr>
            <w:tcW w:type="dxa" w:w="4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The ZIDA Project is not excluded: it is PSCI’s Origination Project in Zimbabwe (clause 7.3)</w:t>
            </w:r>
          </w:p>
        </w:tc>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w:t>
            </w:r>
          </w:p>
        </w:tc>
      </w:tr>
    </w:tbl>
    <w:p>
      <w:pPr>
        <w:pStyle w:val="Heading1"/>
        <w:keepNext/>
      </w:pPr>
      <w:r>
        <w:t xml:space="preserve">SCHEDULE 4 — PROJECT BUDGET AND FEE STATEMENT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cantSplit/>
          <w:tblHeader/>
        </w:trPr>
        <w:tc>
          <w:tcPr>
            <w:tcW w:type="dxa" w:w="6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Line</w:t>
            </w:r>
          </w:p>
        </w:tc>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Amount (USD)</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Project and fee type</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[Origination / Follow-on / Renewal / Assigned]</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Expected Project Revenue</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 Taxes, duties and levies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(b) Afronovation team and contractors</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(c) Tech stack, licences, tools, cloud and infrastructure</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(d) Hardware and third-party goods/services</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 Subcontractors and local partners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(f) Travel and logistics</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(g) Financing, insurance, bonds and guarantees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(h) Bank and currency charges</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(j) Overhead allowance (max 10% of b–f)</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Total Project Costs</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Expected Net Profit</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Applicable Success Fee rate (clause 7.2)</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[20% / 8%–5%–3% / 2% / 4%–2.5%–1.5%]</w:t>
            </w:r>
          </w:p>
        </w:tc>
      </w:tr>
    </w:tbl>
    <w:p>
      <w:pPr>
        <w:pStyle w:val="Heading1"/>
        <w:keepNext/>
      </w:pPr>
      <w:r>
        <w:t xml:space="preserve">SCHEDULE 5 — TARGETS AND CHECKPOINT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PSCI</w:t>
            </w:r>
          </w:p>
        </w:tc>
        <w:tc>
          <w:tcPr>
            <w:tcW w:type="dxa" w:w="45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Afronovation</w:t>
            </w:r>
          </w:p>
        </w:tc>
      </w:tr>
      <w:tr>
        <w:trPr>
          <w:cantSplit/>
          <w:tblHeader w:val="off"/>
        </w:trP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Quarterly lead plan at the start of each quarter</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Briefing pack within </w:t>
            </w:r>
            <w:r>
              <w:rPr>
                <w:sz w:val="20"/>
                <w:szCs w:val="20"/>
                <w:highlight w:val="yellow"/>
              </w:rPr>
              <w:t xml:space="preserve">[30]</w:t>
            </w:r>
            <w:r>
              <w:rPr>
                <w:sz w:val="20"/>
                <w:szCs w:val="20"/>
              </w:rPr>
              <w:t xml:space="preserve"> days of signature</w:t>
            </w:r>
          </w:p>
        </w:tc>
      </w:tr>
      <w:tr>
        <w:trPr>
          <w:cantSplit/>
          <w:tblHeader w:val="off"/>
        </w:trPr>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At least </w:t>
            </w:r>
            <w:r>
              <w:rPr>
                <w:sz w:val="20"/>
                <w:szCs w:val="20"/>
                <w:highlight w:val="yellow"/>
              </w:rPr>
              <w:t xml:space="preserve">[6]</w:t>
            </w:r>
            <w:r>
              <w:rPr>
                <w:sz w:val="20"/>
                <w:szCs w:val="20"/>
              </w:rPr>
              <w:t xml:space="preserve"> Qualified Leads per quarter</w:t>
            </w:r>
          </w:p>
        </w:tc>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Reply to registrations within 10 Business Days</w:t>
            </w:r>
          </w:p>
        </w:tc>
      </w:tr>
      <w:tr>
        <w:trPr>
          <w:cantSplit/>
          <w:tblHeader w:val="off"/>
        </w:trP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At least </w:t>
            </w:r>
            <w:r>
              <w:rPr>
                <w:sz w:val="20"/>
                <w:szCs w:val="20"/>
                <w:highlight w:val="yellow"/>
              </w:rPr>
              <w:t xml:space="preserve">[3]</w:t>
            </w:r>
            <w:r>
              <w:rPr>
                <w:sz w:val="20"/>
                <w:szCs w:val="20"/>
              </w:rPr>
              <w:t xml:space="preserve"> Registered Opportunities every 6 months</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Senior attendance at confirmed meetings</w:t>
            </w:r>
          </w:p>
        </w:tc>
      </w:tr>
      <w:tr>
        <w:trPr>
          <w:cantSplit/>
          <w:tblHeader w:val="off"/>
        </w:trPr>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Monthly engagement report by the 5th Business Day</w:t>
            </w:r>
          </w:p>
        </w:tc>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Monthly Fee Statements and on-time payments</w:t>
            </w:r>
          </w:p>
        </w:tc>
      </w:tr>
      <w:tr>
        <w:trPr>
          <w:cantSplit/>
          <w:tblHeader w:val="off"/>
        </w:trP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18-month goal: 1–2 new projects signed after ZIDA (minimum: 1 signed or </w:t>
            </w:r>
            <w:r>
              <w:rPr>
                <w:sz w:val="20"/>
                <w:szCs w:val="20"/>
                <w:highlight w:val="yellow"/>
              </w:rPr>
              <w:t xml:space="preserve">[2]</w:t>
            </w:r>
            <w:r>
              <w:rPr>
                <w:sz w:val="20"/>
                <w:szCs w:val="20"/>
              </w:rPr>
              <w:t xml:space="preserve"> at proposal stage)</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Timely proposals for Qualified Leads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CONFIDENTIAL  |  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r>
      <w:rPr>
        <w:color w:val="5A6472"/>
        <w:sz w:val="16"/>
        <w:szCs w:val="16"/>
      </w:rPr>
      <w:t xml:space="preserve">  |  Initials: ______ /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Afronovation – PSCI | Partnership Agreement | Draft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100" w:before="220"/>
      <w:outlineLvl w:val="1"/>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Partnership Agreement — Afronovation and PSCI</dc:title>
  <dc:creator>Afronovation, Inc.</dc:creator>
  <cp:lastModifiedBy>Un-named</cp:lastModifiedBy>
  <cp:revision>1</cp:revision>
  <dcterms:created xsi:type="dcterms:W3CDTF">2026-10-08T17:28:35.853Z</dcterms:created>
  <dcterms:modified xsi:type="dcterms:W3CDTF">2026-10-08T17:28:35.864Z</dcterms:modified>
</cp:coreProperties>
</file>

<file path=docProps/custom.xml><?xml version="1.0" encoding="utf-8"?>
<Properties xmlns="http://schemas.openxmlformats.org/officeDocument/2006/custom-properties" xmlns:vt="http://schemas.openxmlformats.org/officeDocument/2006/docPropsVTypes"/>
</file>