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5E0F3B" w:rsidTr="005E0F3B">
        <w:tc>
          <w:tcPr>
            <w:tcW w:w="2564" w:type="dxa"/>
          </w:tcPr>
          <w:p w:rsidR="005E0F3B" w:rsidRDefault="005E0F3B"/>
        </w:tc>
        <w:tc>
          <w:tcPr>
            <w:tcW w:w="2564" w:type="dxa"/>
          </w:tcPr>
          <w:p w:rsidR="005E0F3B" w:rsidRDefault="005E0F3B">
            <w:r>
              <w:t>100</w:t>
            </w:r>
          </w:p>
        </w:tc>
        <w:tc>
          <w:tcPr>
            <w:tcW w:w="2565" w:type="dxa"/>
          </w:tcPr>
          <w:p w:rsidR="005E0F3B" w:rsidRDefault="005E0F3B">
            <w:r>
              <w:t>200</w:t>
            </w:r>
          </w:p>
        </w:tc>
        <w:tc>
          <w:tcPr>
            <w:tcW w:w="2565" w:type="dxa"/>
          </w:tcPr>
          <w:p w:rsidR="005E0F3B" w:rsidRDefault="005E0F3B">
            <w:r>
              <w:t>300</w:t>
            </w:r>
          </w:p>
        </w:tc>
        <w:tc>
          <w:tcPr>
            <w:tcW w:w="2565" w:type="dxa"/>
          </w:tcPr>
          <w:p w:rsidR="005E0F3B" w:rsidRDefault="005E0F3B">
            <w:r>
              <w:t>400</w:t>
            </w:r>
          </w:p>
        </w:tc>
        <w:tc>
          <w:tcPr>
            <w:tcW w:w="2565" w:type="dxa"/>
          </w:tcPr>
          <w:p w:rsidR="005E0F3B" w:rsidRDefault="005E0F3B">
            <w:r>
              <w:t>500</w:t>
            </w:r>
          </w:p>
        </w:tc>
      </w:tr>
      <w:tr w:rsidR="005E0F3B" w:rsidTr="005E0F3B">
        <w:tc>
          <w:tcPr>
            <w:tcW w:w="2564" w:type="dxa"/>
          </w:tcPr>
          <w:p w:rsidR="005E0F3B" w:rsidRDefault="005E0F3B">
            <w:r>
              <w:t>блюда</w:t>
            </w:r>
          </w:p>
        </w:tc>
        <w:tc>
          <w:tcPr>
            <w:tcW w:w="2564" w:type="dxa"/>
          </w:tcPr>
          <w:p w:rsidR="005E0F3B" w:rsidRDefault="005E0F3B">
            <w:r>
              <w:t>пицца</w:t>
            </w:r>
          </w:p>
        </w:tc>
        <w:tc>
          <w:tcPr>
            <w:tcW w:w="2565" w:type="dxa"/>
          </w:tcPr>
          <w:p w:rsidR="005E0F3B" w:rsidRDefault="005E0F3B">
            <w:r>
              <w:t>шаурма</w:t>
            </w:r>
          </w:p>
        </w:tc>
        <w:tc>
          <w:tcPr>
            <w:tcW w:w="2565" w:type="dxa"/>
          </w:tcPr>
          <w:p w:rsidR="005E0F3B" w:rsidRDefault="005E0F3B">
            <w:r>
              <w:t>Плов</w:t>
            </w:r>
          </w:p>
        </w:tc>
        <w:tc>
          <w:tcPr>
            <w:tcW w:w="2565" w:type="dxa"/>
          </w:tcPr>
          <w:p w:rsidR="005E0F3B" w:rsidRDefault="005E0F3B">
            <w:r>
              <w:t>борщ</w:t>
            </w:r>
          </w:p>
        </w:tc>
        <w:tc>
          <w:tcPr>
            <w:tcW w:w="2565" w:type="dxa"/>
          </w:tcPr>
          <w:p w:rsidR="005E0F3B" w:rsidRDefault="005E0F3B">
            <w:r>
              <w:t xml:space="preserve">шарлотка </w:t>
            </w:r>
          </w:p>
        </w:tc>
      </w:tr>
      <w:tr w:rsidR="005E0F3B" w:rsidTr="005E0F3B">
        <w:tc>
          <w:tcPr>
            <w:tcW w:w="2564" w:type="dxa"/>
          </w:tcPr>
          <w:p w:rsidR="005E0F3B" w:rsidRDefault="00E57ABB">
            <w:r>
              <w:t>кино</w:t>
            </w:r>
          </w:p>
        </w:tc>
        <w:tc>
          <w:tcPr>
            <w:tcW w:w="2564" w:type="dxa"/>
          </w:tcPr>
          <w:p w:rsidR="005E0F3B" w:rsidRDefault="00470087">
            <w:r>
              <w:t>На север через северо-запад</w:t>
            </w:r>
          </w:p>
        </w:tc>
        <w:tc>
          <w:tcPr>
            <w:tcW w:w="2565" w:type="dxa"/>
          </w:tcPr>
          <w:p w:rsidR="005E0F3B" w:rsidRDefault="00470087">
            <w:r>
              <w:t>Бегущий по лезвию</w:t>
            </w:r>
          </w:p>
        </w:tc>
        <w:tc>
          <w:tcPr>
            <w:tcW w:w="2565" w:type="dxa"/>
          </w:tcPr>
          <w:p w:rsidR="005E0F3B" w:rsidRDefault="00470087">
            <w:r>
              <w:t>Чудо-женщина</w:t>
            </w:r>
          </w:p>
        </w:tc>
        <w:tc>
          <w:tcPr>
            <w:tcW w:w="2565" w:type="dxa"/>
          </w:tcPr>
          <w:p w:rsidR="005E0F3B" w:rsidRDefault="00E57ABB">
            <w:r>
              <w:t>Поймай меня, если сможешь</w:t>
            </w:r>
          </w:p>
        </w:tc>
        <w:tc>
          <w:tcPr>
            <w:tcW w:w="2565" w:type="dxa"/>
          </w:tcPr>
          <w:p w:rsidR="005E0F3B" w:rsidRDefault="00470087">
            <w:r>
              <w:t>Летят журавли</w:t>
            </w:r>
          </w:p>
        </w:tc>
      </w:tr>
      <w:tr w:rsidR="005E0F3B" w:rsidTr="005E0F3B">
        <w:tc>
          <w:tcPr>
            <w:tcW w:w="2564" w:type="dxa"/>
          </w:tcPr>
          <w:p w:rsidR="005E0F3B" w:rsidRDefault="00E57ABB">
            <w:r>
              <w:t>факты</w:t>
            </w:r>
          </w:p>
        </w:tc>
        <w:tc>
          <w:tcPr>
            <w:tcW w:w="2564" w:type="dxa"/>
          </w:tcPr>
          <w:p w:rsidR="005E0F3B" w:rsidRDefault="00E57ABB">
            <w:r>
              <w:t>Максим Харлов</w:t>
            </w:r>
          </w:p>
        </w:tc>
        <w:tc>
          <w:tcPr>
            <w:tcW w:w="2565" w:type="dxa"/>
          </w:tcPr>
          <w:p w:rsidR="005E0F3B" w:rsidRDefault="00E57ABB">
            <w:r>
              <w:t>Сережа</w:t>
            </w:r>
          </w:p>
        </w:tc>
        <w:tc>
          <w:tcPr>
            <w:tcW w:w="2565" w:type="dxa"/>
          </w:tcPr>
          <w:p w:rsidR="005E0F3B" w:rsidRDefault="00E57ABB">
            <w:r>
              <w:t>Олег</w:t>
            </w:r>
          </w:p>
        </w:tc>
        <w:tc>
          <w:tcPr>
            <w:tcW w:w="2565" w:type="dxa"/>
          </w:tcPr>
          <w:p w:rsidR="005E0F3B" w:rsidRDefault="00E57ABB">
            <w:r>
              <w:t>Гриша</w:t>
            </w:r>
          </w:p>
        </w:tc>
        <w:tc>
          <w:tcPr>
            <w:tcW w:w="2565" w:type="dxa"/>
          </w:tcPr>
          <w:p w:rsidR="005E0F3B" w:rsidRPr="00E57ABB" w:rsidRDefault="00E57ABB">
            <w:r>
              <w:t>Данил Синицын</w:t>
            </w:r>
          </w:p>
        </w:tc>
      </w:tr>
      <w:tr w:rsidR="005E0F3B" w:rsidTr="005E0F3B">
        <w:tc>
          <w:tcPr>
            <w:tcW w:w="2564" w:type="dxa"/>
          </w:tcPr>
          <w:p w:rsidR="005E0F3B" w:rsidRDefault="005E0F3B"/>
        </w:tc>
        <w:tc>
          <w:tcPr>
            <w:tcW w:w="2564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</w:tr>
      <w:tr w:rsidR="005E0F3B" w:rsidTr="005E0F3B">
        <w:tc>
          <w:tcPr>
            <w:tcW w:w="2564" w:type="dxa"/>
          </w:tcPr>
          <w:p w:rsidR="005E0F3B" w:rsidRDefault="005E0F3B"/>
        </w:tc>
        <w:tc>
          <w:tcPr>
            <w:tcW w:w="2564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  <w:tc>
          <w:tcPr>
            <w:tcW w:w="2565" w:type="dxa"/>
          </w:tcPr>
          <w:p w:rsidR="005E0F3B" w:rsidRDefault="005E0F3B"/>
        </w:tc>
      </w:tr>
    </w:tbl>
    <w:p w:rsidR="009260DE" w:rsidRDefault="009260DE">
      <w:bookmarkStart w:id="0" w:name="_GoBack"/>
      <w:bookmarkEnd w:id="0"/>
    </w:p>
    <w:sectPr w:rsidR="009260DE" w:rsidSect="005E0F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3B"/>
    <w:rsid w:val="00470087"/>
    <w:rsid w:val="005E0F3B"/>
    <w:rsid w:val="009260DE"/>
    <w:rsid w:val="00E5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161A"/>
  <w15:chartTrackingRefBased/>
  <w15:docId w15:val="{3AA45E97-F4DA-4696-8A31-D4EE2CE0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Kovylyaev</dc:creator>
  <cp:keywords/>
  <dc:description/>
  <cp:lastModifiedBy>Ivan Kovylyaev</cp:lastModifiedBy>
  <cp:revision>4</cp:revision>
  <dcterms:created xsi:type="dcterms:W3CDTF">2020-03-04T14:31:00Z</dcterms:created>
  <dcterms:modified xsi:type="dcterms:W3CDTF">2020-03-05T12:53:00Z</dcterms:modified>
</cp:coreProperties>
</file>