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Методическое пособие по выполнению домашнего задания по курсу «Администратор Linux. Professional»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Стенд с Vagrant c SELinux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Цель домашнего задания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Диагностировать проблемы и модифицировать политики SELinux для корректной работы приложений, если это требуется.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Описание домашнего задания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Запустить nginx на нестандартном порту 3-мя разными способами: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переключатели setsebool;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добавление нестандартного порта в имеющийся тип;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формирование и установка модуля SELinux.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К сдаче: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с описанием каждого решения (скриншоты и демонстрация приветствуются). 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Обеспечить работоспособность приложения при включенном selinux.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развернуть приложенный стенд </w:t>
      </w:r>
      <w:hyperlink r:id="rId7">
        <w:r w:rsidDel="00000000" w:rsidR="00000000" w:rsidRPr="00000000">
          <w:rPr>
            <w:rFonts w:ascii="Courier New" w:cs="Courier New" w:eastAsia="Courier New" w:hAnsi="Courier New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https://github.com/mbfx/otus-linux-adm/tree/master/selinux_dns_problems</w:t>
        </w:r>
      </w:hyperlink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выяснить причину неработоспособности механизма обновления зоны (см. README);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предложить решение (или решения) для данной проблемы;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выбрать одно из решений для реализации, предварительно обосновав выбор;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реализовать выбранное решение и продемонстрировать его работоспособность</w:t>
      </w:r>
    </w:p>
    <w:p w:rsidR="00000000" w:rsidDel="00000000" w:rsidP="00000000" w:rsidRDefault="00000000" w:rsidRPr="00000000" w14:paraId="00000015">
      <w:pPr>
        <w:ind w:left="3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Инструкция по выполнению домашнего задания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Требуется предварительно установленный и работоспособный Hashicorp Vagrant (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0563c1"/>
            <w:u w:val="single"/>
            <w:rtl w:val="0"/>
          </w:rPr>
          <w:t xml:space="preserve">https://www.vagrantup.com/downloads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и Oracle VirtualBox (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0563c1"/>
            <w:u w:val="single"/>
            <w:rtl w:val="0"/>
          </w:rPr>
          <w:t xml:space="preserve">https://www.virtualbox.org/wiki/Linux_Downloads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).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Все дальнейшие действия были проверены при использовании Vagrant 2.2.18, VirtualBox v6.1.26 r145957 и образа CentOS 7 2004.01 из Vagrant cloud. Серьёзные отступления от этой конфигурации могут потребовать адаптации с вашей стороны.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Создаём виртуальную машину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Создаём каталог, в котором будут храниться настройки виртуальной машины. В каталоге создаём файл с именем Vagrantfile, добавляем в него следующее содержимое: 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-*- mode: ruby -*-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vim: set ft=ruby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MACHINES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:selinux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:box_name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"centos/7"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:box_version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"2004.01"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#:provision =&gt; "test.sh",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Vagrant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MACHINES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each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boxname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boxconfig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config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vm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define boxname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box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vm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box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boxconfig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:box_name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box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vm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box_version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boxconfig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:box_version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box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vm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host_name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"selinux"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box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vm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network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"forwarded_port"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guest: 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881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host: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4881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box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vm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provider :virtualbox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vb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   vb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customize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"modifyvm"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:id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"--memory"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"1024"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   needsController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box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vm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provision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"shell"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inline: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&lt;&lt;-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SHELL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#install epel-release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yum install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y epel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release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#install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yum install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y nginx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#change nginx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sed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ie </w:t>
      </w:r>
      <w:r w:rsidDel="00000000" w:rsidR="00000000" w:rsidRPr="00000000">
        <w:rPr>
          <w:rFonts w:ascii="Courier New" w:cs="Courier New" w:eastAsia="Courier New" w:hAnsi="Courier New"/>
          <w:color w:val="808000"/>
          <w:rtl w:val="0"/>
        </w:rPr>
        <w:t xml:space="preserve">'s/:80/:4881/g'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conf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sed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808000"/>
          <w:rtl w:val="0"/>
        </w:rPr>
        <w:t xml:space="preserve">'s/listen       80;/listen       4881;/'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conf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#disable SELinux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#setenforce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#start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systemctl start nginx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systemctl status nginx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#check nginx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ss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tlpn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grep 4881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SHELL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Результатом выполнения команды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vagrant 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станет созданная виртуальная машина с установленным nginx, который работает на порту TCP 4881. Порт TCP 4881 уже проброшен до хоста. SELinux включен.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Во время развёртывания стенда попытка запустить nginx завершится с ошибкой: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● nginx.service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The nginx HTTP and reverse proxy server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Loaded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loaded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nginx.service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vendor preset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   Active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failed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exit-code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since Sun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2021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UTC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ms ago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Process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2811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ExecStartPre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 -t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exited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Process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2810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ExecStartPre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rm -f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nginx.pid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exited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Starting The nginx HTTP and reverse proxy server...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2811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the configuration file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nginx.conf syntax is ok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Nov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selinux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2811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emerg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bind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4881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failed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Permission denied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2811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configuration file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nginx.conf test failed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nginx.service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control process exited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exited status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Failed to start The nginx HTTP and reverse proxy server.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Unit nginx.service entered failed state.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selinux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nginx.service failed.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Данная ошибка появляется из-за того, что SELinux блокирует работу nginx на нестандартном порту.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Заходим на сервер: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vagrant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Дальнейшие действия выполняются от пользователя root. Переходим в root пользователя: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sudo -i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Запуск nginx на нестандартном порту 3-мя разными способами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Для начала проверим, что в ОС отключен файервол: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systemctl status firewalld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systemctl status firewalld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● firewalld.service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firewalld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dynamic firewall daemon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Loaded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loaded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firewalld.service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vendor preset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enabled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Active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inactive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dead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Docs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man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firewalld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Также можно проверить, что конфигурация nginx настроена без ошибок: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nginx -t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nginx -t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the configuration file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nginx.conf syntax is ok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configuration file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nginx.conf test is successful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Далее проверим режим работы SELinux: </w:t>
      </w:r>
      <w:r w:rsidDel="00000000" w:rsidR="00000000" w:rsidRPr="00000000">
        <w:rPr>
          <w:rFonts w:ascii="Courier New" w:cs="Courier New" w:eastAsia="Courier New" w:hAnsi="Courier New"/>
          <w:color w:val="0070c0"/>
          <w:rtl w:val="0"/>
        </w:rPr>
        <w:t xml:space="preserve">getenforce 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getenforce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Enforcing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Должен отображаться режим Enforcing. Данный режим означает, что SELinux будет блокировать запрещенную активность.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Разрешим в SELinux работу nginx на порту TCP 4881 c помощью переключателей setsebool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Находим в логах (/var/log/audit/audit.log) информацию о блокировании порта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Копируем время, в которое был записан этот лог, и, с помощью утилиты audit2why смотрим </w:t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grep 1636489992.273:967 /var/log/audit/audit.log | audit2why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grep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1636489992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273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967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audit.log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audit2why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AVC msg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1636489992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273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967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avc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denied 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name_bind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pid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22278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comm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"nginx"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src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4881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scontext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system_u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system_r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httpd_t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s0 tcontext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system_u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object_r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unreserved_port_t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s0 tclass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tcp_socket permissive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Was caused by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The boolean nis_enabled was set incorrectly.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Description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Allow nis to enabled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Allow access by executing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setsebool -P nis_enabled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Утилита audit2why покажет почему трафик блокируется. Исходя из вывода утилиты, мы видим, что нам нужно поменять параметр nis_enabled. 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Включим параметр nis_enabled и перезапустим nginx: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setsebool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70c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P nis_enabled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color w:val="804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setsebool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 nis_enabled on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systemctl restart nginx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systemctl status nginx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● nginx.service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The nginx HTTP and reverse proxy server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Loaded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loaded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nginx.service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vendor preset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Active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active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since Tue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09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UTC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 ago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Process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22327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ExecStart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exited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Process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22324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ExecStartPre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 -t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exited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Process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22323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ExecStartPre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rm -f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nginx.pid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exited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Main PID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22329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CGroup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system.slice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nginx.service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├─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22329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master process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└─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22331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worker process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09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Starting The nginx HTTP and reverse proxy server...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09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22324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the configuration file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nginx.conf syntax is ok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09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22324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configuration file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nginx.conf test is successful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09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Started The nginx HTTP and reverse proxy server.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Также можно проверить работу nginx из браузера. Заходим в любой браузер на хосте и переходим по адресу 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0563c1"/>
            <w:u w:val="single"/>
            <w:rtl w:val="0"/>
          </w:rPr>
          <w:t xml:space="preserve">http://127.0.0.1:4881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0" distT="0" distL="0" distR="0">
            <wp:extent cx="6645910" cy="237744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Проверить статус параметра можно с помощью команды: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getsebool -a | grep nis_enabled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getsebool -a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grep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nis_enabled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nis_enabled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on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Вернём запрет работы nginx на порту 4881 обратно. Для этого отключим nis_enabled: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setsebool -P nis_enabled off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После отключения nis_enabled служба nginx снова не запустится.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Теперь разрешим в SELinux работу nginx на порту TCP 4881 c помощью добавления нестандартного порта в имеющийся тип: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Поиск имеющегося типа, для http трафика: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semanage port -l | grep http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semanage port -l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grep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http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http_cache_port_t              tcp     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8080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8118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8123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10001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10010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http_cache_port_t              udp     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3130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http_port_t                    tcp     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443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488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8008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8009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8443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9000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pegasus_http_port_t            tcp     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pegasus_https_port_t           tcp     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Добавим порт в тип http_port_t: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emanage port -a -t http_port_t -p tcp 4881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semanage port -a -t http_port_t -p tcp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4881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semanage port -l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grep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http_port_t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http_port_t                    tcp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4881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443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488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8008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8009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8443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9000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pegasus_http_port_t            tcp     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Теперь перезапустим службу nginx и проверим её работу: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systemctl restart nginx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systemctl restart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systemctl status nginx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● nginx.service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The nginx HTTP and reverse proxy server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Loaded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loaded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nginx.service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vendor preset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active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since Sun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2021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UTC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s ago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Process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2981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ExecStart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exited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Process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2979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ExecStartPre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 -t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exited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Process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2978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ExecStartPre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rm -f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nginx.pid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exited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Main PID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2983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CGroup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system.slice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nginx.service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├─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2983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master process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└─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2985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worker process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Starting The nginx HTTP and reverse proxy server...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2979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the configuration file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nginx.conf syntax is ok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2979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configuration file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nginx.conf test is successful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Started The nginx HTTP and reverse proxy server.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Также можно проверить работу nginx из браузера. Заходим в любой браузер на хосте и переходим по адресу 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0563c1"/>
            <w:u w:val="single"/>
            <w:rtl w:val="0"/>
          </w:rPr>
          <w:t xml:space="preserve">http://127.0.0.1:4881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0" distT="0" distL="0" distR="0">
            <wp:extent cx="6645910" cy="237744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Удалить нестандартный порт из имеющегося типа можно с помощью команды: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semanage port -d -t http_port_t -p tcp 4881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semanage port -d -t http_port_t -p tcp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4881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semanage port -l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grep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http_port_t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http_port_t                    tcp     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443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488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8008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8009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8443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9000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pegasus_http_port_t            tcp     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systemctl restart nginx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Job for nginx.service failed because the control process exited with error code. See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"systemctl status nginx.service"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"journalctl -xe"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for details.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systemctl status nginx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● nginx.service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The nginx HTTP and reverse proxy server</w:t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Loaded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loaded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nginx.service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vendor preset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failed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exit-code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since Sun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UTC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 ago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3008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the configuration file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nginx.conf syntax is ok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selinux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3008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emerg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bind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4881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failed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 Permission denied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nginx.service failed.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Разрешим в SELinux работу nginx на порту TCP 4881 c помощью формирования и установки модуля SELinux: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Попробуем снова запустить nginx: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systemctl start nginx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systemctl start nginx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Job for nginx.service failed because the control process exited with error code. See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"systemctl status nginx.service"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"journalctl -xe"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for details.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Nginx не запуститься, так как SELinux продолжает его блокировать. Посмотрим логи SELinux, которые относятся к nginx: 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grep nginx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audit.log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SYSCALL msg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audit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1637045467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417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510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c000003e syscall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49 success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 exit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13 a0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 a1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558922a5a7b8 a2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 a3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7ffe62da3900 items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ppid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pid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2133 auid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4294967295 uid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gid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euid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suid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fsuid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egid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sgid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fsgid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tty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ses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4294967295 comm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"nginx" exe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"/usr/sbin/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 subj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system_u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system_r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httpd_t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s0 key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SERVICE_START msg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audit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1637045467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419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511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uid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auid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4294967295 ses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4294967295 subj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system_u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system_r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init_t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s0 msg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'unit=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nginx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comm="systemd" exe="/usr/lib/systemd/systemd" hostname=? addr=? terminal=? res=failed'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Воспользуемся утилитой audit2allow для того, чтобы на основе логов SELinux сделать модуль, разрешающий работу nginx на нестандартном порту: 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grep nginx /var/log/audit/audit.log | audit2allow -M nginx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grep nginx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audit.log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audit2allow -M nginx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********************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IMPORTANT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To make this policy package active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execute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semodule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i nginx.pp</w:t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Audit2allow сформировал модуль, и сообщил нам команду, с помощью которой можно применить данный модуль: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semodule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70c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i nginx.pp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semodule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i nginx.pp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Попробуем снова запустить nginx: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systemctl start nginx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systemctl start nginx</w:t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systemctl status nginx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● nginx.service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The nginx HTTP and reverse proxy server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Loaded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loaded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nginx.service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vendor preset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Active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since Tue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06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UTC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 ago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Process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2163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ExecStart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exited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Process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2161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ExecStartPre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 -t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exited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Process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2160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ExecStartPre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rm -f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nginx.pid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exited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Main PID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2165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CGroup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system.slice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nginx.service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├─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2165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master process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usr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sbin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└─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2167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worker process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06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Starting The nginx HTTP and reverse proxy server...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06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2161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the configuration file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nginx.conf syntax is ok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06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2161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configuration file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nginx.conf test is successful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06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 systemd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Started The nginx HTTP and reverse proxy server.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После добавления модуля nginx запустился без ошибок. При использовании модуля изменения сохранятся после перезагрузки.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Просмотр всех установленных модулей: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semodule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Для удаления модуля воспользуемся командой: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semodule -r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semodule -r nginx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libsemanage.semanage_direct_remove_key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Removing last nginx module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no other nginx module exists at another priority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selinux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Результатом выполнения данного задания будет подготовленная документация. 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Документация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Создайте файл README.md и снабдите его следующей информацией:</w:t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название выполняемого задания;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текст задания;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полное описание всех команд;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скриншоты (если потребуется);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заметки, если считаете, что имеет смысл их зафиксировать в репозитории.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Обеспечение работоспособности приложения при включенном SELinux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Для того, чтобы развернуть стенд потребуется хост, с установленным git и ansible.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Инструкция по установке Ansible - </w:t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0563c1"/>
            <w:u w:val="single"/>
            <w:rtl w:val="0"/>
          </w:rPr>
          <w:t xml:space="preserve">https://docs.ansible.com/ansible/latest/installation_guide/intro_installation.html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Инструкция по установке Git - https://git-scm.com/book/ru/v2/%D0%92%D0%B2%D0%B5%D0%B4%D0%B5%D0%BD%D0%B8%D0%B5-%D0%A3%D1%81%D1%82%D0%B0%D0%BD%D0%BE%D0%B2%D0%BA%D0%B0-Git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Выполним клонирование репозитория: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git clone </w:t>
      </w:r>
      <w:hyperlink r:id="rId14">
        <w:r w:rsidDel="00000000" w:rsidR="00000000" w:rsidRPr="00000000">
          <w:rPr>
            <w:rFonts w:ascii="Courier New" w:cs="Courier New" w:eastAsia="Courier New" w:hAnsi="Courier New"/>
            <w:i w:val="1"/>
            <w:color w:val="0563c1"/>
            <w:u w:val="single"/>
            <w:rtl w:val="0"/>
          </w:rPr>
          <w:t xml:space="preserve">https://github.com/mbfx/otus-linux-adm.git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➜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Cloning into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'otus-linux-adm'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Enumerating objects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542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done.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Counting objects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440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440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done.</w:t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Compressing objects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295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295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done.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542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delta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118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reused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381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delta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pack-reused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Receiving objects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542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542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MiB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MiB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done.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Resolving deltas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133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133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done.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Перейдём в каталог со стендом: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cd otus-linux-adm/selinux_dns_problems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Развернём 2 ВМ с помощью vagrant: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vagrant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После того, как стенд развернется, проверим ВМ с помощью команды: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vagrant status</w:t>
      </w:r>
    </w:p>
    <w:p w:rsidR="00000000" w:rsidDel="00000000" w:rsidP="00000000" w:rsidRDefault="00000000" w:rsidRPr="00000000" w14:paraId="0000013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➜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selinux_dns_problems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vagrant status 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Current machine states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ns01                      running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virtualbox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client                    running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virtualbox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This environment represents multiple VMs. The VMs are all listed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above with their current state. For more information about a specific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VM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run </w:t>
      </w:r>
      <w:r w:rsidDel="00000000" w:rsidR="00000000" w:rsidRPr="00000000">
        <w:rPr>
          <w:rFonts w:ascii="Courier New" w:cs="Courier New" w:eastAsia="Courier New" w:hAnsi="Courier New"/>
          <w:b w:val="1"/>
          <w:color w:val="804040"/>
          <w:shd w:fill="e1fff3" w:val="clear"/>
          <w:rtl w:val="0"/>
        </w:rPr>
        <w:t xml:space="preserve">`vagrant status NAME`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➜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selinux_dns_problems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Подключимся к клиенту: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vagrant ssh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4292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Попробуем внести изменения в зону: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nsupdate -k /etc/named.zonetransfer.key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vagrant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b w:val="1"/>
          <w:color w:val="ff8040"/>
          <w:shd w:fill="ffffd9" w:val="clear"/>
          <w:rtl w:val="0"/>
        </w:rPr>
        <w:t xml:space="preserve">$ nsupdate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-k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named.zonetransfer.key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server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zone ddns.lab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update add www.ddns.lab.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send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update failed: SERVFAIL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quit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color w:val="ff8040"/>
          <w:shd w:fill="ffffd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vagrant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b w:val="1"/>
          <w:color w:val="ff8040"/>
          <w:shd w:fill="ffffd9" w:val="clear"/>
          <w:rtl w:val="0"/>
        </w:rPr>
        <w:t xml:space="preserve">$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Изменения внести не получилось. Давайте посмотрим логи SELinux, чтобы понять в чём может быть проблема.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Для этого воспользуемся утилитой audit2why: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ab/>
      </w:r>
    </w:p>
    <w:p w:rsidR="00000000" w:rsidDel="00000000" w:rsidP="00000000" w:rsidRDefault="00000000" w:rsidRPr="00000000" w14:paraId="0000015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vagrant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b w:val="1"/>
          <w:color w:val="ff8040"/>
          <w:shd w:fill="ffffd9" w:val="clear"/>
          <w:rtl w:val="0"/>
        </w:rPr>
        <w:t xml:space="preserve">$ sudo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i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cat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audit.log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audit2why</w:t>
      </w:r>
    </w:p>
    <w:p w:rsidR="00000000" w:rsidDel="00000000" w:rsidP="00000000" w:rsidRDefault="00000000" w:rsidRPr="00000000" w14:paraId="00000158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Тут мы видим, что на клиенте отсутствуют ошибки. 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Не закрывая сессию на клиенте, подключимся к серверу ns01 и проверим логи SELinux: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➜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selinux_dns_problems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vagrant ssh ns01 </w:t>
      </w:r>
    </w:p>
    <w:p w:rsidR="00000000" w:rsidDel="00000000" w:rsidP="00000000" w:rsidRDefault="00000000" w:rsidRPr="00000000" w14:paraId="0000015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Last login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Tue Nov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09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vagrant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ns01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b w:val="1"/>
          <w:color w:val="ff8040"/>
          <w:shd w:fill="ffffd9" w:val="clear"/>
          <w:rtl w:val="0"/>
        </w:rPr>
        <w:t xml:space="preserve">$ sudo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i </w:t>
      </w:r>
    </w:p>
    <w:p w:rsidR="00000000" w:rsidDel="00000000" w:rsidP="00000000" w:rsidRDefault="00000000" w:rsidRPr="00000000" w14:paraId="0000015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ns01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ns01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</w:t>
      </w:r>
    </w:p>
    <w:p w:rsidR="00000000" w:rsidDel="00000000" w:rsidP="00000000" w:rsidRDefault="00000000" w:rsidRPr="00000000" w14:paraId="0000016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ns01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cat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audit.log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audit2why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AVC msg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audit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1637070345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890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1972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avc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denied 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create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pid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5192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comm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"isc-worker0000"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"named.ddns.lab.view1.jnl"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scontext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system_u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system_r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named_t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s0 tcontext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system_u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object_r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etc_t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s0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tclass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file permissive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Was caused by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Missing type enforcement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TE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allow rule.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You can use audit2allow to generate a loadable module to allow this access.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ns01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```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В логах мы видим, что ошибка в контексте безопасности. Вместо типа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named_t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используется тип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etc_t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Проверим данную проблему в каталоге /etc/named:</w:t>
      </w:r>
    </w:p>
    <w:p w:rsidR="00000000" w:rsidDel="00000000" w:rsidP="00000000" w:rsidRDefault="00000000" w:rsidRPr="00000000" w14:paraId="0000016C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color w:val="804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```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ns01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ls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laZ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named</w:t>
      </w:r>
    </w:p>
    <w:p w:rsidR="00000000" w:rsidDel="00000000" w:rsidP="00000000" w:rsidRDefault="00000000" w:rsidRPr="00000000" w14:paraId="0000016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drw-rwx---. root named system_u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object_r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etc_t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s0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drwxr-xr-x. root root  system_u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object_r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etc_t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s0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drw-rwx---. root named unconfined_u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object_r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etc_t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s0   dynamic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rw-rw----. root named system_u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object_r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etc_t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s0       named.50.168.192.rev</w:t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rw-rw----. root named system_u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object_r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etc_t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s0       named.dns.lab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rw-rw----. root named system_u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object_r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etc_t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s0       named.dns.lab.view1</w:t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rw-rw----. root named system_u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object_r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etc_t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s0       named.newdns.lab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ns01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```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Тут мы также видим, что контекст безопасности неправильный. Проблема заключается в том, что конфигурационные файлы лежат в другом каталоге. Посмотреть в каком каталоги должны лежать, файлы, чтобы на них распространялись правильные политики SELinux можно с помощью команды: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sudo semanage fcontext -l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70c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 grep named</w:t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[root@ns01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~]# sudo semanage fcontext -l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 grep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named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/etc/rndc.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     regular file       system_u:object_r:named_conf_t:s0 </w:t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/var/named(/.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  all files          system_u:object_r:named_zone_t:s0 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[root@ns01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Изменим тип контекста безопасности для каталога /etc/named: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sudo chcon -R -t named_zone_t /etc/named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ns01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sudo chcon -R -t named_zone_t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named</w:t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ns01 </w:t>
      </w:r>
      <w:r w:rsidDel="00000000" w:rsidR="00000000" w:rsidRPr="00000000">
        <w:rPr>
          <w:rFonts w:ascii="Courier New" w:cs="Courier New" w:eastAsia="Courier New" w:hAnsi="Courier New"/>
          <w:b w:val="1"/>
          <w:color w:val="804000"/>
          <w:rtl w:val="0"/>
        </w:rPr>
        <w:t xml:space="preserve">~]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[root@ns01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~]# ls -laZ /etc/named</w:t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drw-rwx---.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root named system_u:object_r: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named_zone_t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:s0 .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drwxr-xr-x.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root root  system_u:object_r:etc_t:s0       ..</w:t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drw-rwx---.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root named unconfined_u:object_r: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named_zone_t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:s0 dynamic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-rw-rw----.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root named system_u:object_r: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named_zone_t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:s0 named.50.168.192.rev</w:t>
      </w:r>
    </w:p>
    <w:p w:rsidR="00000000" w:rsidDel="00000000" w:rsidP="00000000" w:rsidRDefault="00000000" w:rsidRPr="00000000" w14:paraId="0000018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-rw-rw----.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root named system_u:object_r: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named_zone_t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:s0 named.dns.lab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-rw-rw----.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root named system_u:object_r: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named_zone_t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:s0 named.dns.lab.view1</w:t>
      </w:r>
    </w:p>
    <w:p w:rsidR="00000000" w:rsidDel="00000000" w:rsidP="00000000" w:rsidRDefault="00000000" w:rsidRPr="00000000" w14:paraId="0000018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-rw-rw----.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root named system_u:object_r: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named_zone_t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:s0 named.newdns.lab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[root@ns01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~]#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Попробуем снова внести изменения с клиента: </w:t>
      </w:r>
    </w:p>
    <w:p w:rsidR="00000000" w:rsidDel="00000000" w:rsidP="00000000" w:rsidRDefault="00000000" w:rsidRPr="00000000" w14:paraId="0000018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[vagrant@client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~]$ nsupdate -k /etc/named.zonetransfer.key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server 192.168.50.10</w:t>
      </w:r>
    </w:p>
    <w:p w:rsidR="00000000" w:rsidDel="00000000" w:rsidP="00000000" w:rsidRDefault="00000000" w:rsidRPr="00000000" w14:paraId="0000018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zone ddns.lab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update add www.ddns.lab. 60 A 192.168.50.15</w:t>
      </w:r>
    </w:p>
    <w:p w:rsidR="00000000" w:rsidDel="00000000" w:rsidP="00000000" w:rsidRDefault="00000000" w:rsidRPr="00000000" w14:paraId="0000019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send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quit </w:t>
      </w:r>
    </w:p>
    <w:p w:rsidR="00000000" w:rsidDel="00000000" w:rsidP="00000000" w:rsidRDefault="00000000" w:rsidRPr="00000000" w14:paraId="0000019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[vagrant@client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~]$ 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[vagrant@client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~]$ dig www.ddns.lab</w:t>
      </w:r>
    </w:p>
    <w:p w:rsidR="00000000" w:rsidDel="00000000" w:rsidP="00000000" w:rsidRDefault="00000000" w:rsidRPr="00000000" w14:paraId="0000019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&lt;&lt;&gt;&gt;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DiG 9.11.4-P2-RedHat-9.11.4-26.P2.el7_9.7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&lt;&lt;&gt;&gt;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www.ddns.lab</w:t>
      </w:r>
    </w:p>
    <w:p w:rsidR="00000000" w:rsidDel="00000000" w:rsidP="00000000" w:rsidRDefault="00000000" w:rsidRPr="00000000" w14:paraId="0000019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global options: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cmd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Got answer:</w:t>
      </w:r>
    </w:p>
    <w:p w:rsidR="00000000" w:rsidDel="00000000" w:rsidP="00000000" w:rsidRDefault="00000000" w:rsidRPr="00000000" w14:paraId="0000019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- opcode: QUERY, status: NOERROR, id: 52762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flags: qr aa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 rd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ra; QUERY: 1, ANSWER: 1, AUTHORITY: 1, ADDITIONAL: 2</w:t>
      </w:r>
    </w:p>
    <w:p w:rsidR="00000000" w:rsidDel="00000000" w:rsidP="00000000" w:rsidRDefault="00000000" w:rsidRPr="00000000" w14:paraId="0000019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OPT PSEUDOSECTION:</w:t>
      </w:r>
    </w:p>
    <w:p w:rsidR="00000000" w:rsidDel="00000000" w:rsidP="00000000" w:rsidRDefault="00000000" w:rsidRPr="00000000" w14:paraId="0000019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QUESTION SECTION:</w:t>
      </w:r>
    </w:p>
    <w:p w:rsidR="00000000" w:rsidDel="00000000" w:rsidP="00000000" w:rsidRDefault="00000000" w:rsidRPr="00000000" w14:paraId="0000019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;www.ddns.lab.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A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ANSWER SECTION: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www.ddns.lab.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60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  IN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A   192.168.50.15</w:t>
      </w:r>
    </w:p>
    <w:p w:rsidR="00000000" w:rsidDel="00000000" w:rsidP="00000000" w:rsidRDefault="00000000" w:rsidRPr="00000000" w14:paraId="000001A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AUTHORITY SECTION:</w:t>
      </w:r>
    </w:p>
    <w:p w:rsidR="00000000" w:rsidDel="00000000" w:rsidP="00000000" w:rsidRDefault="00000000" w:rsidRPr="00000000" w14:paraId="000001A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ddns.lab.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3600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    IN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NS  ns01.dns.lab.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ADDITIONAL SECTION: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ns01.dns.lab.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3600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    IN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A   192.168.50.10</w:t>
      </w:r>
    </w:p>
    <w:p w:rsidR="00000000" w:rsidDel="00000000" w:rsidP="00000000" w:rsidRDefault="00000000" w:rsidRPr="00000000" w14:paraId="000001A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Query time: 1 msec</w:t>
      </w:r>
    </w:p>
    <w:p w:rsidR="00000000" w:rsidDel="00000000" w:rsidP="00000000" w:rsidRDefault="00000000" w:rsidRPr="00000000" w14:paraId="000001A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SERVER: 192.168.50.10#53(192.168.50.10)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WHEN: Thu Nov 18 10:34:41 UTC 2021</w:t>
      </w:r>
    </w:p>
    <w:p w:rsidR="00000000" w:rsidDel="00000000" w:rsidP="00000000" w:rsidRDefault="00000000" w:rsidRPr="00000000" w14:paraId="000001A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MSG SIZE  rcvd: 96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[vagrant@client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~]$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Видим, что изменения применились. Попробуем перезагрузить хосты и ещё раз сделать запрос с помощью dig: 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[vagrant@client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~]$ dig @192.168.50.10 www.ddns.lab</w:t>
      </w:r>
    </w:p>
    <w:p w:rsidR="00000000" w:rsidDel="00000000" w:rsidP="00000000" w:rsidRDefault="00000000" w:rsidRPr="00000000" w14:paraId="000001B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&lt;&lt;&gt;&gt;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DiG 9.11.4-P2-RedHat-9.11.4-26.P2.el7_9.7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&lt;&lt;&gt;&gt;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@192.168.50.10 www.ddns.lab</w:t>
      </w:r>
    </w:p>
    <w:p w:rsidR="00000000" w:rsidDel="00000000" w:rsidP="00000000" w:rsidRDefault="00000000" w:rsidRPr="00000000" w14:paraId="000001B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 (1 server found)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global options: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cmd</w:t>
      </w:r>
    </w:p>
    <w:p w:rsidR="00000000" w:rsidDel="00000000" w:rsidP="00000000" w:rsidRDefault="00000000" w:rsidRPr="00000000" w14:paraId="000001B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Got answer: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- opcode: QUERY, status: NOERROR, id: 52392</w:t>
      </w:r>
    </w:p>
    <w:p w:rsidR="00000000" w:rsidDel="00000000" w:rsidP="00000000" w:rsidRDefault="00000000" w:rsidRPr="00000000" w14:paraId="000001B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flags: qr aa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 rd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ra; QUERY: 1, ANSWER: 1, AUTHORITY: 1, ADDITIONAL: 2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OPT PSEUDOSECTION: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B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QUESTION SECTION: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;www.ddns.lab.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A</w:t>
      </w:r>
    </w:p>
    <w:p w:rsidR="00000000" w:rsidDel="00000000" w:rsidP="00000000" w:rsidRDefault="00000000" w:rsidRPr="00000000" w14:paraId="000001B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ANSWER SECTION:</w:t>
      </w:r>
    </w:p>
    <w:p w:rsidR="00000000" w:rsidDel="00000000" w:rsidP="00000000" w:rsidRDefault="00000000" w:rsidRPr="00000000" w14:paraId="000001C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www.ddns.lab.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60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  IN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A   192.168.50.15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AUTHORITY SECTION: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ddns.lab.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3600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    IN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NS  ns01.dns.lab.</w:t>
      </w:r>
    </w:p>
    <w:p w:rsidR="00000000" w:rsidDel="00000000" w:rsidP="00000000" w:rsidRDefault="00000000" w:rsidRPr="00000000" w14:paraId="000001C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ADDITIONAL SECTION:</w:t>
      </w:r>
    </w:p>
    <w:p w:rsidR="00000000" w:rsidDel="00000000" w:rsidP="00000000" w:rsidRDefault="00000000" w:rsidRPr="00000000" w14:paraId="000001C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ns01.dns.lab.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    3600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    IN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A   192.168.50.10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Query time: 2 msec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SERVER: 192.168.50.10#53(192.168.50.10)</w:t>
      </w:r>
    </w:p>
    <w:p w:rsidR="00000000" w:rsidDel="00000000" w:rsidP="00000000" w:rsidRDefault="00000000" w:rsidRPr="00000000" w14:paraId="000001C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WHEN: Thu Nov 18 15:49:07 UTC 2021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;; MSG SIZE  rcvd: 96</w:t>
      </w:r>
    </w:p>
    <w:p w:rsidR="00000000" w:rsidDel="00000000" w:rsidP="00000000" w:rsidRDefault="00000000" w:rsidRPr="00000000" w14:paraId="000001C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[vagrant@client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~]$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Всё правильно. После перезагрузки настройки сохранились. </w:t>
      </w:r>
    </w:p>
    <w:p w:rsidR="00000000" w:rsidDel="00000000" w:rsidP="00000000" w:rsidRDefault="00000000" w:rsidRPr="00000000" w14:paraId="000001D0">
      <w:pPr>
        <w:shd w:fill="ffffff" w:val="clear"/>
        <w:spacing w:after="0" w:line="240" w:lineRule="auto"/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Для того, чтобы вернуть правила обратно, можно ввести команду: </w:t>
      </w:r>
      <w:r w:rsidDel="00000000" w:rsidR="00000000" w:rsidRPr="00000000">
        <w:rPr>
          <w:rFonts w:ascii="Courier New" w:cs="Courier New" w:eastAsia="Courier New" w:hAnsi="Courier New"/>
          <w:i w:val="1"/>
          <w:color w:val="0070c0"/>
          <w:rtl w:val="0"/>
        </w:rPr>
        <w:t xml:space="preserve">restorecon -v -R /etc/named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Courier New" w:cs="Courier New" w:eastAsia="Courier New" w:hAnsi="Courier New"/>
          <w:i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[root@ns01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~]#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23232323232323232323232323232323232323232323232323232323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restorecon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reset /etc/named context system_u:object_r:named_zone_t:s0-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system_u:object_r:etc_t:s0</w:t>
      </w:r>
    </w:p>
    <w:p w:rsidR="00000000" w:rsidDel="00000000" w:rsidP="00000000" w:rsidRDefault="00000000" w:rsidRPr="00000000" w14:paraId="000001D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restorecon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reset /etc/named/named.dns.lab.view1 context system_u:object_r:named_zone_t:s0-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system_u:object_r:etc_t:s0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restorecon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reset /etc/named/named.dns.lab context system_u:object_r:named_zone_t:s0-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system_u:object_r:etc_t:s0</w:t>
      </w:r>
    </w:p>
    <w:p w:rsidR="00000000" w:rsidDel="00000000" w:rsidP="00000000" w:rsidRDefault="00000000" w:rsidRPr="00000000" w14:paraId="000001D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restorecon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reset /etc/named/dynamic context unconfined_u:object_r:named_zone_t:s0-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unconfined_u:object_r:etc_t:s0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restorecon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reset /etc/named/dynamic/named.ddns.lab context system_u:object_r:named_zone_t:s0-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system_u:object_r:etc_t:s0</w:t>
      </w:r>
    </w:p>
    <w:p w:rsidR="00000000" w:rsidDel="00000000" w:rsidP="00000000" w:rsidRDefault="00000000" w:rsidRPr="00000000" w14:paraId="000001D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restorecon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reset /etc/named/dynamic/named.ddns.lab.view1 context system_u:object_r:named_zone_t:s0-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system_u:object_r:etc_t:s0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restorecon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reset /etc/named/dynamic/named.ddns.lab.view1.jnl context system_u:object_r:named_zone_t:s0-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system_u:object_r:etc_t:s0</w:t>
      </w:r>
    </w:p>
    <w:p w:rsidR="00000000" w:rsidDel="00000000" w:rsidP="00000000" w:rsidRDefault="00000000" w:rsidRPr="00000000" w14:paraId="000001D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restorecon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reset /etc/named/named.newdns.lab context system_u:object_r:named_zone_t:s0-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system_u:object_r:etc_t:s0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restorecon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reset /etc/named/named.50.168.192.rev context system_u:object_r:named_zone_t:s0-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system_u:object_r:etc_t:s0</w:t>
      </w:r>
    </w:p>
    <w:p w:rsidR="00000000" w:rsidDel="00000000" w:rsidP="00000000" w:rsidRDefault="00000000" w:rsidRPr="00000000" w14:paraId="000001DC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80ff"/>
          <w:rtl w:val="0"/>
        </w:rPr>
        <w:t xml:space="preserve">[root@ns01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Результатом выполнения данного задания будет: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с анализом причины неработоспособности, возможными способами решения и обоснованием выбора одного из них;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исправленный стенд или демонстрация работоспособной системы скриншотами и описанием.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Arial Unicode MS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decimal"/>
      <w:lvlText w:val="%1."/>
      <w:lvlJc w:val="left"/>
      <w:pPr>
        <w:ind w:left="785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F352E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F352E0"/>
    <w:rPr>
      <w:color w:val="605e5c"/>
      <w:shd w:color="auto" w:fill="e1dfdd" w:val="clear"/>
    </w:rPr>
  </w:style>
  <w:style w:type="character" w:styleId="a5">
    <w:name w:val="FollowedHyperlink"/>
    <w:basedOn w:val="a0"/>
    <w:uiPriority w:val="99"/>
    <w:semiHidden w:val="1"/>
    <w:unhideWhenUsed w:val="1"/>
    <w:rsid w:val="00F6143E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 w:val="1"/>
    <w:rsid w:val="00501ACE"/>
    <w:pPr>
      <w:ind w:left="720"/>
      <w:contextualSpacing w:val="1"/>
    </w:pPr>
  </w:style>
  <w:style w:type="character" w:styleId="sc21" w:customStyle="1">
    <w:name w:val="sc21"/>
    <w:basedOn w:val="a0"/>
    <w:rsid w:val="00B04B03"/>
    <w:rPr>
      <w:rFonts w:ascii="Courier New" w:cs="Courier New" w:hAnsi="Courier New" w:hint="default"/>
      <w:color w:val="008000"/>
      <w:sz w:val="20"/>
      <w:szCs w:val="20"/>
    </w:rPr>
  </w:style>
  <w:style w:type="character" w:styleId="sc0" w:customStyle="1">
    <w:name w:val="sc0"/>
    <w:basedOn w:val="a0"/>
    <w:rsid w:val="00B04B03"/>
    <w:rPr>
      <w:rFonts w:ascii="Courier New" w:cs="Courier New" w:hAnsi="Courier New" w:hint="default"/>
      <w:color w:val="000000"/>
      <w:sz w:val="20"/>
      <w:szCs w:val="20"/>
    </w:rPr>
  </w:style>
  <w:style w:type="character" w:styleId="sc11" w:customStyle="1">
    <w:name w:val="sc11"/>
    <w:basedOn w:val="a0"/>
    <w:rsid w:val="00B04B03"/>
    <w:rPr>
      <w:rFonts w:ascii="Courier New" w:cs="Courier New" w:hAnsi="Courier New" w:hint="default"/>
      <w:color w:val="000000"/>
      <w:sz w:val="20"/>
      <w:szCs w:val="20"/>
    </w:rPr>
  </w:style>
  <w:style w:type="character" w:styleId="sc101" w:customStyle="1">
    <w:name w:val="sc101"/>
    <w:basedOn w:val="a0"/>
    <w:rsid w:val="00B04B03"/>
    <w:rPr>
      <w:rFonts w:ascii="Courier New" w:cs="Courier New" w:hAnsi="Courier New" w:hint="default"/>
      <w:b w:val="1"/>
      <w:bCs w:val="1"/>
      <w:color w:val="000080"/>
      <w:sz w:val="20"/>
      <w:szCs w:val="20"/>
    </w:rPr>
  </w:style>
  <w:style w:type="character" w:styleId="sc71" w:customStyle="1">
    <w:name w:val="sc71"/>
    <w:basedOn w:val="a0"/>
    <w:rsid w:val="00B04B03"/>
    <w:rPr>
      <w:rFonts w:ascii="Courier New" w:cs="Courier New" w:hAnsi="Courier New" w:hint="default"/>
      <w:color w:val="808000"/>
      <w:sz w:val="20"/>
      <w:szCs w:val="20"/>
    </w:rPr>
  </w:style>
  <w:style w:type="character" w:styleId="sc14" w:customStyle="1">
    <w:name w:val="sc14"/>
    <w:basedOn w:val="a0"/>
    <w:rsid w:val="00B04B03"/>
    <w:rPr>
      <w:rFonts w:ascii="Courier New" w:cs="Courier New" w:hAnsi="Courier New" w:hint="default"/>
      <w:color w:val="000000"/>
      <w:sz w:val="20"/>
      <w:szCs w:val="20"/>
    </w:rPr>
  </w:style>
  <w:style w:type="character" w:styleId="sc61" w:customStyle="1">
    <w:name w:val="sc61"/>
    <w:basedOn w:val="a0"/>
    <w:rsid w:val="00B04B03"/>
    <w:rPr>
      <w:rFonts w:ascii="Courier New" w:cs="Courier New" w:hAnsi="Courier New" w:hint="default"/>
      <w:color w:val="808080"/>
      <w:sz w:val="20"/>
      <w:szCs w:val="20"/>
    </w:rPr>
  </w:style>
  <w:style w:type="character" w:styleId="sc41" w:customStyle="1">
    <w:name w:val="sc41"/>
    <w:basedOn w:val="a0"/>
    <w:rsid w:val="00B04B03"/>
    <w:rPr>
      <w:rFonts w:ascii="Courier New" w:cs="Courier New" w:hAnsi="Courier New" w:hint="default"/>
      <w:color w:val="ff8000"/>
      <w:sz w:val="20"/>
      <w:szCs w:val="20"/>
    </w:rPr>
  </w:style>
  <w:style w:type="character" w:styleId="sc51" w:customStyle="1">
    <w:name w:val="sc51"/>
    <w:basedOn w:val="a0"/>
    <w:rsid w:val="00B04B03"/>
    <w:rPr>
      <w:rFonts w:ascii="Courier New" w:cs="Courier New" w:hAnsi="Courier New" w:hint="default"/>
      <w:b w:val="1"/>
      <w:bCs w:val="1"/>
      <w:color w:val="0000ff"/>
      <w:sz w:val="20"/>
      <w:szCs w:val="20"/>
    </w:rPr>
  </w:style>
  <w:style w:type="character" w:styleId="sc8" w:customStyle="1">
    <w:name w:val="sc8"/>
    <w:basedOn w:val="a0"/>
    <w:rsid w:val="0019146E"/>
    <w:rPr>
      <w:rFonts w:ascii="Courier New" w:cs="Courier New" w:hAnsi="Courier New" w:hint="default"/>
      <w:color w:val="000000"/>
      <w:sz w:val="20"/>
      <w:szCs w:val="20"/>
    </w:rPr>
  </w:style>
  <w:style w:type="character" w:styleId="sc31" w:customStyle="1">
    <w:name w:val="sc31"/>
    <w:basedOn w:val="a0"/>
    <w:rsid w:val="0019146E"/>
    <w:rPr>
      <w:rFonts w:ascii="Courier New" w:cs="Courier New" w:hAnsi="Courier New" w:hint="default"/>
      <w:color w:val="ff0000"/>
      <w:sz w:val="20"/>
      <w:szCs w:val="20"/>
    </w:rPr>
  </w:style>
  <w:style w:type="character" w:styleId="sc91" w:customStyle="1">
    <w:name w:val="sc91"/>
    <w:basedOn w:val="a0"/>
    <w:rsid w:val="00D36578"/>
    <w:rPr>
      <w:rFonts w:ascii="Courier New" w:cs="Courier New" w:hAnsi="Courier New" w:hint="default"/>
      <w:b w:val="1"/>
      <w:bCs w:val="1"/>
      <w:color w:val="ff8040"/>
      <w:sz w:val="20"/>
      <w:szCs w:val="20"/>
      <w:shd w:color="auto" w:fill="ffffd9" w:val="clear"/>
    </w:rPr>
  </w:style>
  <w:style w:type="character" w:styleId="sc111" w:customStyle="1">
    <w:name w:val="sc111"/>
    <w:basedOn w:val="a0"/>
    <w:rsid w:val="008911DC"/>
    <w:rPr>
      <w:rFonts w:ascii="Courier New" w:cs="Courier New" w:hAnsi="Courier New" w:hint="default"/>
      <w:b w:val="1"/>
      <w:bCs w:val="1"/>
      <w:color w:val="804040"/>
      <w:sz w:val="20"/>
      <w:szCs w:val="20"/>
      <w:shd w:color="auto" w:fill="e1fff3" w:val="clear"/>
    </w:rPr>
  </w:style>
  <w:style w:type="paragraph" w:styleId="HTML">
    <w:name w:val="HTML Preformatted"/>
    <w:basedOn w:val="a"/>
    <w:link w:val="HTML0"/>
    <w:uiPriority w:val="99"/>
    <w:semiHidden w:val="1"/>
    <w:unhideWhenUsed w:val="1"/>
    <w:rsid w:val="00492F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492F19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://127.0.0.1:4881" TargetMode="External"/><Relationship Id="rId13" Type="http://schemas.openxmlformats.org/officeDocument/2006/relationships/hyperlink" Target="https://docs.ansible.com/ansible/latest/installation_guide/intro_installation.html" TargetMode="External"/><Relationship Id="rId12" Type="http://schemas.openxmlformats.org/officeDocument/2006/relationships/hyperlink" Target="http://127.0.0.1:488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rtualbox.org/wiki/Linux_Downloads" TargetMode="External"/><Relationship Id="rId14" Type="http://schemas.openxmlformats.org/officeDocument/2006/relationships/hyperlink" Target="https://github.com/mbfx/otus-linux-adm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bfx/otus-linux-adm/tree/master/selinux_dns_problems" TargetMode="External"/><Relationship Id="rId8" Type="http://schemas.openxmlformats.org/officeDocument/2006/relationships/hyperlink" Target="https://www.vagrantup.com/downlo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lLNYAiXjrd/qbBPcXAaZmPH1r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gAciExUXd5Y2NJbjhqaWpCS2Rhb05SNERDdFRVTEVxYjVNS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2021-10-10T13:05:00Z</dcterms:created>
  <dc:creator>alex</dc:creator>
</cp:coreProperties>
</file>