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83F"/>
          <w:sz w:val="40"/>
        </w:rPr>
        <w:t>06. Master Data Governance v4.91 FULL</w:t>
      </w:r>
    </w:p>
    <w:p>
      <w:pPr>
        <w:jc w:val="center"/>
      </w:pPr>
      <w:r>
        <w:rPr>
          <w:b/>
          <w:color w:val="1F3EA0"/>
          <w:sz w:val="20"/>
        </w:rPr>
        <w:t>Модель владения справочниками</w:t>
      </w:r>
    </w:p>
    <w:p>
      <w:pPr>
        <w:jc w:val="center"/>
      </w:pPr>
      <w:r>
        <w:rPr>
          <w:color w:val="5A5A5A"/>
          <w:sz w:val="17"/>
        </w:rPr>
        <w:t>Скорректированная редакция: 2026-05-18</w:t>
      </w:r>
    </w:p>
    <w:p/>
    <w:p>
      <w:pPr>
        <w:pStyle w:val="Heading1"/>
      </w:pPr>
      <w:r>
        <w:t>1. Таблица владения мастер-данными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592"/>
            <w:vAlign w:val="top"/>
            <w:shd w:fill="0A2463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Справочник</w:t>
            </w:r>
          </w:p>
        </w:tc>
        <w:tc>
          <w:tcPr>
            <w:tcW w:type="dxa" w:w="2880"/>
            <w:vAlign w:val="top"/>
            <w:shd w:fill="0A2463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Владелец</w:t>
            </w:r>
          </w:p>
        </w:tc>
        <w:tc>
          <w:tcPr>
            <w:tcW w:type="dxa" w:w="3024"/>
            <w:vAlign w:val="top"/>
            <w:shd w:fill="0A2463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Потребители</w:t>
            </w:r>
          </w:p>
        </w:tc>
        <w:tc>
          <w:tcPr>
            <w:tcW w:type="dxa" w:w="3888"/>
            <w:vAlign w:val="top"/>
            <w:shd w:fill="0A2463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Правило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Материалы / декоры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1C + imos по согласованной модели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imos, MES One, WMS-lite, Cut Rite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MaterialID должен быть единственным смысловым ключом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Плиты / листы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woodStore / WMS / 1C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One, Cut Rite, Traceability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SheetID и StorageCellID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Фурнитура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1C + imos BOM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WMS-lite, MES One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HardwareKitID, KitShortage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Кромка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imos + 1C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One, S-500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Связь с PartID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Изделия / модули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imos iX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One, WMS-lite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ProductID / ModuleID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Детали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imos iX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One, Cut Rite, HFE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PartID как инженерный паспорт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BOO / Routing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imos iX + MES One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One, APS-lite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OperationID и последовательность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Операции / факты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UNS, BI, Traceability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OperationFactID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Станки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 / OT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UNS, Event Store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MachineID / DeviceID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Склады / ячейки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WMS-lite / woodStore / 1C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StorageLocationID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Сотрудники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HR/MES One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One, BI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EmployeeID / LaborFactID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Поставщики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1C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Deficit Sheet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SupplierID</w:t>
            </w:r>
          </w:p>
        </w:tc>
      </w:tr>
    </w:tbl>
    <w:p/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