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4D612" w14:textId="587CBDA7" w:rsidR="009E3899" w:rsidRPr="008508D6" w:rsidRDefault="01E9E1D9" w:rsidP="00A73838">
      <w:pPr>
        <w:spacing w:before="240" w:after="180"/>
        <w:jc w:val="both"/>
        <w:rPr>
          <w:rFonts w:ascii="Times New Roman" w:hAnsi="Times New Roman" w:cs="Times New Roman"/>
        </w:rPr>
      </w:pPr>
      <w:r w:rsidRPr="008508D6">
        <w:rPr>
          <w:rFonts w:ascii="Times New Roman" w:eastAsia="TimesNewRomanPS-BoldMT" w:hAnsi="Times New Roman" w:cs="Times New Roman"/>
          <w:b/>
          <w:bCs/>
          <w:sz w:val="27"/>
          <w:szCs w:val="27"/>
        </w:rPr>
        <w:t>1. Introduction</w:t>
      </w:r>
    </w:p>
    <w:p w14:paraId="1EF556D5" w14:textId="77777777" w:rsidR="008813F1" w:rsidRDefault="01E9E1D9" w:rsidP="008813F1">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 xml:space="preserve">This study analyzes individual mode choice behavior between two travel alternatives (Mode A and Mode B) using a binary logit framework. </w:t>
      </w:r>
      <w:r w:rsidR="008813F1" w:rsidRPr="008813F1">
        <w:rPr>
          <w:rFonts w:ascii="Times New Roman" w:eastAsia="Times New Roman" w:hAnsi="Times New Roman" w:cs="Times New Roman"/>
        </w:rPr>
        <w:t>Mode choice is fundamentally a trade-off problem</w:t>
      </w:r>
      <w:r w:rsidR="008813F1">
        <w:rPr>
          <w:rFonts w:ascii="Times New Roman" w:eastAsia="Times New Roman" w:hAnsi="Times New Roman" w:cs="Times New Roman"/>
        </w:rPr>
        <w:t xml:space="preserve"> where </w:t>
      </w:r>
      <w:r w:rsidR="008813F1" w:rsidRPr="008813F1">
        <w:rPr>
          <w:rFonts w:ascii="Times New Roman" w:eastAsia="Times New Roman" w:hAnsi="Times New Roman" w:cs="Times New Roman"/>
        </w:rPr>
        <w:t xml:space="preserve">travelers balance time, money, and inconvenience under the constraints of their own </w:t>
      </w:r>
      <w:r w:rsidR="008813F1">
        <w:rPr>
          <w:rFonts w:ascii="Times New Roman" w:eastAsia="Times New Roman" w:hAnsi="Times New Roman" w:cs="Times New Roman"/>
        </w:rPr>
        <w:t xml:space="preserve">characteristics such as </w:t>
      </w:r>
      <w:r w:rsidR="008813F1" w:rsidRPr="008813F1">
        <w:rPr>
          <w:rFonts w:ascii="Times New Roman" w:eastAsia="Times New Roman" w:hAnsi="Times New Roman" w:cs="Times New Roman"/>
        </w:rPr>
        <w:t>resources and access. This study examines binary mode choice between a private car alternative (Mode A) and a public transport alternative (Mode B) using a binary logit framework, with the goal of identifying which attributes most consistently explain observed decisions. Starting from the raw stated choice dataset, the analysis restructures the information into a trip-alternative format suitable for estimation, then progressively evaluates single-attribute and multi-attribute specifications. The modeling workflow is completed by selecting a final specification based on statistical performance and behavioral consistency, and by producing probability predictions for hypothetical individuals together with an implied Value of Time estimate that supports policy interpretation.</w:t>
      </w:r>
    </w:p>
    <w:p w14:paraId="76043FAC" w14:textId="1688F395" w:rsidR="009E3899" w:rsidRPr="008508D6" w:rsidRDefault="01E9E1D9" w:rsidP="008813F1">
      <w:pPr>
        <w:spacing w:before="240" w:after="180"/>
        <w:jc w:val="both"/>
        <w:rPr>
          <w:rFonts w:ascii="Times New Roman" w:hAnsi="Times New Roman" w:cs="Times New Roman"/>
        </w:rPr>
      </w:pPr>
      <w:r w:rsidRPr="008508D6">
        <w:rPr>
          <w:rFonts w:ascii="Times New Roman" w:eastAsia="TimesNewRomanPS-BoldMT" w:hAnsi="Times New Roman" w:cs="Times New Roman"/>
          <w:b/>
          <w:bCs/>
          <w:sz w:val="27"/>
          <w:szCs w:val="27"/>
        </w:rPr>
        <w:t xml:space="preserve">2. Dataset Description </w:t>
      </w:r>
      <w:r w:rsidR="00E37A49" w:rsidRPr="008508D6">
        <w:rPr>
          <w:rFonts w:ascii="Times New Roman" w:eastAsia="TimesNewRomanPS-BoldMT" w:hAnsi="Times New Roman" w:cs="Times New Roman"/>
          <w:b/>
          <w:bCs/>
          <w:sz w:val="27"/>
          <w:szCs w:val="27"/>
        </w:rPr>
        <w:t>and Structure</w:t>
      </w:r>
    </w:p>
    <w:p w14:paraId="18619127" w14:textId="2FC9F237" w:rsidR="009E3899" w:rsidRPr="008508D6" w:rsidRDefault="01E9E1D9" w:rsidP="00A73838">
      <w:pPr>
        <w:spacing w:before="240" w:after="240"/>
        <w:jc w:val="both"/>
        <w:rPr>
          <w:rFonts w:ascii="Times New Roman" w:hAnsi="Times New Roman" w:cs="Times New Roman"/>
        </w:rPr>
      </w:pPr>
      <w:r w:rsidRPr="008508D6">
        <w:rPr>
          <w:rFonts w:ascii="Times New Roman" w:eastAsia="TimesNewRomanPS-BoldMT" w:hAnsi="Times New Roman" w:cs="Times New Roman"/>
          <w:b/>
          <w:bCs/>
          <w:sz w:val="21"/>
          <w:szCs w:val="21"/>
        </w:rPr>
        <w:t>2.1 Raw Dataset</w:t>
      </w:r>
    </w:p>
    <w:p w14:paraId="6EBE5E9C" w14:textId="615E3422" w:rsidR="009E3899" w:rsidRPr="008508D6" w:rsidRDefault="01E9E1D9" w:rsidP="00A73838">
      <w:pPr>
        <w:spacing w:before="240" w:after="240"/>
        <w:jc w:val="both"/>
        <w:rPr>
          <w:rFonts w:ascii="Times New Roman" w:eastAsia="Times New Roman" w:hAnsi="Times New Roman" w:cs="Times New Roman"/>
        </w:rPr>
      </w:pPr>
      <w:r w:rsidRPr="008508D6">
        <w:rPr>
          <w:rFonts w:ascii="Times New Roman" w:eastAsia="Times New Roman" w:hAnsi="Times New Roman" w:cs="Times New Roman"/>
        </w:rPr>
        <w:t>The dataset</w:t>
      </w:r>
      <w:r w:rsidR="006A09E4">
        <w:rPr>
          <w:rFonts w:ascii="Times New Roman" w:eastAsia="Times New Roman" w:hAnsi="Times New Roman" w:cs="Times New Roman"/>
        </w:rPr>
        <w:t xml:space="preserve"> ( dataset 3)</w:t>
      </w:r>
      <w:r w:rsidRPr="008508D6">
        <w:rPr>
          <w:rFonts w:ascii="Times New Roman" w:eastAsia="Times New Roman" w:hAnsi="Times New Roman" w:cs="Times New Roman"/>
        </w:rPr>
        <w:t xml:space="preserve"> contains 403 respondents, each faced with a binary choice between two alternatives:</w:t>
      </w:r>
      <w:r w:rsidR="0E8CA315" w:rsidRPr="008508D6">
        <w:rPr>
          <w:rFonts w:ascii="Times New Roman" w:eastAsia="Times New Roman" w:hAnsi="Times New Roman" w:cs="Times New Roman"/>
        </w:rPr>
        <w:t xml:space="preserve"> </w:t>
      </w:r>
      <w:r w:rsidRPr="008508D6">
        <w:rPr>
          <w:rFonts w:ascii="Times New Roman" w:eastAsia="Times New Roman" w:hAnsi="Times New Roman" w:cs="Times New Roman"/>
        </w:rPr>
        <w:t>Mode A (</w:t>
      </w:r>
      <w:r w:rsidR="1F0F05DD" w:rsidRPr="008508D6">
        <w:rPr>
          <w:rFonts w:ascii="Times New Roman" w:eastAsia="Times New Roman" w:hAnsi="Times New Roman" w:cs="Times New Roman"/>
        </w:rPr>
        <w:t>representing a</w:t>
      </w:r>
      <w:r w:rsidRPr="008508D6">
        <w:rPr>
          <w:rFonts w:ascii="Times New Roman" w:eastAsia="Times New Roman" w:hAnsi="Times New Roman" w:cs="Times New Roman"/>
        </w:rPr>
        <w:t xml:space="preserve"> private car</w:t>
      </w:r>
      <w:r w:rsidR="055A52DF" w:rsidRPr="008508D6">
        <w:rPr>
          <w:rFonts w:ascii="Times New Roman" w:eastAsia="Times New Roman" w:hAnsi="Times New Roman" w:cs="Times New Roman"/>
        </w:rPr>
        <w:t xml:space="preserve"> option</w:t>
      </w:r>
      <w:r w:rsidR="71E29182" w:rsidRPr="008508D6">
        <w:rPr>
          <w:rFonts w:ascii="Times New Roman" w:eastAsia="Times New Roman" w:hAnsi="Times New Roman" w:cs="Times New Roman"/>
        </w:rPr>
        <w:t>), Mode</w:t>
      </w:r>
      <w:r w:rsidRPr="008508D6">
        <w:rPr>
          <w:rFonts w:ascii="Times New Roman" w:eastAsia="Times New Roman" w:hAnsi="Times New Roman" w:cs="Times New Roman"/>
        </w:rPr>
        <w:t xml:space="preserve"> B (</w:t>
      </w:r>
      <w:r w:rsidR="5FFB55E4" w:rsidRPr="008508D6">
        <w:rPr>
          <w:rFonts w:ascii="Times New Roman" w:eastAsia="Times New Roman" w:hAnsi="Times New Roman" w:cs="Times New Roman"/>
        </w:rPr>
        <w:t>representing a</w:t>
      </w:r>
      <w:r w:rsidRPr="008508D6">
        <w:rPr>
          <w:rFonts w:ascii="Times New Roman" w:eastAsia="Times New Roman" w:hAnsi="Times New Roman" w:cs="Times New Roman"/>
        </w:rPr>
        <w:t xml:space="preserve"> public transport</w:t>
      </w:r>
      <w:r w:rsidR="5315ADFF" w:rsidRPr="008508D6">
        <w:rPr>
          <w:rFonts w:ascii="Times New Roman" w:eastAsia="Times New Roman" w:hAnsi="Times New Roman" w:cs="Times New Roman"/>
        </w:rPr>
        <w:t xml:space="preserve"> </w:t>
      </w:r>
      <w:r w:rsidR="41236357" w:rsidRPr="008508D6">
        <w:rPr>
          <w:rFonts w:ascii="Times New Roman" w:eastAsia="Times New Roman" w:hAnsi="Times New Roman" w:cs="Times New Roman"/>
        </w:rPr>
        <w:t>option</w:t>
      </w:r>
      <w:r w:rsidRPr="008508D6">
        <w:rPr>
          <w:rFonts w:ascii="Times New Roman" w:eastAsia="Times New Roman" w:hAnsi="Times New Roman" w:cs="Times New Roman"/>
        </w:rPr>
        <w:t>)</w:t>
      </w:r>
    </w:p>
    <w:p w14:paraId="4B70D56F" w14:textId="06F9E726" w:rsidR="009E3899" w:rsidRPr="008508D6" w:rsidRDefault="01E9E1D9" w:rsidP="00A73838">
      <w:pPr>
        <w:spacing w:before="240" w:after="180"/>
        <w:jc w:val="both"/>
        <w:rPr>
          <w:rFonts w:ascii="Times New Roman" w:hAnsi="Times New Roman" w:cs="Times New Roman"/>
        </w:rPr>
      </w:pPr>
      <w:r w:rsidRPr="008508D6">
        <w:rPr>
          <w:rFonts w:ascii="Times New Roman" w:eastAsia="Times New Roman" w:hAnsi="Times New Roman" w:cs="Times New Roman"/>
        </w:rPr>
        <w:t>The raw data include:</w:t>
      </w:r>
    </w:p>
    <w:p w14:paraId="18A282D1" w14:textId="2E97E0D8" w:rsidR="009E3899" w:rsidRPr="008508D6" w:rsidRDefault="01E9E1D9" w:rsidP="00A73838">
      <w:pPr>
        <w:pStyle w:val="ListeParagraf"/>
        <w:numPr>
          <w:ilvl w:val="0"/>
          <w:numId w:val="9"/>
        </w:numPr>
        <w:spacing w:after="0"/>
        <w:jc w:val="both"/>
        <w:rPr>
          <w:rFonts w:ascii="Times New Roman" w:eastAsia="Times New Roman" w:hAnsi="Times New Roman" w:cs="Times New Roman"/>
        </w:rPr>
      </w:pPr>
      <w:r w:rsidRPr="008508D6">
        <w:rPr>
          <w:rFonts w:ascii="Times New Roman" w:eastAsia="Times New Roman" w:hAnsi="Times New Roman" w:cs="Times New Roman"/>
        </w:rPr>
        <w:t>individual socio-demographic characteristics (age, gender, income, education, employment),</w:t>
      </w:r>
    </w:p>
    <w:p w14:paraId="4BB61C4B" w14:textId="1FF17858" w:rsidR="009E3899" w:rsidRPr="008508D6" w:rsidRDefault="01E9E1D9" w:rsidP="00A73838">
      <w:pPr>
        <w:pStyle w:val="ListeParagraf"/>
        <w:numPr>
          <w:ilvl w:val="0"/>
          <w:numId w:val="9"/>
        </w:numPr>
        <w:spacing w:after="0"/>
        <w:jc w:val="both"/>
        <w:rPr>
          <w:rFonts w:ascii="Times New Roman" w:eastAsia="Times New Roman" w:hAnsi="Times New Roman" w:cs="Times New Roman"/>
        </w:rPr>
      </w:pPr>
      <w:r w:rsidRPr="008508D6">
        <w:rPr>
          <w:rFonts w:ascii="Times New Roman" w:eastAsia="Times New Roman" w:hAnsi="Times New Roman" w:cs="Times New Roman"/>
        </w:rPr>
        <w:t>alternative-specific attributes (travel time, travel cost),</w:t>
      </w:r>
    </w:p>
    <w:p w14:paraId="501D20CB" w14:textId="2882C623" w:rsidR="009E3899" w:rsidRPr="008508D6" w:rsidRDefault="7ED56ED5" w:rsidP="00A73838">
      <w:pPr>
        <w:spacing w:after="0"/>
        <w:ind w:left="1440"/>
        <w:jc w:val="both"/>
        <w:rPr>
          <w:rFonts w:ascii="Times New Roman" w:eastAsia="Times New Roman" w:hAnsi="Times New Roman" w:cs="Times New Roman"/>
        </w:rPr>
      </w:pPr>
      <w:r w:rsidRPr="008508D6">
        <w:rPr>
          <w:rFonts w:ascii="Times New Roman" w:eastAsia="Times New Roman" w:hAnsi="Times New Roman" w:cs="Times New Roman"/>
        </w:rPr>
        <w:t xml:space="preserve">   </w:t>
      </w:r>
      <w:r w:rsidR="68062619" w:rsidRPr="008508D6">
        <w:rPr>
          <w:rFonts w:ascii="Times New Roman" w:eastAsia="Times New Roman" w:hAnsi="Times New Roman" w:cs="Times New Roman"/>
        </w:rPr>
        <w:t>Mode_B specific (</w:t>
      </w:r>
      <w:r w:rsidR="01E9E1D9" w:rsidRPr="008508D6">
        <w:rPr>
          <w:rFonts w:ascii="Times New Roman" w:eastAsia="Times New Roman" w:hAnsi="Times New Roman" w:cs="Times New Roman"/>
        </w:rPr>
        <w:t>public transport</w:t>
      </w:r>
      <w:r w:rsidR="6BA91E34" w:rsidRPr="008508D6">
        <w:rPr>
          <w:rFonts w:ascii="Times New Roman" w:eastAsia="Times New Roman" w:hAnsi="Times New Roman" w:cs="Times New Roman"/>
        </w:rPr>
        <w:t>)</w:t>
      </w:r>
      <w:r w:rsidR="01E9E1D9" w:rsidRPr="008508D6">
        <w:rPr>
          <w:rFonts w:ascii="Times New Roman" w:eastAsia="Times New Roman" w:hAnsi="Times New Roman" w:cs="Times New Roman"/>
        </w:rPr>
        <w:t xml:space="preserve"> attributes (waiting time, transfers, comfort),</w:t>
      </w:r>
    </w:p>
    <w:p w14:paraId="50FDE39E" w14:textId="3CB8530D" w:rsidR="009E3899" w:rsidRPr="008508D6" w:rsidRDefault="5CDCBD51" w:rsidP="00A73838">
      <w:pPr>
        <w:spacing w:after="0"/>
        <w:ind w:left="1440"/>
        <w:jc w:val="both"/>
        <w:rPr>
          <w:rFonts w:ascii="Times New Roman" w:eastAsia="Times New Roman" w:hAnsi="Times New Roman" w:cs="Times New Roman"/>
        </w:rPr>
      </w:pPr>
      <w:r w:rsidRPr="008508D6">
        <w:rPr>
          <w:rFonts w:ascii="Times New Roman" w:eastAsia="Times New Roman" w:hAnsi="Times New Roman" w:cs="Times New Roman"/>
        </w:rPr>
        <w:t xml:space="preserve">   </w:t>
      </w:r>
      <w:r w:rsidR="01E9E1D9" w:rsidRPr="008508D6">
        <w:rPr>
          <w:rFonts w:ascii="Times New Roman" w:eastAsia="Times New Roman" w:hAnsi="Times New Roman" w:cs="Times New Roman"/>
        </w:rPr>
        <w:t>parking availability for Mode A</w:t>
      </w:r>
      <w:r w:rsidR="668499B5" w:rsidRPr="008508D6">
        <w:rPr>
          <w:rFonts w:ascii="Times New Roman" w:eastAsia="Times New Roman" w:hAnsi="Times New Roman" w:cs="Times New Roman"/>
        </w:rPr>
        <w:t xml:space="preserve"> (Parking_Availability)</w:t>
      </w:r>
      <w:r w:rsidR="01E9E1D9" w:rsidRPr="008508D6">
        <w:rPr>
          <w:rFonts w:ascii="Times New Roman" w:eastAsia="Times New Roman" w:hAnsi="Times New Roman" w:cs="Times New Roman"/>
        </w:rPr>
        <w:t>,</w:t>
      </w:r>
    </w:p>
    <w:p w14:paraId="3E777845" w14:textId="6414AAB4" w:rsidR="009E3899" w:rsidRPr="008508D6" w:rsidRDefault="01E9E1D9" w:rsidP="00A73838">
      <w:pPr>
        <w:pStyle w:val="ListeParagraf"/>
        <w:numPr>
          <w:ilvl w:val="0"/>
          <w:numId w:val="9"/>
        </w:numPr>
        <w:spacing w:after="0"/>
        <w:jc w:val="both"/>
        <w:rPr>
          <w:rFonts w:ascii="Times New Roman" w:eastAsia="Times New Roman" w:hAnsi="Times New Roman" w:cs="Times New Roman"/>
        </w:rPr>
      </w:pPr>
      <w:r w:rsidRPr="008508D6">
        <w:rPr>
          <w:rFonts w:ascii="Times New Roman" w:eastAsia="Times New Roman" w:hAnsi="Times New Roman" w:cs="Times New Roman"/>
        </w:rPr>
        <w:t>a stated choice indicator</w:t>
      </w:r>
      <w:r w:rsidR="14628BFE" w:rsidRPr="008508D6">
        <w:rPr>
          <w:rFonts w:ascii="Times New Roman" w:eastAsia="Times New Roman" w:hAnsi="Times New Roman" w:cs="Times New Roman"/>
        </w:rPr>
        <w:t>(Choice_A)</w:t>
      </w:r>
      <w:r w:rsidRPr="008508D6">
        <w:rPr>
          <w:rFonts w:ascii="Times New Roman" w:eastAsia="Times New Roman" w:hAnsi="Times New Roman" w:cs="Times New Roman"/>
        </w:rPr>
        <w:t>.</w:t>
      </w:r>
    </w:p>
    <w:p w14:paraId="657C485F" w14:textId="18D98D59" w:rsidR="009E3899" w:rsidRPr="008508D6" w:rsidRDefault="01E9E1D9" w:rsidP="00A73838">
      <w:pPr>
        <w:spacing w:before="210" w:after="210"/>
        <w:jc w:val="both"/>
        <w:rPr>
          <w:rFonts w:ascii="Times New Roman" w:hAnsi="Times New Roman" w:cs="Times New Roman"/>
        </w:rPr>
      </w:pPr>
      <w:r w:rsidRPr="008508D6">
        <w:rPr>
          <w:rFonts w:ascii="Times New Roman" w:eastAsia="TimesNewRomanPS-BoldMT" w:hAnsi="Times New Roman" w:cs="Times New Roman"/>
          <w:b/>
          <w:bCs/>
          <w:sz w:val="21"/>
          <w:szCs w:val="21"/>
        </w:rPr>
        <w:t>2.2 Trip-Alternative Data Structure</w:t>
      </w:r>
    </w:p>
    <w:p w14:paraId="2F71B68E" w14:textId="739DDDC1" w:rsidR="009E3899" w:rsidRPr="008508D6" w:rsidRDefault="007F2870" w:rsidP="00A73838">
      <w:pPr>
        <w:spacing w:before="240" w:after="180"/>
        <w:jc w:val="both"/>
        <w:rPr>
          <w:rFonts w:ascii="Times New Roman" w:hAnsi="Times New Roman" w:cs="Times New Roman"/>
        </w:rPr>
      </w:pPr>
      <w:r>
        <w:rPr>
          <w:rFonts w:ascii="Times New Roman" w:eastAsia="Times New Roman" w:hAnsi="Times New Roman" w:cs="Times New Roman"/>
        </w:rPr>
        <w:t>In order to</w:t>
      </w:r>
      <w:r w:rsidR="01E9E1D9" w:rsidRPr="008508D6">
        <w:rPr>
          <w:rFonts w:ascii="Times New Roman" w:eastAsia="Times New Roman" w:hAnsi="Times New Roman" w:cs="Times New Roman"/>
        </w:rPr>
        <w:t xml:space="preserve"> align with discrete choice modeling requirements, the dataset is transformed into trip-alternative (long) format, resulting in two observations per respondent, one for each mode.</w:t>
      </w:r>
    </w:p>
    <w:p w14:paraId="3353E99B" w14:textId="2FB03039" w:rsidR="009E3899" w:rsidRPr="008508D6" w:rsidRDefault="01E9E1D9" w:rsidP="00A73838">
      <w:pPr>
        <w:spacing w:before="240" w:after="180"/>
        <w:jc w:val="both"/>
        <w:rPr>
          <w:rFonts w:ascii="Times New Roman" w:hAnsi="Times New Roman" w:cs="Times New Roman"/>
        </w:rPr>
      </w:pPr>
      <w:r w:rsidRPr="008508D6">
        <w:rPr>
          <w:rFonts w:ascii="Times New Roman" w:eastAsia="Times New Roman" w:hAnsi="Times New Roman" w:cs="Times New Roman"/>
        </w:rPr>
        <w:t>For each respondent:</w:t>
      </w:r>
    </w:p>
    <w:p w14:paraId="08911099" w14:textId="5C8D8AAC" w:rsidR="009E3899" w:rsidRPr="008508D6" w:rsidRDefault="01E9E1D9" w:rsidP="00A73838">
      <w:pPr>
        <w:pStyle w:val="ListeParagraf"/>
        <w:numPr>
          <w:ilvl w:val="0"/>
          <w:numId w:val="8"/>
        </w:numPr>
        <w:spacing w:after="0"/>
        <w:jc w:val="both"/>
        <w:rPr>
          <w:rFonts w:ascii="Times New Roman" w:eastAsia="Times New Roman" w:hAnsi="Times New Roman" w:cs="Times New Roman"/>
          <w:lang w:val="fr-FR"/>
        </w:rPr>
      </w:pPr>
      <w:r w:rsidRPr="008508D6">
        <w:rPr>
          <w:rFonts w:ascii="Times New Roman" w:eastAsia="Times New Roman" w:hAnsi="Times New Roman" w:cs="Times New Roman"/>
          <w:lang w:val="fr-FR"/>
        </w:rPr>
        <w:t>Mode A row contains Mode A attributes; Mode B attributes are set to zero</w:t>
      </w:r>
      <w:r w:rsidR="009E197D" w:rsidRPr="008508D6">
        <w:rPr>
          <w:rFonts w:ascii="Times New Roman" w:eastAsia="Times New Roman" w:hAnsi="Times New Roman" w:cs="Times New Roman"/>
          <w:lang w:val="fr-FR"/>
        </w:rPr>
        <w:t>(Transfer, Wait, Comfort)</w:t>
      </w:r>
    </w:p>
    <w:p w14:paraId="6636D5C6" w14:textId="3D0DC03A" w:rsidR="009E3899" w:rsidRPr="008508D6" w:rsidRDefault="01E9E1D9" w:rsidP="00A73838">
      <w:pPr>
        <w:pStyle w:val="ListeParagraf"/>
        <w:numPr>
          <w:ilvl w:val="0"/>
          <w:numId w:val="8"/>
        </w:numPr>
        <w:spacing w:after="0"/>
        <w:jc w:val="both"/>
        <w:rPr>
          <w:rFonts w:ascii="Times New Roman" w:eastAsia="Times New Roman" w:hAnsi="Times New Roman" w:cs="Times New Roman"/>
        </w:rPr>
      </w:pPr>
      <w:r w:rsidRPr="008508D6">
        <w:rPr>
          <w:rFonts w:ascii="Times New Roman" w:eastAsia="Times New Roman" w:hAnsi="Times New Roman" w:cs="Times New Roman"/>
        </w:rPr>
        <w:t>Mode B row contains Mode B attributes; Mode A attributes</w:t>
      </w:r>
      <w:r w:rsidR="009E197D" w:rsidRPr="008508D6">
        <w:rPr>
          <w:rFonts w:ascii="Times New Roman" w:eastAsia="Times New Roman" w:hAnsi="Times New Roman" w:cs="Times New Roman"/>
        </w:rPr>
        <w:t xml:space="preserve"> (Parking)</w:t>
      </w:r>
      <w:r w:rsidRPr="008508D6">
        <w:rPr>
          <w:rFonts w:ascii="Times New Roman" w:eastAsia="Times New Roman" w:hAnsi="Times New Roman" w:cs="Times New Roman"/>
        </w:rPr>
        <w:t xml:space="preserve"> are set to zero.</w:t>
      </w:r>
    </w:p>
    <w:p w14:paraId="6DAE7F54" w14:textId="43BD676E" w:rsidR="009E3899" w:rsidRPr="008508D6" w:rsidRDefault="01E9E1D9" w:rsidP="00A73838">
      <w:pPr>
        <w:spacing w:after="0"/>
        <w:jc w:val="both"/>
        <w:rPr>
          <w:rFonts w:ascii="Times New Roman" w:eastAsia="Times New Roman" w:hAnsi="Times New Roman" w:cs="Times New Roman"/>
        </w:rPr>
      </w:pPr>
      <w:r w:rsidRPr="008508D6">
        <w:rPr>
          <w:rFonts w:ascii="Times New Roman" w:eastAsia="Times New Roman" w:hAnsi="Times New Roman" w:cs="Times New Roman"/>
        </w:rPr>
        <w:lastRenderedPageBreak/>
        <w:t>The choice variable equals 1 for the chosen alternative and 0 otherwise.</w:t>
      </w:r>
    </w:p>
    <w:p w14:paraId="6C661740" w14:textId="76F564AA" w:rsidR="009E3899" w:rsidRPr="008508D6" w:rsidRDefault="01E9E1D9" w:rsidP="00A73838">
      <w:pPr>
        <w:spacing w:before="270" w:after="223"/>
        <w:jc w:val="both"/>
        <w:rPr>
          <w:rFonts w:ascii="Times New Roman" w:hAnsi="Times New Roman" w:cs="Times New Roman"/>
        </w:rPr>
      </w:pPr>
      <w:r w:rsidRPr="008508D6">
        <w:rPr>
          <w:rFonts w:ascii="Times New Roman" w:eastAsia="TimesNewRomanPS-BoldMT" w:hAnsi="Times New Roman" w:cs="Times New Roman"/>
          <w:b/>
          <w:bCs/>
          <w:sz w:val="27"/>
          <w:szCs w:val="27"/>
        </w:rPr>
        <w:t xml:space="preserve">3. Feature Engineering and </w:t>
      </w:r>
      <w:r w:rsidR="00EC7E80" w:rsidRPr="008508D6">
        <w:rPr>
          <w:rFonts w:ascii="Times New Roman" w:eastAsia="TimesNewRomanPS-BoldMT" w:hAnsi="Times New Roman" w:cs="Times New Roman"/>
          <w:b/>
          <w:bCs/>
          <w:sz w:val="27"/>
          <w:szCs w:val="27"/>
        </w:rPr>
        <w:t>Data Preprocessing Steps</w:t>
      </w:r>
    </w:p>
    <w:p w14:paraId="4DD60F1A" w14:textId="2AFE1EC1" w:rsidR="009E3899" w:rsidRPr="008508D6" w:rsidRDefault="01E9E1D9" w:rsidP="00A73838">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 xml:space="preserve">3.1 </w:t>
      </w:r>
      <w:r w:rsidR="00EC7E80" w:rsidRPr="008508D6">
        <w:rPr>
          <w:rFonts w:ascii="Times New Roman" w:eastAsia="TimesNewRomanPS-BoldMT" w:hAnsi="Times New Roman" w:cs="Times New Roman"/>
          <w:b/>
          <w:bCs/>
          <w:sz w:val="21"/>
          <w:szCs w:val="21"/>
        </w:rPr>
        <w:t>Missingness and basic consistency checks</w:t>
      </w:r>
    </w:p>
    <w:p w14:paraId="003A93D6" w14:textId="1D8C76F6" w:rsidR="00EC7E80" w:rsidRPr="008508D6" w:rsidRDefault="00EC7E80" w:rsidP="00EC7E80">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Before any restructuring, the dataset was scanned for missing values in the variables that enter the modeling stage. This check confirmed that the working columns used for socio-demographics, alternative attributes, and the choice indicator contained no missing observations (</w:t>
      </w:r>
      <w:r w:rsidRPr="008508D6">
        <w:rPr>
          <w:rFonts w:ascii="Times New Roman" w:eastAsia="Times New Roman" w:hAnsi="Times New Roman" w:cs="Times New Roman"/>
          <w:i/>
          <w:iCs/>
        </w:rPr>
        <w:t>see figure 1</w:t>
      </w:r>
      <w:r w:rsidRPr="008508D6">
        <w:rPr>
          <w:rFonts w:ascii="Times New Roman" w:eastAsia="Times New Roman" w:hAnsi="Times New Roman" w:cs="Times New Roman"/>
        </w:rPr>
        <w:t>), so no imputation or row deletion was required.</w:t>
      </w:r>
    </w:p>
    <w:p w14:paraId="79FFCE99" w14:textId="77777777" w:rsidR="00EC7E80" w:rsidRPr="008508D6" w:rsidRDefault="00EC7E80" w:rsidP="00EC7E80">
      <w:pPr>
        <w:keepNext/>
        <w:spacing w:before="240" w:after="180"/>
        <w:jc w:val="both"/>
        <w:rPr>
          <w:rFonts w:ascii="Times New Roman" w:hAnsi="Times New Roman" w:cs="Times New Roman"/>
        </w:rPr>
      </w:pPr>
      <w:r w:rsidRPr="008508D6">
        <w:rPr>
          <w:rFonts w:ascii="Times New Roman" w:eastAsia="Times New Roman" w:hAnsi="Times New Roman" w:cs="Times New Roman"/>
          <w:noProof/>
        </w:rPr>
        <w:drawing>
          <wp:inline distT="0" distB="0" distL="0" distR="0" wp14:anchorId="6F9B15ED" wp14:editId="45B68209">
            <wp:extent cx="6065520" cy="29614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421" cy="2985781"/>
                    </a:xfrm>
                    <a:prstGeom prst="rect">
                      <a:avLst/>
                    </a:prstGeom>
                    <a:noFill/>
                  </pic:spPr>
                </pic:pic>
              </a:graphicData>
            </a:graphic>
          </wp:inline>
        </w:drawing>
      </w:r>
    </w:p>
    <w:p w14:paraId="30BC7E0E" w14:textId="2BB05B11" w:rsidR="00EC7E80" w:rsidRPr="008508D6" w:rsidRDefault="00EC7E80" w:rsidP="00EC7E80">
      <w:pPr>
        <w:pStyle w:val="ResimYazs"/>
        <w:jc w:val="both"/>
        <w:rPr>
          <w:rFonts w:ascii="Times New Roman" w:eastAsia="Times New Roman" w:hAnsi="Times New Roman" w:cs="Times New Roman"/>
        </w:rPr>
      </w:pPr>
      <w:r w:rsidRPr="008508D6">
        <w:rPr>
          <w:rFonts w:ascii="Times New Roman" w:hAnsi="Times New Roman" w:cs="Times New Roman"/>
        </w:rPr>
        <w:t xml:space="preserve">Figure </w:t>
      </w:r>
      <w:r w:rsidRPr="008508D6">
        <w:rPr>
          <w:rFonts w:ascii="Times New Roman" w:hAnsi="Times New Roman" w:cs="Times New Roman"/>
        </w:rPr>
        <w:fldChar w:fldCharType="begin"/>
      </w:r>
      <w:r w:rsidRPr="008508D6">
        <w:rPr>
          <w:rFonts w:ascii="Times New Roman" w:hAnsi="Times New Roman" w:cs="Times New Roman"/>
        </w:rPr>
        <w:instrText xml:space="preserve"> SEQ Figure \* ARABIC </w:instrText>
      </w:r>
      <w:r w:rsidRPr="008508D6">
        <w:rPr>
          <w:rFonts w:ascii="Times New Roman" w:hAnsi="Times New Roman" w:cs="Times New Roman"/>
        </w:rPr>
        <w:fldChar w:fldCharType="separate"/>
      </w:r>
      <w:r w:rsidRPr="008508D6">
        <w:rPr>
          <w:rFonts w:ascii="Times New Roman" w:hAnsi="Times New Roman" w:cs="Times New Roman"/>
          <w:noProof/>
        </w:rPr>
        <w:t>1</w:t>
      </w:r>
      <w:r w:rsidRPr="008508D6">
        <w:rPr>
          <w:rFonts w:ascii="Times New Roman" w:hAnsi="Times New Roman" w:cs="Times New Roman"/>
        </w:rPr>
        <w:fldChar w:fldCharType="end"/>
      </w:r>
      <w:r w:rsidRPr="008508D6">
        <w:rPr>
          <w:rFonts w:ascii="Times New Roman" w:hAnsi="Times New Roman" w:cs="Times New Roman"/>
        </w:rPr>
        <w:t>: Missing Value Check Results</w:t>
      </w:r>
    </w:p>
    <w:p w14:paraId="50EE09DB" w14:textId="322D896D" w:rsidR="00B72F12" w:rsidRPr="008508D6" w:rsidRDefault="00B72F12" w:rsidP="00B72F12">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3.2 Creating alternative-specific travel time and cost columns</w:t>
      </w:r>
    </w:p>
    <w:p w14:paraId="5AF35194" w14:textId="235CE602" w:rsidR="00B72F12" w:rsidRPr="008508D6" w:rsidRDefault="00B72F12" w:rsidP="00B72F12">
      <w:pPr>
        <w:spacing w:before="240" w:after="180"/>
        <w:jc w:val="both"/>
        <w:rPr>
          <w:rFonts w:ascii="Times New Roman" w:eastAsia="Times New Roman" w:hAnsi="Times New Roman" w:cs="Times New Roman"/>
          <w:i/>
          <w:iCs/>
          <w:u w:val="single"/>
        </w:rPr>
      </w:pPr>
      <w:r w:rsidRPr="008508D6">
        <w:rPr>
          <w:rFonts w:ascii="Times New Roman" w:eastAsia="Times New Roman" w:hAnsi="Times New Roman" w:cs="Times New Roman"/>
        </w:rPr>
        <w:t xml:space="preserve">In order to satisfy the “one-row-per-alternative” structure, Mode A and Mode B attribute columns were mapped into generic alternative-specific fields (Travel_Time, Travel_Cost, and the relevant mode-specific service attributes). The assignment was done explicitly by alternative: </w:t>
      </w:r>
      <w:r w:rsidRPr="008508D6">
        <w:rPr>
          <w:rFonts w:ascii="Times New Roman" w:eastAsia="Times New Roman" w:hAnsi="Times New Roman" w:cs="Times New Roman"/>
          <w:i/>
          <w:iCs/>
          <w:u w:val="single"/>
        </w:rPr>
        <w:t xml:space="preserve">For Mode A (Mode = 1) rows: </w:t>
      </w:r>
    </w:p>
    <w:p w14:paraId="16DB91CA"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Travel_Time=Travel_Time_A_min</w:t>
      </w:r>
    </w:p>
    <w:p w14:paraId="665C366C"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Travel_Cost=Travel_Cost_A_TRY</w:t>
      </w:r>
    </w:p>
    <w:p w14:paraId="4BE162A3"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Parking=Parking_Available</w:t>
      </w:r>
    </w:p>
    <w:p w14:paraId="15995D19"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and the public-transport-only fields were set to zero on Mode A rows to keep the dataset numeric and model-ready:</w:t>
      </w:r>
    </w:p>
    <w:p w14:paraId="69E4EBFA"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lastRenderedPageBreak/>
        <w:t>Comfort=0,Wait=0,Transfer=0</w:t>
      </w:r>
    </w:p>
    <w:p w14:paraId="4966A694" w14:textId="709220D7" w:rsidR="00B72F12" w:rsidRPr="008508D6" w:rsidRDefault="00B72F12" w:rsidP="00B72F12">
      <w:pPr>
        <w:spacing w:before="240" w:after="180"/>
        <w:jc w:val="both"/>
        <w:rPr>
          <w:rFonts w:ascii="Times New Roman" w:eastAsia="Times New Roman" w:hAnsi="Times New Roman" w:cs="Times New Roman"/>
          <w:i/>
          <w:iCs/>
          <w:u w:val="single"/>
          <w:lang w:val="fr-FR"/>
        </w:rPr>
      </w:pPr>
      <w:r w:rsidRPr="008508D6">
        <w:rPr>
          <w:rFonts w:ascii="Times New Roman" w:eastAsia="Times New Roman" w:hAnsi="Times New Roman" w:cs="Times New Roman"/>
          <w:i/>
          <w:iCs/>
          <w:u w:val="single"/>
          <w:lang w:val="fr-FR"/>
        </w:rPr>
        <w:t>For Mode B (Mode = 0) rows:</w:t>
      </w:r>
    </w:p>
    <w:p w14:paraId="0B7E26F3" w14:textId="6971AF80"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Travel_Time=Travel_Time_B_min</w:t>
      </w:r>
    </w:p>
    <w:p w14:paraId="2CB0B364"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Travel_Cost=Travel_Cost_B_TRY</w:t>
      </w:r>
    </w:p>
    <w:p w14:paraId="3055F48D"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Comfort=Comfort_B_1to5</w:t>
      </w:r>
    </w:p>
    <w:p w14:paraId="36594455"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Wait=Wait_B_min</w:t>
      </w:r>
    </w:p>
    <w:p w14:paraId="3B0AEEEA"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Transfer=Transfer_B</w:t>
      </w:r>
    </w:p>
    <w:p w14:paraId="4DCFB485" w14:textId="7C263E21"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and parking was not applicable to Mode B, so it was coded as Parking = 0</w:t>
      </w:r>
    </w:p>
    <w:p w14:paraId="584CB8BF" w14:textId="77777777"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 xml:space="preserve">This step is what makes the long-format file compatible with SPSS logistic regression, because each row now contains the attributes of the alternative it represents. </w:t>
      </w:r>
    </w:p>
    <w:p w14:paraId="24C66BF9" w14:textId="0CAEA407" w:rsidR="00B72F12" w:rsidRPr="008508D6" w:rsidRDefault="00A039C9" w:rsidP="00A039C9">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 xml:space="preserve">3.3 </w:t>
      </w:r>
      <w:r w:rsidR="00B72F12" w:rsidRPr="008508D6">
        <w:rPr>
          <w:rFonts w:ascii="Times New Roman" w:eastAsia="TimesNewRomanPS-BoldMT" w:hAnsi="Times New Roman" w:cs="Times New Roman"/>
          <w:b/>
          <w:bCs/>
          <w:sz w:val="21"/>
          <w:szCs w:val="21"/>
        </w:rPr>
        <w:t>Categorical class variables for dummy use</w:t>
      </w:r>
    </w:p>
    <w:p w14:paraId="22F950B1" w14:textId="48B9692C"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Several respondent attributes were converted into ordered categories so they can be used cleanly as classes (and later as dummies in SPSS).</w:t>
      </w:r>
      <w:r w:rsidR="00A039C9" w:rsidRPr="008508D6">
        <w:rPr>
          <w:rFonts w:ascii="Times New Roman" w:eastAsia="Times New Roman" w:hAnsi="Times New Roman" w:cs="Times New Roman"/>
        </w:rPr>
        <w:t xml:space="preserve"> </w:t>
      </w:r>
      <w:r w:rsidRPr="008508D6">
        <w:rPr>
          <w:rFonts w:ascii="Times New Roman" w:eastAsia="Times New Roman" w:hAnsi="Times New Roman" w:cs="Times New Roman"/>
        </w:rPr>
        <w:t xml:space="preserve">Income was grouped using a mean ± one standard deviation rule, which matches </w:t>
      </w:r>
      <w:r w:rsidR="00A039C9" w:rsidRPr="008508D6">
        <w:rPr>
          <w:rFonts w:ascii="Times New Roman" w:eastAsia="Times New Roman" w:hAnsi="Times New Roman" w:cs="Times New Roman"/>
        </w:rPr>
        <w:t>the</w:t>
      </w:r>
      <w:r w:rsidRPr="008508D6">
        <w:rPr>
          <w:rFonts w:ascii="Times New Roman" w:eastAsia="Times New Roman" w:hAnsi="Times New Roman" w:cs="Times New Roman"/>
        </w:rPr>
        <w:t xml:space="preserve"> intent of avoiding an overly dispersed continuous income scale in a simple specification. Thresholds were defined as</w:t>
      </w:r>
      <w:r w:rsidR="00A039C9" w:rsidRPr="008508D6">
        <w:rPr>
          <w:rFonts w:ascii="Times New Roman" w:eastAsia="Times New Roman" w:hAnsi="Times New Roman" w:cs="Times New Roman"/>
        </w:rPr>
        <w:t>:</w:t>
      </w:r>
      <w:r w:rsidRPr="008508D6">
        <w:rPr>
          <w:rFonts w:ascii="Times New Roman" w:eastAsia="Times New Roman" w:hAnsi="Times New Roman" w:cs="Times New Roman"/>
        </w:rPr>
        <w:t xml:space="preserve"> high:mean+std</w:t>
      </w:r>
      <w:r w:rsidR="00A039C9" w:rsidRPr="008508D6">
        <w:rPr>
          <w:rFonts w:ascii="Times New Roman" w:eastAsia="Times New Roman" w:hAnsi="Times New Roman" w:cs="Times New Roman"/>
        </w:rPr>
        <w:t xml:space="preserve">; </w:t>
      </w:r>
      <w:r w:rsidRPr="008508D6">
        <w:rPr>
          <w:rFonts w:ascii="Times New Roman" w:eastAsia="Times New Roman" w:hAnsi="Times New Roman" w:cs="Times New Roman"/>
        </w:rPr>
        <w:t xml:space="preserve"> </w:t>
      </w:r>
      <w:r w:rsidR="00A039C9" w:rsidRPr="008508D6">
        <w:rPr>
          <w:rFonts w:ascii="Times New Roman" w:eastAsia="Times New Roman" w:hAnsi="Times New Roman" w:cs="Times New Roman"/>
        </w:rPr>
        <w:t>low:</w:t>
      </w:r>
      <w:r w:rsidRPr="008508D6">
        <w:rPr>
          <w:rFonts w:ascii="Times New Roman" w:eastAsia="Times New Roman" w:hAnsi="Times New Roman" w:cs="Times New Roman"/>
        </w:rPr>
        <w:t>mean-std</w:t>
      </w:r>
    </w:p>
    <w:p w14:paraId="77CC92E8" w14:textId="1697086B" w:rsidR="00B72F12" w:rsidRPr="008508D6" w:rsidRDefault="00B72F12" w:rsidP="00534030">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and the categorical income variable was defined as</w:t>
      </w:r>
      <w:r w:rsidR="00534030" w:rsidRPr="008508D6">
        <w:rPr>
          <w:rFonts w:ascii="Times New Roman" w:eastAsia="Times New Roman" w:hAnsi="Times New Roman" w:cs="Times New Roman"/>
        </w:rPr>
        <w:t xml:space="preserve"> low medium and high</w:t>
      </w:r>
    </w:p>
    <w:p w14:paraId="53FBFF3E" w14:textId="67E870FA"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Education was mapped to an ordinal scale through an explicit dictionary:</w:t>
      </w:r>
      <w:r w:rsidR="00F6051E" w:rsidRPr="008508D6">
        <w:rPr>
          <w:rFonts w:ascii="Times New Roman" w:eastAsia="Times New Roman" w:hAnsi="Times New Roman" w:cs="Times New Roman"/>
        </w:rPr>
        <w:t xml:space="preserve"> </w:t>
      </w:r>
      <w:r w:rsidRPr="008508D6">
        <w:rPr>
          <w:rFonts w:ascii="Times New Roman" w:eastAsia="Times New Roman" w:hAnsi="Times New Roman" w:cs="Times New Roman"/>
        </w:rPr>
        <w:t>Edu_cat={Primary:1, Elementary:2, HighSchool:3, University:4}</w:t>
      </w:r>
    </w:p>
    <w:p w14:paraId="229BDCC7" w14:textId="2F16FE0C" w:rsidR="00B72F12" w:rsidRPr="008508D6" w:rsidRDefault="00B72F12" w:rsidP="00B72F12">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Working status was mapped to an ordinal variable reflecting attachment to work, again via an explicit dictionary: Work_cat={Retired:0, Student:1, PartTime:2, FullTime:3}</w:t>
      </w:r>
    </w:p>
    <w:p w14:paraId="53DAB23E" w14:textId="3477D9A6" w:rsidR="00F6051E" w:rsidRPr="008508D6" w:rsidRDefault="00F6051E" w:rsidP="00F6051E">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3.4 Derived variables and what they were intended to capture</w:t>
      </w:r>
    </w:p>
    <w:p w14:paraId="07F4E824" w14:textId="77777777"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i/>
          <w:iCs/>
          <w:u w:val="single"/>
        </w:rPr>
        <w:t>Driveability</w:t>
      </w:r>
      <w:r w:rsidRPr="008508D6">
        <w:rPr>
          <w:rFonts w:ascii="Times New Roman" w:eastAsia="Times New Roman" w:hAnsi="Times New Roman" w:cs="Times New Roman"/>
        </w:rPr>
        <w:t xml:space="preserve"> (access to driving as a feasible option)</w:t>
      </w:r>
    </w:p>
    <w:p w14:paraId="13A7E8B7" w14:textId="5B4D966D"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For representing whether Mode A is realistically available as a personal capability and not just an alternative shown on paper,  Driveability variable is created by combining having a driving license and car ownership together:</w:t>
      </w:r>
      <w:r w:rsidR="002D182A" w:rsidRPr="008508D6">
        <w:rPr>
          <w:rFonts w:ascii="Times New Roman" w:eastAsia="Times New Roman" w:hAnsi="Times New Roman" w:cs="Times New Roman"/>
        </w:rPr>
        <w:t xml:space="preserve"> </w:t>
      </w:r>
      <w:r w:rsidRPr="008508D6">
        <w:rPr>
          <w:rFonts w:ascii="Times New Roman" w:eastAsia="Times New Roman" w:hAnsi="Times New Roman" w:cs="Times New Roman"/>
        </w:rPr>
        <w:t>Driveability={(Driver_License=1) and (Car_Ownership=1),1; otherwise, 0}</w:t>
      </w:r>
    </w:p>
    <w:p w14:paraId="020304BA" w14:textId="5EBCB14A" w:rsidR="00F6051E" w:rsidRPr="008508D6" w:rsidRDefault="00F6051E" w:rsidP="00F6051E">
      <w:pPr>
        <w:spacing w:before="210" w:after="210"/>
        <w:jc w:val="both"/>
        <w:rPr>
          <w:rFonts w:ascii="Times New Roman" w:eastAsia="Times New Roman" w:hAnsi="Times New Roman" w:cs="Times New Roman"/>
          <w:i/>
          <w:iCs/>
          <w:u w:val="single"/>
        </w:rPr>
      </w:pPr>
      <w:r w:rsidRPr="008508D6">
        <w:rPr>
          <w:rFonts w:ascii="Times New Roman" w:eastAsia="Times New Roman" w:hAnsi="Times New Roman" w:cs="Times New Roman"/>
          <w:i/>
          <w:iCs/>
          <w:u w:val="single"/>
        </w:rPr>
        <w:t>Affordability (cost burden relative to income)</w:t>
      </w:r>
    </w:p>
    <w:p w14:paraId="40756DC8" w14:textId="3A29BB7A" w:rsidR="00F6051E" w:rsidRPr="008508D6" w:rsidRDefault="002D182A"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lastRenderedPageBreak/>
        <w:t>T</w:t>
      </w:r>
      <w:r w:rsidR="00F6051E" w:rsidRPr="008508D6">
        <w:rPr>
          <w:rFonts w:ascii="Times New Roman" w:eastAsia="Times New Roman" w:hAnsi="Times New Roman" w:cs="Times New Roman"/>
        </w:rPr>
        <w:t>ravel cost</w:t>
      </w:r>
      <w:r w:rsidRPr="008508D6">
        <w:rPr>
          <w:rFonts w:ascii="Times New Roman" w:eastAsia="Times New Roman" w:hAnsi="Times New Roman" w:cs="Times New Roman"/>
        </w:rPr>
        <w:t xml:space="preserve"> is expressed</w:t>
      </w:r>
      <w:r w:rsidR="00F6051E" w:rsidRPr="008508D6">
        <w:rPr>
          <w:rFonts w:ascii="Times New Roman" w:eastAsia="Times New Roman" w:hAnsi="Times New Roman" w:cs="Times New Roman"/>
        </w:rPr>
        <w:t xml:space="preserve"> in a comparable way across individuals with different incomes, </w:t>
      </w:r>
      <w:r w:rsidRPr="008508D6">
        <w:rPr>
          <w:rFonts w:ascii="Times New Roman" w:eastAsia="Times New Roman" w:hAnsi="Times New Roman" w:cs="Times New Roman"/>
        </w:rPr>
        <w:t xml:space="preserve">and </w:t>
      </w:r>
      <w:r w:rsidR="00F6051E" w:rsidRPr="008508D6">
        <w:rPr>
          <w:rFonts w:ascii="Times New Roman" w:eastAsia="Times New Roman" w:hAnsi="Times New Roman" w:cs="Times New Roman"/>
        </w:rPr>
        <w:t xml:space="preserve">affordability </w:t>
      </w:r>
      <w:r w:rsidRPr="008508D6">
        <w:rPr>
          <w:rFonts w:ascii="Times New Roman" w:eastAsia="Times New Roman" w:hAnsi="Times New Roman" w:cs="Times New Roman"/>
        </w:rPr>
        <w:t xml:space="preserve">is </w:t>
      </w:r>
      <w:r w:rsidR="00F6051E" w:rsidRPr="008508D6">
        <w:rPr>
          <w:rFonts w:ascii="Times New Roman" w:eastAsia="Times New Roman" w:hAnsi="Times New Roman" w:cs="Times New Roman"/>
        </w:rPr>
        <w:t>measure</w:t>
      </w:r>
      <w:r w:rsidRPr="008508D6">
        <w:rPr>
          <w:rFonts w:ascii="Times New Roman" w:eastAsia="Times New Roman" w:hAnsi="Times New Roman" w:cs="Times New Roman"/>
        </w:rPr>
        <w:t>d</w:t>
      </w:r>
      <w:r w:rsidR="00F6051E" w:rsidRPr="008508D6">
        <w:rPr>
          <w:rFonts w:ascii="Times New Roman" w:eastAsia="Times New Roman" w:hAnsi="Times New Roman" w:cs="Times New Roman"/>
        </w:rPr>
        <w:t xml:space="preserve"> as a cost-to-income ratio:</w:t>
      </w:r>
      <w:r w:rsidRPr="008508D6">
        <w:rPr>
          <w:rFonts w:ascii="Times New Roman" w:eastAsia="Times New Roman" w:hAnsi="Times New Roman" w:cs="Times New Roman"/>
        </w:rPr>
        <w:t xml:space="preserve"> </w:t>
      </w:r>
      <w:r w:rsidR="00F6051E" w:rsidRPr="008508D6">
        <w:rPr>
          <w:rFonts w:ascii="Times New Roman" w:eastAsia="Times New Roman" w:hAnsi="Times New Roman" w:cs="Times New Roman"/>
        </w:rPr>
        <w:t>Affordability=Income_TRY</w:t>
      </w:r>
      <w:r w:rsidRPr="008508D6">
        <w:rPr>
          <w:rFonts w:ascii="Times New Roman" w:eastAsia="Times New Roman" w:hAnsi="Times New Roman" w:cs="Times New Roman"/>
        </w:rPr>
        <w:t>/</w:t>
      </w:r>
      <w:r w:rsidR="00F6051E" w:rsidRPr="008508D6">
        <w:rPr>
          <w:rFonts w:ascii="Times New Roman" w:eastAsia="Times New Roman" w:hAnsi="Times New Roman" w:cs="Times New Roman"/>
        </w:rPr>
        <w:t>Travel_Cost</w:t>
      </w:r>
    </w:p>
    <w:p w14:paraId="6508A796" w14:textId="45BB8FC2"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Because Travel_Cost is alternative-specific in the long dataset, this variable is also alternative-specific: it reflects the burden of the cost of the alternative represented on that row.</w:t>
      </w:r>
    </w:p>
    <w:p w14:paraId="084EB118" w14:textId="637EDA84" w:rsidR="00F6051E" w:rsidRPr="008508D6" w:rsidRDefault="00F6051E" w:rsidP="00F6051E">
      <w:pPr>
        <w:spacing w:before="210" w:after="210"/>
        <w:jc w:val="both"/>
        <w:rPr>
          <w:rFonts w:ascii="Times New Roman" w:eastAsia="Times New Roman" w:hAnsi="Times New Roman" w:cs="Times New Roman"/>
          <w:i/>
          <w:iCs/>
          <w:u w:val="single"/>
        </w:rPr>
      </w:pPr>
      <w:r w:rsidRPr="008508D6">
        <w:rPr>
          <w:rFonts w:ascii="Times New Roman" w:eastAsia="Times New Roman" w:hAnsi="Times New Roman" w:cs="Times New Roman"/>
          <w:i/>
          <w:iCs/>
          <w:u w:val="single"/>
        </w:rPr>
        <w:t>Log transforms</w:t>
      </w:r>
    </w:p>
    <w:p w14:paraId="221AC138" w14:textId="42236944" w:rsidR="00F6051E" w:rsidRPr="008508D6" w:rsidRDefault="00B71F5D"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L</w:t>
      </w:r>
      <w:r w:rsidR="00F6051E" w:rsidRPr="008508D6">
        <w:rPr>
          <w:rFonts w:ascii="Times New Roman" w:eastAsia="Times New Roman" w:hAnsi="Times New Roman" w:cs="Times New Roman"/>
        </w:rPr>
        <w:t xml:space="preserve">ogarithmic versions of </w:t>
      </w:r>
      <w:r w:rsidRPr="008508D6">
        <w:rPr>
          <w:rFonts w:ascii="Times New Roman" w:eastAsia="Times New Roman" w:hAnsi="Times New Roman" w:cs="Times New Roman"/>
        </w:rPr>
        <w:t xml:space="preserve">travel </w:t>
      </w:r>
      <w:r w:rsidR="00F6051E" w:rsidRPr="008508D6">
        <w:rPr>
          <w:rFonts w:ascii="Times New Roman" w:eastAsia="Times New Roman" w:hAnsi="Times New Roman" w:cs="Times New Roman"/>
        </w:rPr>
        <w:t xml:space="preserve">time and cost </w:t>
      </w:r>
      <w:r w:rsidRPr="008508D6">
        <w:rPr>
          <w:rFonts w:ascii="Times New Roman" w:eastAsia="Times New Roman" w:hAnsi="Times New Roman" w:cs="Times New Roman"/>
        </w:rPr>
        <w:t xml:space="preserve">is derived </w:t>
      </w:r>
      <w:r w:rsidR="00F6051E" w:rsidRPr="008508D6">
        <w:rPr>
          <w:rFonts w:ascii="Times New Roman" w:eastAsia="Times New Roman" w:hAnsi="Times New Roman" w:cs="Times New Roman"/>
        </w:rPr>
        <w:t>to operationalize diminishing marginal sensitivity in a simple, monotonic way:</w:t>
      </w:r>
      <w:r w:rsidRPr="008508D6">
        <w:rPr>
          <w:rFonts w:ascii="Times New Roman" w:eastAsia="Times New Roman" w:hAnsi="Times New Roman" w:cs="Times New Roman"/>
        </w:rPr>
        <w:t xml:space="preserve"> </w:t>
      </w:r>
      <w:r w:rsidR="00F6051E" w:rsidRPr="008508D6">
        <w:rPr>
          <w:rFonts w:ascii="Times New Roman" w:eastAsia="Times New Roman" w:hAnsi="Times New Roman" w:cs="Times New Roman"/>
        </w:rPr>
        <w:t>ln_Travel_Time=ln(Travel_Time)</w:t>
      </w:r>
      <w:r w:rsidRPr="008508D6">
        <w:rPr>
          <w:rFonts w:ascii="Times New Roman" w:eastAsia="Times New Roman" w:hAnsi="Times New Roman" w:cs="Times New Roman"/>
        </w:rPr>
        <w:t xml:space="preserve">, </w:t>
      </w:r>
      <w:r w:rsidR="00F6051E" w:rsidRPr="008508D6">
        <w:rPr>
          <w:rFonts w:ascii="Times New Roman" w:eastAsia="Times New Roman" w:hAnsi="Times New Roman" w:cs="Times New Roman"/>
        </w:rPr>
        <w:t>ln_Travel_Cost=ln(Travel_Cost)</w:t>
      </w:r>
    </w:p>
    <w:p w14:paraId="7773521D" w14:textId="77777777"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These are not “new information” variables; they are a different functional form of the same attribute designed to test whether a log response fits better than a linear response in later model sets.</w:t>
      </w:r>
    </w:p>
    <w:p w14:paraId="1D81CB15" w14:textId="638A3D54" w:rsidR="00F6051E" w:rsidRPr="008508D6" w:rsidRDefault="00F6051E" w:rsidP="00F6051E">
      <w:pPr>
        <w:spacing w:before="210" w:after="210"/>
        <w:jc w:val="both"/>
        <w:rPr>
          <w:rFonts w:ascii="Times New Roman" w:eastAsia="Times New Roman" w:hAnsi="Times New Roman" w:cs="Times New Roman"/>
          <w:i/>
          <w:iCs/>
          <w:u w:val="single"/>
        </w:rPr>
      </w:pPr>
      <w:r w:rsidRPr="008508D6">
        <w:rPr>
          <w:rFonts w:ascii="Times New Roman" w:eastAsia="Times New Roman" w:hAnsi="Times New Roman" w:cs="Times New Roman"/>
          <w:i/>
          <w:iCs/>
          <w:u w:val="single"/>
        </w:rPr>
        <w:t>Perceived time (weighted generalized time)</w:t>
      </w:r>
    </w:p>
    <w:p w14:paraId="40D24750" w14:textId="75C3C829" w:rsidR="00F6051E" w:rsidRPr="008508D6" w:rsidRDefault="00B71F5D"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P</w:t>
      </w:r>
      <w:r w:rsidR="00F6051E" w:rsidRPr="008508D6">
        <w:rPr>
          <w:rFonts w:ascii="Times New Roman" w:eastAsia="Times New Roman" w:hAnsi="Times New Roman" w:cs="Times New Roman"/>
        </w:rPr>
        <w:t xml:space="preserve">erceived-time construction </w:t>
      </w:r>
      <w:r w:rsidRPr="008508D6">
        <w:rPr>
          <w:rFonts w:ascii="Times New Roman" w:eastAsia="Times New Roman" w:hAnsi="Times New Roman" w:cs="Times New Roman"/>
        </w:rPr>
        <w:t xml:space="preserve">iscreated </w:t>
      </w:r>
      <w:r w:rsidR="00F6051E" w:rsidRPr="008508D6">
        <w:rPr>
          <w:rFonts w:ascii="Times New Roman" w:eastAsia="Times New Roman" w:hAnsi="Times New Roman" w:cs="Times New Roman"/>
        </w:rPr>
        <w:t xml:space="preserve"> explicitly</w:t>
      </w:r>
      <w:r w:rsidRPr="008508D6">
        <w:rPr>
          <w:rFonts w:ascii="Times New Roman" w:eastAsia="Times New Roman" w:hAnsi="Times New Roman" w:cs="Times New Roman"/>
        </w:rPr>
        <w:t xml:space="preserve"> as </w:t>
      </w:r>
      <w:r w:rsidR="00F6051E" w:rsidRPr="008508D6">
        <w:rPr>
          <w:rFonts w:ascii="Times New Roman" w:eastAsia="Times New Roman" w:hAnsi="Times New Roman" w:cs="Times New Roman"/>
        </w:rPr>
        <w:t xml:space="preserve"> data-driven rather than using fixed penalties. </w:t>
      </w:r>
      <w:r w:rsidRPr="008508D6">
        <w:rPr>
          <w:rFonts w:ascii="Times New Roman" w:eastAsia="Times New Roman" w:hAnsi="Times New Roman" w:cs="Times New Roman"/>
        </w:rPr>
        <w:t xml:space="preserve">Deviation </w:t>
      </w:r>
      <w:r w:rsidR="00F6051E" w:rsidRPr="008508D6">
        <w:rPr>
          <w:rFonts w:ascii="Times New Roman" w:eastAsia="Times New Roman" w:hAnsi="Times New Roman" w:cs="Times New Roman"/>
        </w:rPr>
        <w:t>based weights</w:t>
      </w:r>
      <w:r w:rsidRPr="008508D6">
        <w:rPr>
          <w:rFonts w:ascii="Times New Roman" w:eastAsia="Times New Roman" w:hAnsi="Times New Roman" w:cs="Times New Roman"/>
        </w:rPr>
        <w:t xml:space="preserve"> are first computed</w:t>
      </w:r>
      <w:r w:rsidR="00F6051E" w:rsidRPr="008508D6">
        <w:rPr>
          <w:rFonts w:ascii="Times New Roman" w:eastAsia="Times New Roman" w:hAnsi="Times New Roman" w:cs="Times New Roman"/>
        </w:rPr>
        <w:t xml:space="preserve"> from the Mode B rows (public transport rows), using standard deviations</w:t>
      </w:r>
      <w:r w:rsidR="00B66D93" w:rsidRPr="008508D6">
        <w:rPr>
          <w:rFonts w:ascii="Times New Roman" w:eastAsia="Times New Roman" w:hAnsi="Times New Roman" w:cs="Times New Roman"/>
        </w:rPr>
        <w:t xml:space="preserve"> of the Travel time(sd_tt), Wait(sd_wait) and, Transfer(sd_tr) variables. </w:t>
      </w:r>
    </w:p>
    <w:p w14:paraId="441BE37C" w14:textId="37AECE93" w:rsidR="00B66D93" w:rsidRPr="008508D6" w:rsidRDefault="00F6051E" w:rsidP="00B66D93">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 xml:space="preserve">Then weights </w:t>
      </w:r>
      <w:r w:rsidR="00B66D93" w:rsidRPr="008508D6">
        <w:rPr>
          <w:rFonts w:ascii="Times New Roman" w:eastAsia="Times New Roman" w:hAnsi="Times New Roman" w:cs="Times New Roman"/>
        </w:rPr>
        <w:t xml:space="preserve">are constructed </w:t>
      </w:r>
      <w:r w:rsidRPr="008508D6">
        <w:rPr>
          <w:rFonts w:ascii="Times New Roman" w:eastAsia="Times New Roman" w:hAnsi="Times New Roman" w:cs="Times New Roman"/>
        </w:rPr>
        <w:t>as ratios:</w:t>
      </w:r>
      <w:r w:rsidR="001F6620" w:rsidRPr="008508D6">
        <w:rPr>
          <w:rFonts w:ascii="Times New Roman" w:eastAsia="Times New Roman" w:hAnsi="Times New Roman" w:cs="Times New Roman"/>
        </w:rPr>
        <w:t>{</w:t>
      </w:r>
      <w:r w:rsidR="00B66D93" w:rsidRPr="008508D6">
        <w:rPr>
          <w:rFonts w:ascii="Times New Roman" w:hAnsi="Times New Roman" w:cs="Times New Roman"/>
        </w:rPr>
        <w:t xml:space="preserve"> </w:t>
      </w:r>
      <w:r w:rsidR="00B66D93" w:rsidRPr="008508D6">
        <w:rPr>
          <w:rFonts w:ascii="Times New Roman" w:eastAsia="Times New Roman" w:hAnsi="Times New Roman" w:cs="Times New Roman"/>
        </w:rPr>
        <w:t>if sd_wait &gt; 0, w_wait = sd_tt / sd_wait else 0</w:t>
      </w:r>
    </w:p>
    <w:p w14:paraId="7DA69517" w14:textId="4837B8F7" w:rsidR="00F6051E" w:rsidRPr="008508D6" w:rsidRDefault="00B66D93" w:rsidP="00B66D93">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if sd_tr &gt; 0  p_tr   = sd_tt / sd_tr   else 0</w:t>
      </w:r>
      <w:r w:rsidR="001F6620" w:rsidRPr="008508D6">
        <w:rPr>
          <w:rFonts w:ascii="Times New Roman" w:eastAsia="Times New Roman" w:hAnsi="Times New Roman" w:cs="Times New Roman"/>
        </w:rPr>
        <w:t>}</w:t>
      </w:r>
    </w:p>
    <w:p w14:paraId="4275967B" w14:textId="77777777"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Perceived time was defined differently by mode. For Mode B rows, perceived time adds weighted waiting and transfers to in-vehicle travel time; for Mode A rows, perceived time equals travel time:</w:t>
      </w:r>
    </w:p>
    <w:p w14:paraId="72F0160F" w14:textId="7108458E"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Perceived_Time={</w:t>
      </w:r>
      <w:r w:rsidR="006D54C2" w:rsidRPr="008508D6">
        <w:rPr>
          <w:rFonts w:ascii="Times New Roman" w:eastAsia="Times New Roman" w:hAnsi="Times New Roman" w:cs="Times New Roman"/>
        </w:rPr>
        <w:t xml:space="preserve">if mode=0, </w:t>
      </w:r>
      <w:r w:rsidRPr="008508D6">
        <w:rPr>
          <w:rFonts w:ascii="Times New Roman" w:eastAsia="Times New Roman" w:hAnsi="Times New Roman" w:cs="Times New Roman"/>
        </w:rPr>
        <w:t>Travel_Time+w</w:t>
      </w:r>
      <w:r w:rsidR="00B71F5D" w:rsidRPr="008508D6">
        <w:rPr>
          <w:rFonts w:ascii="Times New Roman" w:eastAsia="Times New Roman" w:hAnsi="Times New Roman" w:cs="Times New Roman"/>
        </w:rPr>
        <w:t xml:space="preserve"> </w:t>
      </w:r>
      <w:r w:rsidRPr="008508D6">
        <w:rPr>
          <w:rFonts w:ascii="Times New Roman" w:eastAsia="Times New Roman" w:hAnsi="Times New Roman" w:cs="Times New Roman"/>
        </w:rPr>
        <w:t>wait</w:t>
      </w:r>
      <w:r w:rsidRPr="008508D6">
        <w:rPr>
          <w:rFonts w:ascii="Cambria Math" w:eastAsia="Times New Roman" w:hAnsi="Cambria Math" w:cs="Cambria Math"/>
        </w:rPr>
        <w:t>⋅</w:t>
      </w:r>
      <w:r w:rsidRPr="008508D6">
        <w:rPr>
          <w:rFonts w:ascii="Times New Roman" w:eastAsia="Times New Roman" w:hAnsi="Times New Roman" w:cs="Times New Roman"/>
        </w:rPr>
        <w:t>Wait+ptr</w:t>
      </w:r>
      <w:r w:rsidRPr="008508D6">
        <w:rPr>
          <w:rFonts w:ascii="Cambria Math" w:eastAsia="Times New Roman" w:hAnsi="Cambria Math" w:cs="Cambria Math"/>
        </w:rPr>
        <w:t>⋅</w:t>
      </w:r>
      <w:r w:rsidRPr="008508D6">
        <w:rPr>
          <w:rFonts w:ascii="Times New Roman" w:eastAsia="Times New Roman" w:hAnsi="Times New Roman" w:cs="Times New Roman"/>
        </w:rPr>
        <w:t>Transfer</w:t>
      </w:r>
      <w:r w:rsidR="006D54C2" w:rsidRPr="008508D6">
        <w:rPr>
          <w:rFonts w:ascii="Times New Roman" w:eastAsia="Times New Roman" w:hAnsi="Times New Roman" w:cs="Times New Roman"/>
        </w:rPr>
        <w:t xml:space="preserve">; if mode=1, </w:t>
      </w:r>
      <w:r w:rsidRPr="008508D6">
        <w:rPr>
          <w:rFonts w:ascii="Times New Roman" w:eastAsia="Times New Roman" w:hAnsi="Times New Roman" w:cs="Times New Roman"/>
        </w:rPr>
        <w:t>Travel_Time</w:t>
      </w:r>
      <w:r w:rsidR="006D54C2" w:rsidRPr="008508D6">
        <w:rPr>
          <w:rFonts w:ascii="Times New Roman" w:eastAsia="Times New Roman" w:hAnsi="Times New Roman" w:cs="Times New Roman"/>
        </w:rPr>
        <w:t>}</w:t>
      </w:r>
    </w:p>
    <w:p w14:paraId="402E8A2A" w14:textId="1C12FCFB"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 xml:space="preserve">Finally, the perceived time </w:t>
      </w:r>
      <w:r w:rsidR="00B71F5D" w:rsidRPr="008508D6">
        <w:rPr>
          <w:rFonts w:ascii="Times New Roman" w:eastAsia="Times New Roman" w:hAnsi="Times New Roman" w:cs="Times New Roman"/>
        </w:rPr>
        <w:t xml:space="preserve">is also calculated </w:t>
      </w:r>
      <w:r w:rsidRPr="008508D6">
        <w:rPr>
          <w:rFonts w:ascii="Times New Roman" w:eastAsia="Times New Roman" w:hAnsi="Times New Roman" w:cs="Times New Roman"/>
        </w:rPr>
        <w:t>to keep a parallel diminishing-disutility version available for testing:</w:t>
      </w:r>
    </w:p>
    <w:p w14:paraId="4F5B6608" w14:textId="77777777"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ln_Perceived_Time=ln(Perceived_Time)</w:t>
      </w:r>
    </w:p>
    <w:p w14:paraId="0FDF7E64" w14:textId="30C92D3D"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 xml:space="preserve">The intent here is to reflect that out-of-vehicle components </w:t>
      </w:r>
      <w:r w:rsidR="00B71F5D" w:rsidRPr="008508D6">
        <w:rPr>
          <w:rFonts w:ascii="Times New Roman" w:eastAsia="Times New Roman" w:hAnsi="Times New Roman" w:cs="Times New Roman"/>
        </w:rPr>
        <w:t xml:space="preserve">together with other time variable </w:t>
      </w:r>
      <w:r w:rsidRPr="008508D6">
        <w:rPr>
          <w:rFonts w:ascii="Times New Roman" w:eastAsia="Times New Roman" w:hAnsi="Times New Roman" w:cs="Times New Roman"/>
        </w:rPr>
        <w:t>chang</w:t>
      </w:r>
      <w:r w:rsidR="00B71F5D" w:rsidRPr="008508D6">
        <w:rPr>
          <w:rFonts w:ascii="Times New Roman" w:eastAsia="Times New Roman" w:hAnsi="Times New Roman" w:cs="Times New Roman"/>
        </w:rPr>
        <w:t>ing</w:t>
      </w:r>
      <w:r w:rsidRPr="008508D6">
        <w:rPr>
          <w:rFonts w:ascii="Times New Roman" w:eastAsia="Times New Roman" w:hAnsi="Times New Roman" w:cs="Times New Roman"/>
        </w:rPr>
        <w:t xml:space="preserve"> the effective burden of a trip</w:t>
      </w:r>
      <w:r w:rsidR="00B71F5D" w:rsidRPr="008508D6">
        <w:rPr>
          <w:rFonts w:ascii="Times New Roman" w:eastAsia="Times New Roman" w:hAnsi="Times New Roman" w:cs="Times New Roman"/>
        </w:rPr>
        <w:t>.</w:t>
      </w:r>
    </w:p>
    <w:p w14:paraId="0C0076B5" w14:textId="77777777" w:rsidR="00F6051E" w:rsidRPr="008508D6" w:rsidRDefault="00F6051E" w:rsidP="00F6051E">
      <w:pPr>
        <w:spacing w:before="210" w:after="210"/>
        <w:jc w:val="both"/>
        <w:rPr>
          <w:rFonts w:ascii="Times New Roman" w:eastAsia="Times New Roman" w:hAnsi="Times New Roman" w:cs="Times New Roman"/>
          <w:i/>
          <w:iCs/>
          <w:u w:val="single"/>
        </w:rPr>
      </w:pPr>
      <w:r w:rsidRPr="008508D6">
        <w:rPr>
          <w:rFonts w:ascii="Times New Roman" w:eastAsia="Times New Roman" w:hAnsi="Times New Roman" w:cs="Times New Roman"/>
          <w:i/>
          <w:iCs/>
          <w:u w:val="single"/>
        </w:rPr>
        <w:t>Interaction terms (heterogeneity in time sensitivity)</w:t>
      </w:r>
    </w:p>
    <w:p w14:paraId="2F29184E" w14:textId="2910326D" w:rsidR="00F6051E" w:rsidRPr="008508D6" w:rsidRDefault="00B71F5D"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Two</w:t>
      </w:r>
      <w:r w:rsidR="00F6051E" w:rsidRPr="008508D6">
        <w:rPr>
          <w:rFonts w:ascii="Times New Roman" w:eastAsia="Times New Roman" w:hAnsi="Times New Roman" w:cs="Times New Roman"/>
        </w:rPr>
        <w:t xml:space="preserve"> interaction variables</w:t>
      </w:r>
      <w:r w:rsidRPr="008508D6">
        <w:rPr>
          <w:rFonts w:ascii="Times New Roman" w:eastAsia="Times New Roman" w:hAnsi="Times New Roman" w:cs="Times New Roman"/>
        </w:rPr>
        <w:t xml:space="preserve"> are created </w:t>
      </w:r>
      <w:r w:rsidR="00F6051E" w:rsidRPr="008508D6">
        <w:rPr>
          <w:rFonts w:ascii="Times New Roman" w:eastAsia="Times New Roman" w:hAnsi="Times New Roman" w:cs="Times New Roman"/>
        </w:rPr>
        <w:t xml:space="preserve"> to test whether sensitivity to</w:t>
      </w:r>
      <w:r w:rsidRPr="008508D6">
        <w:rPr>
          <w:rFonts w:ascii="Times New Roman" w:eastAsia="Times New Roman" w:hAnsi="Times New Roman" w:cs="Times New Roman"/>
        </w:rPr>
        <w:t xml:space="preserve"> </w:t>
      </w:r>
      <w:r w:rsidR="00F6051E" w:rsidRPr="008508D6">
        <w:rPr>
          <w:rFonts w:ascii="Times New Roman" w:eastAsia="Times New Roman" w:hAnsi="Times New Roman" w:cs="Times New Roman"/>
        </w:rPr>
        <w:t>travel time changes systematically with socio-economic status:</w:t>
      </w:r>
    </w:p>
    <w:p w14:paraId="25E16AD4" w14:textId="77777777"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lnTime_x_IncomeCat=Income_cat</w:t>
      </w:r>
      <w:r w:rsidRPr="008508D6">
        <w:rPr>
          <w:rFonts w:ascii="Cambria Math" w:eastAsia="Times New Roman" w:hAnsi="Cambria Math" w:cs="Cambria Math"/>
        </w:rPr>
        <w:t>⋅</w:t>
      </w:r>
      <w:r w:rsidRPr="008508D6">
        <w:rPr>
          <w:rFonts w:ascii="Times New Roman" w:eastAsia="Times New Roman" w:hAnsi="Times New Roman" w:cs="Times New Roman"/>
        </w:rPr>
        <w:t>ln_Travel_Time</w:t>
      </w:r>
    </w:p>
    <w:p w14:paraId="367793F3" w14:textId="7C891F6B"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lastRenderedPageBreak/>
        <w:t>lnTime_x_Work=Work_cat</w:t>
      </w:r>
      <w:r w:rsidRPr="008508D6">
        <w:rPr>
          <w:rFonts w:ascii="Cambria Math" w:eastAsia="Times New Roman" w:hAnsi="Cambria Math" w:cs="Cambria Math"/>
        </w:rPr>
        <w:t>⋅</w:t>
      </w:r>
      <w:r w:rsidRPr="008508D6">
        <w:rPr>
          <w:rFonts w:ascii="Times New Roman" w:eastAsia="Times New Roman" w:hAnsi="Times New Roman" w:cs="Times New Roman"/>
        </w:rPr>
        <w:t>ln_Travel_Time</w:t>
      </w:r>
    </w:p>
    <w:p w14:paraId="24739DA2" w14:textId="77777777" w:rsidR="00F6051E"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These terms are meant to capture that the disutility of time may be steeper or flatter depending on income class or working status, without having to estimate fully separate models by subgroup.</w:t>
      </w:r>
    </w:p>
    <w:p w14:paraId="11DA991D" w14:textId="77777777" w:rsidR="00F6051E" w:rsidRPr="008508D6" w:rsidRDefault="00F6051E" w:rsidP="00F6051E">
      <w:pPr>
        <w:spacing w:before="210" w:after="210"/>
        <w:jc w:val="both"/>
        <w:rPr>
          <w:rFonts w:ascii="Times New Roman" w:eastAsia="Times New Roman" w:hAnsi="Times New Roman" w:cs="Times New Roman"/>
          <w:i/>
          <w:iCs/>
          <w:u w:val="single"/>
        </w:rPr>
      </w:pPr>
      <w:r w:rsidRPr="008508D6">
        <w:rPr>
          <w:rFonts w:ascii="Times New Roman" w:eastAsia="Times New Roman" w:hAnsi="Times New Roman" w:cs="Times New Roman"/>
          <w:i/>
          <w:iCs/>
          <w:u w:val="single"/>
        </w:rPr>
        <w:t>Gender–waiting interaction for PT rows</w:t>
      </w:r>
    </w:p>
    <w:p w14:paraId="0644BCC7" w14:textId="1264D391" w:rsidR="00F6051E" w:rsidRPr="008508D6" w:rsidRDefault="00994E56"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A</w:t>
      </w:r>
      <w:r w:rsidR="00F6051E" w:rsidRPr="008508D6">
        <w:rPr>
          <w:rFonts w:ascii="Times New Roman" w:eastAsia="Times New Roman" w:hAnsi="Times New Roman" w:cs="Times New Roman"/>
        </w:rPr>
        <w:t>lso a gender-conditioned waiting-time exposure</w:t>
      </w:r>
      <w:r w:rsidRPr="008508D6">
        <w:rPr>
          <w:rFonts w:ascii="Times New Roman" w:eastAsia="Times New Roman" w:hAnsi="Times New Roman" w:cs="Times New Roman"/>
        </w:rPr>
        <w:t xml:space="preserve"> is</w:t>
      </w:r>
      <w:r w:rsidR="00F6051E" w:rsidRPr="008508D6">
        <w:rPr>
          <w:rFonts w:ascii="Times New Roman" w:eastAsia="Times New Roman" w:hAnsi="Times New Roman" w:cs="Times New Roman"/>
        </w:rPr>
        <w:t xml:space="preserve"> </w:t>
      </w:r>
      <w:r w:rsidRPr="008508D6">
        <w:rPr>
          <w:rFonts w:ascii="Times New Roman" w:eastAsia="Times New Roman" w:hAnsi="Times New Roman" w:cs="Times New Roman"/>
        </w:rPr>
        <w:t xml:space="preserve">constructed </w:t>
      </w:r>
      <w:r w:rsidR="00F6051E" w:rsidRPr="008508D6">
        <w:rPr>
          <w:rFonts w:ascii="Times New Roman" w:eastAsia="Times New Roman" w:hAnsi="Times New Roman" w:cs="Times New Roman"/>
        </w:rPr>
        <w:t>specific to public transport rows:</w:t>
      </w:r>
    </w:p>
    <w:p w14:paraId="4E840676" w14:textId="1531806D" w:rsidR="00B66D93" w:rsidRPr="008508D6" w:rsidRDefault="00F6051E" w:rsidP="00B66D93">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Female_x_WaitB={</w:t>
      </w:r>
      <w:r w:rsidR="00B66D93" w:rsidRPr="008508D6">
        <w:rPr>
          <w:rFonts w:ascii="Times New Roman" w:eastAsia="Times New Roman" w:hAnsi="Times New Roman" w:cs="Times New Roman"/>
        </w:rPr>
        <w:t>(Mode=0) and(Gender=1), Wait_B_min; otherwise, 0}</w:t>
      </w:r>
    </w:p>
    <w:p w14:paraId="16EBC9E1" w14:textId="61B32D3E" w:rsidR="00994E56" w:rsidRPr="008508D6" w:rsidRDefault="00F6051E" w:rsidP="00F6051E">
      <w:pPr>
        <w:spacing w:before="210" w:after="210"/>
        <w:jc w:val="both"/>
        <w:rPr>
          <w:rFonts w:ascii="Times New Roman" w:eastAsia="Times New Roman" w:hAnsi="Times New Roman" w:cs="Times New Roman"/>
        </w:rPr>
      </w:pPr>
      <w:r w:rsidRPr="008508D6">
        <w:rPr>
          <w:rFonts w:ascii="Times New Roman" w:eastAsia="Times New Roman" w:hAnsi="Times New Roman" w:cs="Times New Roman"/>
        </w:rPr>
        <w:t xml:space="preserve">This isolates the waiting-time component for female respondents specifically on the PT alternative, letting </w:t>
      </w:r>
      <w:r w:rsidR="00B66D93" w:rsidRPr="008508D6">
        <w:rPr>
          <w:rFonts w:ascii="Times New Roman" w:eastAsia="Times New Roman" w:hAnsi="Times New Roman" w:cs="Times New Roman"/>
        </w:rPr>
        <w:t xml:space="preserve">for models to </w:t>
      </w:r>
      <w:r w:rsidRPr="008508D6">
        <w:rPr>
          <w:rFonts w:ascii="Times New Roman" w:eastAsia="Times New Roman" w:hAnsi="Times New Roman" w:cs="Times New Roman"/>
        </w:rPr>
        <w:t>test whether waiting disutility differs by gender.</w:t>
      </w:r>
    </w:p>
    <w:p w14:paraId="7952D21A" w14:textId="6AD7E2F1" w:rsidR="009E197D" w:rsidRPr="008508D6" w:rsidRDefault="009E197D" w:rsidP="00F6051E">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3.</w:t>
      </w:r>
      <w:r w:rsidR="00994E56" w:rsidRPr="008508D6">
        <w:rPr>
          <w:rFonts w:ascii="Times New Roman" w:eastAsia="TimesNewRomanPS-BoldMT" w:hAnsi="Times New Roman" w:cs="Times New Roman"/>
          <w:b/>
          <w:bCs/>
          <w:sz w:val="21"/>
          <w:szCs w:val="21"/>
        </w:rPr>
        <w:t>5</w:t>
      </w:r>
      <w:r w:rsidRPr="008508D6">
        <w:rPr>
          <w:rFonts w:ascii="Times New Roman" w:eastAsia="TimesNewRomanPS-BoldMT" w:hAnsi="Times New Roman" w:cs="Times New Roman"/>
          <w:b/>
          <w:bCs/>
          <w:sz w:val="21"/>
          <w:szCs w:val="21"/>
        </w:rPr>
        <w:t xml:space="preserve"> Final list of variables by characteristics</w:t>
      </w:r>
    </w:p>
    <w:p w14:paraId="38E7070C" w14:textId="77777777" w:rsidR="009E197D" w:rsidRPr="008508D6" w:rsidRDefault="009E197D" w:rsidP="009E197D">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A. Alternative-specific variables</w:t>
      </w:r>
    </w:p>
    <w:p w14:paraId="2F4F62F8"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Travel_Time</w:t>
      </w:r>
    </w:p>
    <w:p w14:paraId="43F2343C"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Travel_Cost</w:t>
      </w:r>
    </w:p>
    <w:p w14:paraId="248D5966" w14:textId="3DCFB55C"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Parking (Mode A only)</w:t>
      </w:r>
    </w:p>
    <w:p w14:paraId="138B5BBE"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Wait (Mode B only)</w:t>
      </w:r>
    </w:p>
    <w:p w14:paraId="34141C3C"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Transfer (Mode B only)</w:t>
      </w:r>
    </w:p>
    <w:p w14:paraId="4F85C09F" w14:textId="521F81DC"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Comfort (Mode B only)</w:t>
      </w:r>
    </w:p>
    <w:p w14:paraId="575BBBF5"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Perceived_Time (derived, still alternative-specific)</w:t>
      </w:r>
    </w:p>
    <w:p w14:paraId="2CBA521C"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ln_Perceived_Time (derived)</w:t>
      </w:r>
    </w:p>
    <w:p w14:paraId="4DDEBC2F" w14:textId="77777777" w:rsidR="009E197D" w:rsidRPr="008508D6" w:rsidRDefault="009E197D" w:rsidP="009E197D">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sz w:val="21"/>
          <w:szCs w:val="21"/>
        </w:rPr>
        <w:t>Affordability (e.g. Travel_Cost / Income; alternative-specific)</w:t>
      </w:r>
    </w:p>
    <w:p w14:paraId="12C64C8A" w14:textId="77777777" w:rsidR="009E197D" w:rsidRPr="008508D6" w:rsidRDefault="009E197D" w:rsidP="009E197D">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B. Individual-specific variables</w:t>
      </w:r>
    </w:p>
    <w:p w14:paraId="07B482F0"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Age</w:t>
      </w:r>
    </w:p>
    <w:p w14:paraId="0450F919"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Gender</w:t>
      </w:r>
    </w:p>
    <w:p w14:paraId="51DADCDB"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Education</w:t>
      </w:r>
    </w:p>
    <w:p w14:paraId="401E4CCE" w14:textId="778A0288"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Income_TRY or</w:t>
      </w:r>
      <w:r w:rsidR="007D0FA2" w:rsidRPr="008508D6">
        <w:rPr>
          <w:rFonts w:ascii="Times New Roman" w:eastAsia="TimesNewRomanPS-BoldMT" w:hAnsi="Times New Roman" w:cs="Times New Roman"/>
          <w:sz w:val="21"/>
          <w:szCs w:val="21"/>
        </w:rPr>
        <w:t>/and</w:t>
      </w:r>
      <w:r w:rsidRPr="008508D6">
        <w:rPr>
          <w:rFonts w:ascii="Times New Roman" w:eastAsia="TimesNewRomanPS-BoldMT" w:hAnsi="Times New Roman" w:cs="Times New Roman"/>
          <w:sz w:val="21"/>
          <w:szCs w:val="21"/>
        </w:rPr>
        <w:t xml:space="preserve"> Income_cat</w:t>
      </w:r>
    </w:p>
    <w:p w14:paraId="5ECE7E95" w14:textId="1F7BB84C"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Working_Status or</w:t>
      </w:r>
      <w:r w:rsidR="007D0FA2" w:rsidRPr="008508D6">
        <w:rPr>
          <w:rFonts w:ascii="Times New Roman" w:eastAsia="TimesNewRomanPS-BoldMT" w:hAnsi="Times New Roman" w:cs="Times New Roman"/>
          <w:sz w:val="21"/>
          <w:szCs w:val="21"/>
        </w:rPr>
        <w:t>/and</w:t>
      </w:r>
      <w:r w:rsidRPr="008508D6">
        <w:rPr>
          <w:rFonts w:ascii="Times New Roman" w:eastAsia="TimesNewRomanPS-BoldMT" w:hAnsi="Times New Roman" w:cs="Times New Roman"/>
          <w:sz w:val="21"/>
          <w:szCs w:val="21"/>
        </w:rPr>
        <w:t xml:space="preserve"> Work_cat</w:t>
      </w:r>
    </w:p>
    <w:p w14:paraId="16860EFB"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Car_Ownership</w:t>
      </w:r>
    </w:p>
    <w:p w14:paraId="1111AE78"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Driver_License</w:t>
      </w:r>
    </w:p>
    <w:p w14:paraId="4CE7EE49"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lastRenderedPageBreak/>
        <w:t>Residence_Center</w:t>
      </w:r>
    </w:p>
    <w:p w14:paraId="2790F1DB"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Driveability (derived from car ownership &amp; license)</w:t>
      </w:r>
    </w:p>
    <w:p w14:paraId="3C21AA05" w14:textId="77777777" w:rsidR="009E197D" w:rsidRPr="008508D6" w:rsidRDefault="009E197D" w:rsidP="009E197D">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C. Derived variables</w:t>
      </w:r>
    </w:p>
    <w:p w14:paraId="7F0CD2BD" w14:textId="577CCD82" w:rsidR="009E197D" w:rsidRPr="008508D6" w:rsidRDefault="009E197D" w:rsidP="009E197D">
      <w:pPr>
        <w:spacing w:before="210" w:after="210"/>
        <w:jc w:val="both"/>
        <w:rPr>
          <w:rFonts w:ascii="Times New Roman" w:eastAsia="TimesNewRomanPS-BoldMT" w:hAnsi="Times New Roman" w:cs="Times New Roman"/>
          <w:i/>
          <w:iCs/>
          <w:sz w:val="21"/>
          <w:szCs w:val="21"/>
        </w:rPr>
      </w:pPr>
      <w:r w:rsidRPr="008508D6">
        <w:rPr>
          <w:rFonts w:ascii="Times New Roman" w:eastAsia="TimesNewRomanPS-BoldMT" w:hAnsi="Times New Roman" w:cs="Times New Roman"/>
          <w:i/>
          <w:iCs/>
          <w:sz w:val="21"/>
          <w:szCs w:val="21"/>
        </w:rPr>
        <w:t>Alternative-specific derived variables</w:t>
      </w:r>
    </w:p>
    <w:p w14:paraId="29FDA050" w14:textId="0E0682B5"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 xml:space="preserve">Time_Diff_A_B </w:t>
      </w:r>
    </w:p>
    <w:p w14:paraId="3550C63C"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Perceived_Time</w:t>
      </w:r>
    </w:p>
    <w:p w14:paraId="68D1644D"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ln_Perceived_Time</w:t>
      </w:r>
    </w:p>
    <w:p w14:paraId="14709025"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Affordability</w:t>
      </w:r>
    </w:p>
    <w:p w14:paraId="0124E591"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lnTime_x_Work</w:t>
      </w:r>
    </w:p>
    <w:p w14:paraId="12C8D7A2"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lnTime_x_IncomeCat</w:t>
      </w:r>
    </w:p>
    <w:p w14:paraId="04DB9A38" w14:textId="41E70A24" w:rsidR="009E197D" w:rsidRPr="008508D6" w:rsidRDefault="009E197D" w:rsidP="009E197D">
      <w:pPr>
        <w:spacing w:before="210" w:after="210"/>
        <w:jc w:val="both"/>
        <w:rPr>
          <w:rFonts w:ascii="Times New Roman" w:eastAsia="TimesNewRomanPS-BoldMT" w:hAnsi="Times New Roman" w:cs="Times New Roman"/>
          <w:i/>
          <w:iCs/>
          <w:sz w:val="21"/>
          <w:szCs w:val="21"/>
        </w:rPr>
      </w:pPr>
      <w:r w:rsidRPr="008508D6">
        <w:rPr>
          <w:rFonts w:ascii="Times New Roman" w:eastAsia="TimesNewRomanPS-BoldMT" w:hAnsi="Times New Roman" w:cs="Times New Roman"/>
          <w:i/>
          <w:iCs/>
          <w:sz w:val="21"/>
          <w:szCs w:val="21"/>
        </w:rPr>
        <w:t>Individual-specific derived variables</w:t>
      </w:r>
    </w:p>
    <w:p w14:paraId="77B80BFD"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Income_cat</w:t>
      </w:r>
    </w:p>
    <w:p w14:paraId="203C4BAA" w14:textId="77777777"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Work_cat</w:t>
      </w:r>
    </w:p>
    <w:p w14:paraId="35A3DEAD" w14:textId="6B46A0BB" w:rsidR="009E197D" w:rsidRPr="008508D6" w:rsidRDefault="009E197D" w:rsidP="009E197D">
      <w:pPr>
        <w:spacing w:before="210" w:after="210"/>
        <w:jc w:val="both"/>
        <w:rPr>
          <w:rFonts w:ascii="Times New Roman" w:eastAsia="TimesNewRomanPS-BoldMT" w:hAnsi="Times New Roman" w:cs="Times New Roman"/>
          <w:sz w:val="21"/>
          <w:szCs w:val="21"/>
        </w:rPr>
      </w:pPr>
      <w:r w:rsidRPr="008508D6">
        <w:rPr>
          <w:rFonts w:ascii="Times New Roman" w:eastAsia="TimesNewRomanPS-BoldMT" w:hAnsi="Times New Roman" w:cs="Times New Roman"/>
          <w:sz w:val="21"/>
          <w:szCs w:val="21"/>
        </w:rPr>
        <w:t>Driveability</w:t>
      </w:r>
    </w:p>
    <w:p w14:paraId="734D1A03" w14:textId="22723AAF" w:rsidR="009E3899" w:rsidRPr="008508D6" w:rsidRDefault="01E9E1D9" w:rsidP="00A73838">
      <w:pPr>
        <w:spacing w:before="270" w:after="223"/>
        <w:jc w:val="both"/>
        <w:rPr>
          <w:rFonts w:ascii="Times New Roman" w:hAnsi="Times New Roman" w:cs="Times New Roman"/>
        </w:rPr>
      </w:pPr>
      <w:r w:rsidRPr="008508D6">
        <w:rPr>
          <w:rFonts w:ascii="Times New Roman" w:eastAsia="TimesNewRomanPS-BoldMT" w:hAnsi="Times New Roman" w:cs="Times New Roman"/>
          <w:b/>
          <w:bCs/>
          <w:sz w:val="27"/>
          <w:szCs w:val="27"/>
        </w:rPr>
        <w:t>4. Descriptive Statistics</w:t>
      </w:r>
    </w:p>
    <w:p w14:paraId="23307451" w14:textId="04AC0251" w:rsidR="009E3899" w:rsidRPr="008508D6" w:rsidRDefault="01E9E1D9" w:rsidP="00A73838">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4.1 Socio-Demographic Characteristics</w:t>
      </w:r>
    </w:p>
    <w:p w14:paraId="55E187E9" w14:textId="4A126CBE" w:rsidR="008508D6" w:rsidRPr="008508D6" w:rsidRDefault="008508D6" w:rsidP="00A73838">
      <w:pPr>
        <w:spacing w:before="210" w:after="210"/>
        <w:jc w:val="both"/>
        <w:rPr>
          <w:rFonts w:ascii="Times New Roman" w:hAnsi="Times New Roman" w:cs="Times New Roman"/>
        </w:rPr>
      </w:pPr>
      <w:r w:rsidRPr="008508D6">
        <w:rPr>
          <w:rFonts w:ascii="Times New Roman" w:hAnsi="Times New Roman" w:cs="Times New Roman"/>
        </w:rPr>
        <w:t>The age variable ranges from 18 to 69, with a mean value of 44.3 years. The relatively large standard deviation (15.6) indicates that the sample is not concentrated around a narrow age group but instead covers a broad range of life stages. Income exhibits substantial dispersion, varying between 10,504 TRY and 89,836 TRY, with an average of approximately 50,333 TRY. The high standard deviation (22,955 TRY) suggests pronounced heterogeneity in income levels across respondents.</w:t>
      </w:r>
    </w:p>
    <w:p w14:paraId="46D56362" w14:textId="434D0995" w:rsidR="008508D6" w:rsidRPr="008508D6" w:rsidRDefault="008508D6" w:rsidP="008508D6">
      <w:pPr>
        <w:pStyle w:val="ResimYazs"/>
        <w:keepNext/>
        <w:rPr>
          <w:rFonts w:ascii="Times New Roman" w:hAnsi="Times New Roman" w:cs="Times New Roman"/>
        </w:rPr>
      </w:pPr>
      <w:r w:rsidRPr="008508D6">
        <w:rPr>
          <w:rFonts w:ascii="Times New Roman" w:hAnsi="Times New Roman" w:cs="Times New Roman"/>
        </w:rPr>
        <w:t xml:space="preserve">Table </w:t>
      </w:r>
      <w:r w:rsidRPr="008508D6">
        <w:rPr>
          <w:rFonts w:ascii="Times New Roman" w:hAnsi="Times New Roman" w:cs="Times New Roman"/>
        </w:rPr>
        <w:fldChar w:fldCharType="begin"/>
      </w:r>
      <w:r w:rsidRPr="008508D6">
        <w:rPr>
          <w:rFonts w:ascii="Times New Roman" w:hAnsi="Times New Roman" w:cs="Times New Roman"/>
        </w:rPr>
        <w:instrText xml:space="preserve"> SEQ Table \* ARABIC </w:instrText>
      </w:r>
      <w:r w:rsidRPr="008508D6">
        <w:rPr>
          <w:rFonts w:ascii="Times New Roman" w:hAnsi="Times New Roman" w:cs="Times New Roman"/>
        </w:rPr>
        <w:fldChar w:fldCharType="separate"/>
      </w:r>
      <w:r w:rsidR="001C61F6">
        <w:rPr>
          <w:rFonts w:ascii="Times New Roman" w:hAnsi="Times New Roman" w:cs="Times New Roman"/>
          <w:noProof/>
        </w:rPr>
        <w:t>1</w:t>
      </w:r>
      <w:r w:rsidRPr="008508D6">
        <w:rPr>
          <w:rFonts w:ascii="Times New Roman" w:hAnsi="Times New Roman" w:cs="Times New Roman"/>
        </w:rPr>
        <w:fldChar w:fldCharType="end"/>
      </w:r>
      <w:r w:rsidRPr="008508D6">
        <w:rPr>
          <w:rFonts w:ascii="Times New Roman" w:hAnsi="Times New Roman" w:cs="Times New Roman"/>
        </w:rPr>
        <w:t>:Descriptive Statistics of Age and Income Variable</w:t>
      </w:r>
    </w:p>
    <w:tbl>
      <w:tblPr>
        <w:tblStyle w:val="KlavuzTablo5Koyu-Vurgu1"/>
        <w:tblW w:w="5000" w:type="pct"/>
        <w:tblLook w:val="06A0" w:firstRow="1" w:lastRow="0" w:firstColumn="1" w:lastColumn="0" w:noHBand="1" w:noVBand="1"/>
      </w:tblPr>
      <w:tblGrid>
        <w:gridCol w:w="2305"/>
        <w:gridCol w:w="1748"/>
        <w:gridCol w:w="1806"/>
        <w:gridCol w:w="1657"/>
        <w:gridCol w:w="1834"/>
      </w:tblGrid>
      <w:tr w:rsidR="008508D6" w:rsidRPr="008508D6" w14:paraId="1E895147" w14:textId="77777777" w:rsidTr="008508D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pct"/>
          </w:tcPr>
          <w:p w14:paraId="1442D5A6" w14:textId="77777777" w:rsidR="008508D6" w:rsidRPr="008508D6" w:rsidRDefault="008508D6" w:rsidP="008508D6">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Variable</w:t>
            </w:r>
          </w:p>
        </w:tc>
        <w:tc>
          <w:tcPr>
            <w:tcW w:w="935" w:type="pct"/>
          </w:tcPr>
          <w:p w14:paraId="630B0F3A" w14:textId="3828FA92" w:rsidR="008508D6" w:rsidRPr="008508D6" w:rsidRDefault="008508D6" w:rsidP="008508D6">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b w:val="0"/>
                <w:bCs w:val="0"/>
              </w:rPr>
              <w:t>Minimum</w:t>
            </w:r>
          </w:p>
        </w:tc>
        <w:tc>
          <w:tcPr>
            <w:tcW w:w="966" w:type="pct"/>
          </w:tcPr>
          <w:p w14:paraId="3A5420AD" w14:textId="01F16893" w:rsidR="008508D6" w:rsidRPr="008508D6" w:rsidRDefault="008508D6" w:rsidP="008508D6">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b w:val="0"/>
                <w:bCs w:val="0"/>
              </w:rPr>
              <w:t>Maximum</w:t>
            </w:r>
          </w:p>
        </w:tc>
        <w:tc>
          <w:tcPr>
            <w:tcW w:w="886" w:type="pct"/>
          </w:tcPr>
          <w:p w14:paraId="4876694F" w14:textId="4303C918" w:rsidR="008508D6" w:rsidRPr="008508D6" w:rsidRDefault="008508D6" w:rsidP="008508D6">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b w:val="0"/>
                <w:bCs w:val="0"/>
              </w:rPr>
              <w:t>Mean</w:t>
            </w:r>
          </w:p>
        </w:tc>
        <w:tc>
          <w:tcPr>
            <w:tcW w:w="982" w:type="pct"/>
          </w:tcPr>
          <w:p w14:paraId="01B2DB16" w14:textId="44204B96" w:rsidR="008508D6" w:rsidRPr="008508D6" w:rsidRDefault="008508D6" w:rsidP="008508D6">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b w:val="0"/>
                <w:bCs w:val="0"/>
              </w:rPr>
              <w:t>Std.Dev</w:t>
            </w:r>
          </w:p>
        </w:tc>
      </w:tr>
      <w:tr w:rsidR="008508D6" w:rsidRPr="008508D6" w14:paraId="277D004A" w14:textId="77777777" w:rsidTr="008508D6">
        <w:trPr>
          <w:trHeight w:val="300"/>
        </w:trPr>
        <w:tc>
          <w:tcPr>
            <w:cnfStyle w:val="001000000000" w:firstRow="0" w:lastRow="0" w:firstColumn="1" w:lastColumn="0" w:oddVBand="0" w:evenVBand="0" w:oddHBand="0" w:evenHBand="0" w:firstRowFirstColumn="0" w:firstRowLastColumn="0" w:lastRowFirstColumn="0" w:lastRowLastColumn="0"/>
            <w:tcW w:w="1232" w:type="pct"/>
          </w:tcPr>
          <w:p w14:paraId="14FFD368" w14:textId="3D01B763" w:rsidR="008508D6" w:rsidRPr="008508D6" w:rsidRDefault="008508D6" w:rsidP="008508D6">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Age</w:t>
            </w:r>
          </w:p>
        </w:tc>
        <w:tc>
          <w:tcPr>
            <w:tcW w:w="935" w:type="pct"/>
          </w:tcPr>
          <w:p w14:paraId="355E029E" w14:textId="06F44A0A"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18</w:t>
            </w:r>
          </w:p>
        </w:tc>
        <w:tc>
          <w:tcPr>
            <w:tcW w:w="966" w:type="pct"/>
          </w:tcPr>
          <w:p w14:paraId="729725F6" w14:textId="10F987D2"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69</w:t>
            </w:r>
          </w:p>
        </w:tc>
        <w:tc>
          <w:tcPr>
            <w:tcW w:w="886" w:type="pct"/>
          </w:tcPr>
          <w:p w14:paraId="2B9841E8" w14:textId="4ADD0D14"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44.3</w:t>
            </w:r>
          </w:p>
        </w:tc>
        <w:tc>
          <w:tcPr>
            <w:tcW w:w="982" w:type="pct"/>
          </w:tcPr>
          <w:p w14:paraId="0B253EB8" w14:textId="695A2619"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15.571</w:t>
            </w:r>
          </w:p>
        </w:tc>
      </w:tr>
      <w:tr w:rsidR="008508D6" w:rsidRPr="008508D6" w14:paraId="3D2D8BCE" w14:textId="77777777" w:rsidTr="008508D6">
        <w:trPr>
          <w:trHeight w:val="300"/>
        </w:trPr>
        <w:tc>
          <w:tcPr>
            <w:cnfStyle w:val="001000000000" w:firstRow="0" w:lastRow="0" w:firstColumn="1" w:lastColumn="0" w:oddVBand="0" w:evenVBand="0" w:oddHBand="0" w:evenHBand="0" w:firstRowFirstColumn="0" w:firstRowLastColumn="0" w:lastRowFirstColumn="0" w:lastRowLastColumn="0"/>
            <w:tcW w:w="1232" w:type="pct"/>
          </w:tcPr>
          <w:p w14:paraId="0180E590" w14:textId="7FB73468" w:rsidR="008508D6" w:rsidRPr="008508D6" w:rsidRDefault="008508D6" w:rsidP="008508D6">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Income</w:t>
            </w:r>
          </w:p>
        </w:tc>
        <w:tc>
          <w:tcPr>
            <w:tcW w:w="935" w:type="pct"/>
          </w:tcPr>
          <w:p w14:paraId="48F36E26" w14:textId="6891A019"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10504</w:t>
            </w:r>
          </w:p>
        </w:tc>
        <w:tc>
          <w:tcPr>
            <w:tcW w:w="966" w:type="pct"/>
          </w:tcPr>
          <w:p w14:paraId="3DD5816C" w14:textId="68B8DBA1"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89836</w:t>
            </w:r>
          </w:p>
        </w:tc>
        <w:tc>
          <w:tcPr>
            <w:tcW w:w="886" w:type="pct"/>
          </w:tcPr>
          <w:p w14:paraId="42D2D477" w14:textId="0B4817DC"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50333.08</w:t>
            </w:r>
          </w:p>
        </w:tc>
        <w:tc>
          <w:tcPr>
            <w:tcW w:w="982" w:type="pct"/>
          </w:tcPr>
          <w:p w14:paraId="2D2DB6F8" w14:textId="31939137" w:rsidR="008508D6" w:rsidRPr="008508D6" w:rsidRDefault="008508D6" w:rsidP="008508D6">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22955.201</w:t>
            </w:r>
          </w:p>
        </w:tc>
      </w:tr>
    </w:tbl>
    <w:p w14:paraId="5D46C967" w14:textId="192BC3A4" w:rsidR="00DC4724" w:rsidRPr="008508D6" w:rsidRDefault="00DC4724" w:rsidP="00A73838">
      <w:pPr>
        <w:spacing w:before="240" w:after="180"/>
        <w:jc w:val="both"/>
        <w:rPr>
          <w:rFonts w:ascii="Times New Roman" w:eastAsia="Times New Roman" w:hAnsi="Times New Roman" w:cs="Times New Roman"/>
        </w:rPr>
      </w:pPr>
    </w:p>
    <w:p w14:paraId="01E961DD" w14:textId="447C1609" w:rsidR="00DC4724" w:rsidRDefault="00F832E1" w:rsidP="00A73838">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The descriptive statistics</w:t>
      </w:r>
      <w:r w:rsidR="00307D23">
        <w:rPr>
          <w:rFonts w:ascii="Times New Roman" w:eastAsia="Times New Roman" w:hAnsi="Times New Roman" w:cs="Times New Roman"/>
        </w:rPr>
        <w:t xml:space="preserve"> (See Annex A)</w:t>
      </w:r>
      <w:r w:rsidRPr="00F832E1">
        <w:rPr>
          <w:rFonts w:ascii="Times New Roman" w:eastAsia="Times New Roman" w:hAnsi="Times New Roman" w:cs="Times New Roman"/>
        </w:rPr>
        <w:t xml:space="preserve"> indicate that while the sample is broadly balanced in terms of gender and employment status, driveability is notably low, with only 27% of respondents both holding a driver’s license and owning a car. This suggests that although Mode A (private car) is available to some respondents, it is not a universally feasible option</w:t>
      </w:r>
      <w:r w:rsidR="00E976FD">
        <w:rPr>
          <w:rFonts w:ascii="Times New Roman" w:eastAsia="Times New Roman" w:hAnsi="Times New Roman" w:cs="Times New Roman"/>
        </w:rPr>
        <w:t xml:space="preserve"> for given dataset</w:t>
      </w:r>
      <w:r w:rsidRPr="00F832E1">
        <w:rPr>
          <w:rFonts w:ascii="Times New Roman" w:eastAsia="Times New Roman" w:hAnsi="Times New Roman" w:cs="Times New Roman"/>
        </w:rPr>
        <w:t>, reinforcing the relevance of accessibility constraints in the choice process. Car ownership and license holding are each close to evenly split, but their joint condition substantially reduces effective car availability. Income and education distributions show sufficient heterogeneity to justify their inclusion as categorical controls, while the relatively even split between central and non-central residences implies spatial context may influence mode choice but is unlikely to dominate it.</w:t>
      </w:r>
    </w:p>
    <w:p w14:paraId="7CD13244" w14:textId="339AC65A" w:rsidR="00307D23" w:rsidRDefault="00307D23" w:rsidP="00307D23">
      <w:pPr>
        <w:pStyle w:val="ResimYazs"/>
        <w:keepNext/>
      </w:pPr>
      <w:r>
        <w:t xml:space="preserve">Table </w:t>
      </w:r>
      <w:fldSimple w:instr=" SEQ Table \* ARABIC ">
        <w:r w:rsidR="001C61F6">
          <w:rPr>
            <w:noProof/>
          </w:rPr>
          <w:t>2</w:t>
        </w:r>
      </w:fldSimple>
      <w:r>
        <w:t xml:space="preserve">: </w:t>
      </w:r>
      <w:r w:rsidRPr="00B442CC">
        <w:t xml:space="preserve">Descriptive Statistics of </w:t>
      </w:r>
      <w:r>
        <w:t>Travel Attributes</w:t>
      </w:r>
    </w:p>
    <w:tbl>
      <w:tblPr>
        <w:tblStyle w:val="KlavuzTablo5Koyu-Vurgu1"/>
        <w:tblW w:w="0" w:type="auto"/>
        <w:tblLook w:val="04A0" w:firstRow="1" w:lastRow="0" w:firstColumn="1" w:lastColumn="0" w:noHBand="0" w:noVBand="1"/>
      </w:tblPr>
      <w:tblGrid>
        <w:gridCol w:w="2263"/>
        <w:gridCol w:w="3249"/>
        <w:gridCol w:w="3838"/>
      </w:tblGrid>
      <w:tr w:rsidR="00307D23" w:rsidRPr="00307D23" w14:paraId="512C3B94" w14:textId="77777777" w:rsidTr="00CC0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201D37E" w14:textId="77777777" w:rsidR="00307D23" w:rsidRPr="00307D23" w:rsidRDefault="00307D23" w:rsidP="00307D23">
            <w:pPr>
              <w:jc w:val="center"/>
              <w:rPr>
                <w:rFonts w:ascii="Times New Roman" w:eastAsia="Times New Roman" w:hAnsi="Times New Roman" w:cs="Times New Roman"/>
                <w:lang/>
              </w:rPr>
            </w:pPr>
            <w:r w:rsidRPr="00307D23">
              <w:rPr>
                <w:rFonts w:ascii="Times New Roman" w:eastAsia="Times New Roman" w:hAnsi="Times New Roman" w:cs="Times New Roman"/>
                <w:lang/>
              </w:rPr>
              <w:t>Variable</w:t>
            </w:r>
          </w:p>
        </w:tc>
        <w:tc>
          <w:tcPr>
            <w:tcW w:w="3249" w:type="dxa"/>
            <w:hideMark/>
          </w:tcPr>
          <w:p w14:paraId="2B1B6250" w14:textId="77777777" w:rsidR="00307D23" w:rsidRPr="00307D23" w:rsidRDefault="00307D23" w:rsidP="00307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Mode A (Private Car, Mode=1)</w:t>
            </w:r>
          </w:p>
        </w:tc>
        <w:tc>
          <w:tcPr>
            <w:tcW w:w="0" w:type="auto"/>
            <w:hideMark/>
          </w:tcPr>
          <w:p w14:paraId="54977339" w14:textId="77777777" w:rsidR="00307D23" w:rsidRPr="00307D23" w:rsidRDefault="00307D23" w:rsidP="00307D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Mode B (Public Transport, Mode=0)</w:t>
            </w:r>
          </w:p>
        </w:tc>
      </w:tr>
      <w:tr w:rsidR="00307D23" w:rsidRPr="00307D23" w14:paraId="0CDD38F7" w14:textId="77777777" w:rsidTr="00CC0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8F68FDB" w14:textId="77777777" w:rsidR="00307D23" w:rsidRPr="00307D23" w:rsidRDefault="00307D23" w:rsidP="00307D23">
            <w:pPr>
              <w:rPr>
                <w:rFonts w:ascii="Times New Roman" w:eastAsia="Times New Roman" w:hAnsi="Times New Roman" w:cs="Times New Roman"/>
                <w:lang/>
              </w:rPr>
            </w:pPr>
            <w:r w:rsidRPr="00307D23">
              <w:rPr>
                <w:rFonts w:ascii="Times New Roman" w:eastAsia="Times New Roman" w:hAnsi="Times New Roman" w:cs="Times New Roman"/>
                <w:lang/>
              </w:rPr>
              <w:t>Travel Time (min)</w:t>
            </w:r>
          </w:p>
        </w:tc>
        <w:tc>
          <w:tcPr>
            <w:tcW w:w="3249" w:type="dxa"/>
            <w:hideMark/>
          </w:tcPr>
          <w:p w14:paraId="15F99E67" w14:textId="77777777" w:rsidR="00307D23" w:rsidRPr="00307D23" w:rsidRDefault="00307D23" w:rsidP="00307D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Mean = 32.64 (SD = 15.56)</w:t>
            </w:r>
          </w:p>
        </w:tc>
        <w:tc>
          <w:tcPr>
            <w:tcW w:w="0" w:type="auto"/>
            <w:hideMark/>
          </w:tcPr>
          <w:p w14:paraId="243E80BB" w14:textId="77777777" w:rsidR="00307D23" w:rsidRPr="00307D23" w:rsidRDefault="00307D23" w:rsidP="00307D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Mean = 31.70 (SD = 15.32)</w:t>
            </w:r>
          </w:p>
        </w:tc>
      </w:tr>
      <w:tr w:rsidR="00307D23" w:rsidRPr="00307D23" w14:paraId="34E46035" w14:textId="77777777" w:rsidTr="00CC040F">
        <w:tc>
          <w:tcPr>
            <w:cnfStyle w:val="001000000000" w:firstRow="0" w:lastRow="0" w:firstColumn="1" w:lastColumn="0" w:oddVBand="0" w:evenVBand="0" w:oddHBand="0" w:evenHBand="0" w:firstRowFirstColumn="0" w:firstRowLastColumn="0" w:lastRowFirstColumn="0" w:lastRowLastColumn="0"/>
            <w:tcW w:w="2263" w:type="dxa"/>
            <w:hideMark/>
          </w:tcPr>
          <w:p w14:paraId="1DDF0398" w14:textId="77777777" w:rsidR="00307D23" w:rsidRPr="00307D23" w:rsidRDefault="00307D23" w:rsidP="00307D23">
            <w:pPr>
              <w:rPr>
                <w:rFonts w:ascii="Times New Roman" w:eastAsia="Times New Roman" w:hAnsi="Times New Roman" w:cs="Times New Roman"/>
                <w:lang/>
              </w:rPr>
            </w:pPr>
            <w:r w:rsidRPr="00307D23">
              <w:rPr>
                <w:rFonts w:ascii="Times New Roman" w:eastAsia="Times New Roman" w:hAnsi="Times New Roman" w:cs="Times New Roman"/>
                <w:lang/>
              </w:rPr>
              <w:t>Travel Cost (TRY)</w:t>
            </w:r>
          </w:p>
        </w:tc>
        <w:tc>
          <w:tcPr>
            <w:tcW w:w="3249" w:type="dxa"/>
            <w:hideMark/>
          </w:tcPr>
          <w:p w14:paraId="0F99A9F9" w14:textId="77777777" w:rsidR="00307D23" w:rsidRPr="00307D23" w:rsidRDefault="00307D23" w:rsidP="00307D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Mean = 45.32 (SD = 20.21)</w:t>
            </w:r>
          </w:p>
        </w:tc>
        <w:tc>
          <w:tcPr>
            <w:tcW w:w="0" w:type="auto"/>
            <w:hideMark/>
          </w:tcPr>
          <w:p w14:paraId="151A8170" w14:textId="77777777" w:rsidR="00307D23" w:rsidRPr="00307D23" w:rsidRDefault="00307D23" w:rsidP="00307D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Mean = 42.07 (SD = 19.84)</w:t>
            </w:r>
          </w:p>
        </w:tc>
      </w:tr>
      <w:tr w:rsidR="00307D23" w:rsidRPr="00307D23" w14:paraId="47F014AC" w14:textId="77777777" w:rsidTr="00CC0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84BA5C6" w14:textId="77777777" w:rsidR="00307D23" w:rsidRPr="00307D23" w:rsidRDefault="00307D23" w:rsidP="00307D23">
            <w:pPr>
              <w:rPr>
                <w:rFonts w:ascii="Times New Roman" w:eastAsia="Times New Roman" w:hAnsi="Times New Roman" w:cs="Times New Roman"/>
                <w:lang/>
              </w:rPr>
            </w:pPr>
            <w:r w:rsidRPr="00307D23">
              <w:rPr>
                <w:rFonts w:ascii="Times New Roman" w:eastAsia="Times New Roman" w:hAnsi="Times New Roman" w:cs="Times New Roman"/>
                <w:lang/>
              </w:rPr>
              <w:t>Waiting Time (min)</w:t>
            </w:r>
          </w:p>
        </w:tc>
        <w:tc>
          <w:tcPr>
            <w:tcW w:w="3249" w:type="dxa"/>
            <w:hideMark/>
          </w:tcPr>
          <w:p w14:paraId="49237293" w14:textId="77777777" w:rsidR="00307D23" w:rsidRPr="00307D23" w:rsidRDefault="00307D23" w:rsidP="00307D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w:t>
            </w:r>
          </w:p>
        </w:tc>
        <w:tc>
          <w:tcPr>
            <w:tcW w:w="0" w:type="auto"/>
            <w:hideMark/>
          </w:tcPr>
          <w:p w14:paraId="6FEF3C7A" w14:textId="77777777" w:rsidR="00307D23" w:rsidRPr="00307D23" w:rsidRDefault="00307D23" w:rsidP="00307D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Mean = 9.65 (SD = 5.83)</w:t>
            </w:r>
          </w:p>
        </w:tc>
      </w:tr>
      <w:tr w:rsidR="00307D23" w:rsidRPr="00307D23" w14:paraId="67E4F909" w14:textId="77777777" w:rsidTr="00CC040F">
        <w:tc>
          <w:tcPr>
            <w:cnfStyle w:val="001000000000" w:firstRow="0" w:lastRow="0" w:firstColumn="1" w:lastColumn="0" w:oddVBand="0" w:evenVBand="0" w:oddHBand="0" w:evenHBand="0" w:firstRowFirstColumn="0" w:firstRowLastColumn="0" w:lastRowFirstColumn="0" w:lastRowLastColumn="0"/>
            <w:tcW w:w="2263" w:type="dxa"/>
            <w:hideMark/>
          </w:tcPr>
          <w:p w14:paraId="6055EA2B" w14:textId="77777777" w:rsidR="00307D23" w:rsidRPr="00307D23" w:rsidRDefault="00307D23" w:rsidP="00307D23">
            <w:pPr>
              <w:rPr>
                <w:rFonts w:ascii="Times New Roman" w:eastAsia="Times New Roman" w:hAnsi="Times New Roman" w:cs="Times New Roman"/>
                <w:lang/>
              </w:rPr>
            </w:pPr>
            <w:r w:rsidRPr="00307D23">
              <w:rPr>
                <w:rFonts w:ascii="Times New Roman" w:eastAsia="Times New Roman" w:hAnsi="Times New Roman" w:cs="Times New Roman"/>
                <w:lang/>
              </w:rPr>
              <w:t>Transfers (count)</w:t>
            </w:r>
          </w:p>
        </w:tc>
        <w:tc>
          <w:tcPr>
            <w:tcW w:w="3249" w:type="dxa"/>
            <w:hideMark/>
          </w:tcPr>
          <w:p w14:paraId="5B054BBC" w14:textId="77777777" w:rsidR="00307D23" w:rsidRPr="00307D23" w:rsidRDefault="00307D23" w:rsidP="00307D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w:t>
            </w:r>
          </w:p>
        </w:tc>
        <w:tc>
          <w:tcPr>
            <w:tcW w:w="0" w:type="auto"/>
            <w:hideMark/>
          </w:tcPr>
          <w:p w14:paraId="75375C83" w14:textId="77777777" w:rsidR="00307D23" w:rsidRPr="00307D23" w:rsidRDefault="00307D23" w:rsidP="00307D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Mean = 1.04 (SD = 0.83)</w:t>
            </w:r>
          </w:p>
        </w:tc>
      </w:tr>
      <w:tr w:rsidR="00307D23" w:rsidRPr="00307D23" w14:paraId="1C50D5B3" w14:textId="77777777" w:rsidTr="00CC0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632BA64" w14:textId="77777777" w:rsidR="00307D23" w:rsidRPr="00307D23" w:rsidRDefault="00307D23" w:rsidP="00307D23">
            <w:pPr>
              <w:rPr>
                <w:rFonts w:ascii="Times New Roman" w:eastAsia="Times New Roman" w:hAnsi="Times New Roman" w:cs="Times New Roman"/>
                <w:lang/>
              </w:rPr>
            </w:pPr>
            <w:r w:rsidRPr="00307D23">
              <w:rPr>
                <w:rFonts w:ascii="Times New Roman" w:eastAsia="Times New Roman" w:hAnsi="Times New Roman" w:cs="Times New Roman"/>
                <w:lang/>
              </w:rPr>
              <w:t>Comfort (1–5)</w:t>
            </w:r>
          </w:p>
        </w:tc>
        <w:tc>
          <w:tcPr>
            <w:tcW w:w="3249" w:type="dxa"/>
            <w:hideMark/>
          </w:tcPr>
          <w:p w14:paraId="73256C49" w14:textId="77777777" w:rsidR="00307D23" w:rsidRPr="00307D23" w:rsidRDefault="00307D23" w:rsidP="00307D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w:t>
            </w:r>
          </w:p>
        </w:tc>
        <w:tc>
          <w:tcPr>
            <w:tcW w:w="0" w:type="auto"/>
            <w:hideMark/>
          </w:tcPr>
          <w:p w14:paraId="7DB8242D" w14:textId="77777777" w:rsidR="00307D23" w:rsidRPr="00307D23" w:rsidRDefault="00307D23" w:rsidP="00307D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07D23">
              <w:rPr>
                <w:rFonts w:ascii="Times New Roman" w:eastAsia="Times New Roman" w:hAnsi="Times New Roman" w:cs="Times New Roman"/>
                <w:lang/>
              </w:rPr>
              <w:t>Mean = 3.00 (SD = 1.39)</w:t>
            </w:r>
          </w:p>
        </w:tc>
      </w:tr>
    </w:tbl>
    <w:p w14:paraId="46DC2BF3" w14:textId="2F1C3A1D" w:rsidR="00307D23" w:rsidRDefault="00CC040F" w:rsidP="00A73838">
      <w:pPr>
        <w:spacing w:before="240" w:after="180"/>
        <w:jc w:val="both"/>
        <w:rPr>
          <w:rFonts w:ascii="Times New Roman" w:eastAsia="Times New Roman" w:hAnsi="Times New Roman" w:cs="Times New Roman"/>
        </w:rPr>
      </w:pPr>
      <w:r w:rsidRPr="00CC040F">
        <w:rPr>
          <w:rFonts w:ascii="Times New Roman" w:eastAsia="Times New Roman" w:hAnsi="Times New Roman" w:cs="Times New Roman"/>
        </w:rPr>
        <w:t xml:space="preserve">Average travel times for Mode A and Mode B are broadly comparable, with Mode A exhibiting a slightly higher mean travel time, though both modes display </w:t>
      </w:r>
      <w:r>
        <w:rPr>
          <w:rFonts w:ascii="Times New Roman" w:eastAsia="Times New Roman" w:hAnsi="Times New Roman" w:cs="Times New Roman"/>
        </w:rPr>
        <w:t>large</w:t>
      </w:r>
      <w:r w:rsidRPr="00CC040F">
        <w:rPr>
          <w:rFonts w:ascii="Times New Roman" w:eastAsia="Times New Roman" w:hAnsi="Times New Roman" w:cs="Times New Roman"/>
        </w:rPr>
        <w:t xml:space="preserve"> variability</w:t>
      </w:r>
      <w:r>
        <w:rPr>
          <w:rFonts w:ascii="Times New Roman" w:eastAsia="Times New Roman" w:hAnsi="Times New Roman" w:cs="Times New Roman"/>
        </w:rPr>
        <w:t xml:space="preserve"> rates</w:t>
      </w:r>
      <w:r w:rsidRPr="00CC040F">
        <w:rPr>
          <w:rFonts w:ascii="Times New Roman" w:eastAsia="Times New Roman" w:hAnsi="Times New Roman" w:cs="Times New Roman"/>
        </w:rPr>
        <w:t xml:space="preserve">. Travel costs follow a similar pattern, with Mode A being marginally more expensive on average. The relatively high standard deviations observed for both travel time and travel cost in each mode indicate heterogeneity in travel conditions across </w:t>
      </w:r>
      <w:r>
        <w:rPr>
          <w:rFonts w:ascii="Times New Roman" w:eastAsia="Times New Roman" w:hAnsi="Times New Roman" w:cs="Times New Roman"/>
        </w:rPr>
        <w:t>different observed people</w:t>
      </w:r>
      <w:r w:rsidRPr="00CC040F">
        <w:rPr>
          <w:rFonts w:ascii="Times New Roman" w:eastAsia="Times New Roman" w:hAnsi="Times New Roman" w:cs="Times New Roman"/>
        </w:rPr>
        <w:t>. This dispersion suggests that these attributes are likely to play an important role in explaining mode choice behavior, as individuals face markedly different time and cost trade-offs depending on their specific trip circumstances.</w:t>
      </w:r>
    </w:p>
    <w:p w14:paraId="68EE3383" w14:textId="45F5C2DF" w:rsidR="00B91436" w:rsidRDefault="00B91436" w:rsidP="00A73838">
      <w:pPr>
        <w:spacing w:before="240" w:after="180"/>
        <w:jc w:val="both"/>
        <w:rPr>
          <w:rFonts w:ascii="Times New Roman" w:eastAsia="Times New Roman" w:hAnsi="Times New Roman" w:cs="Times New Roman"/>
        </w:rPr>
      </w:pPr>
      <w:r>
        <w:rPr>
          <w:rFonts w:ascii="Times New Roman" w:eastAsia="Times New Roman" w:hAnsi="Times New Roman" w:cs="Times New Roman"/>
        </w:rPr>
        <w:t xml:space="preserve">In order to understand the distribution of the derived variables descriptive analysis of derived variables are also included in Annex B. </w:t>
      </w:r>
      <w:r w:rsidR="00D65EA1">
        <w:rPr>
          <w:rFonts w:ascii="Times New Roman" w:eastAsia="Times New Roman" w:hAnsi="Times New Roman" w:cs="Times New Roman"/>
        </w:rPr>
        <w:t>T</w:t>
      </w:r>
      <w:r>
        <w:rPr>
          <w:rFonts w:ascii="Times New Roman" w:eastAsia="Times New Roman" w:hAnsi="Times New Roman" w:cs="Times New Roman"/>
        </w:rPr>
        <w:t>he results show that p</w:t>
      </w:r>
      <w:r w:rsidRPr="00B91436">
        <w:rPr>
          <w:rFonts w:ascii="Times New Roman" w:eastAsia="Times New Roman" w:hAnsi="Times New Roman" w:cs="Times New Roman"/>
        </w:rPr>
        <w:t>erceived time shows the strongest differentiation between modes, with Mode B exhibiting substantially higher mean values and greater dispersion, reflecting the compounded effect of waiting and transfers. Applying the logarithmic transformation notably compresses variability, consistent with the diminishing disutility assumption discussed in class. Interaction terms involving income and working status display similar distributions across modes, indicating that socio-economic effects primarily moderate time sensitivity rather than directly driving mode choice. Affordability exhibits limited variation in both alternatives, suggesting a secondary but still behaviorally meaningful role.</w:t>
      </w:r>
    </w:p>
    <w:p w14:paraId="28E55258" w14:textId="3F8630F3" w:rsidR="00D65EA1" w:rsidRDefault="00D65EA1" w:rsidP="00D65EA1">
      <w:pPr>
        <w:pStyle w:val="ResimYazs"/>
        <w:keepNext/>
      </w:pPr>
      <w:r>
        <w:lastRenderedPageBreak/>
        <w:t xml:space="preserve">Table </w:t>
      </w:r>
      <w:fldSimple w:instr=" SEQ Table \* ARABIC ">
        <w:r w:rsidR="001C61F6">
          <w:rPr>
            <w:noProof/>
          </w:rPr>
          <w:t>3</w:t>
        </w:r>
      </w:fldSimple>
      <w:r>
        <w:t>: Independent t-test Results by Mode Choice</w:t>
      </w:r>
    </w:p>
    <w:tbl>
      <w:tblPr>
        <w:tblStyle w:val="KlavuzTablo5Koyu-Vurgu1"/>
        <w:tblW w:w="0" w:type="auto"/>
        <w:tblLook w:val="04A0" w:firstRow="1" w:lastRow="0" w:firstColumn="1" w:lastColumn="0" w:noHBand="0" w:noVBand="1"/>
      </w:tblPr>
      <w:tblGrid>
        <w:gridCol w:w="2048"/>
        <w:gridCol w:w="1633"/>
        <w:gridCol w:w="1559"/>
        <w:gridCol w:w="1843"/>
        <w:gridCol w:w="992"/>
        <w:gridCol w:w="1275"/>
      </w:tblGrid>
      <w:tr w:rsidR="00D65EA1" w:rsidRPr="00494EF2" w14:paraId="1FD3B5F4" w14:textId="77777777" w:rsidTr="00B72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03F5B" w14:textId="77777777" w:rsidR="00D65EA1" w:rsidRPr="00494EF2" w:rsidRDefault="00D65EA1" w:rsidP="00494EF2">
            <w:pPr>
              <w:jc w:val="center"/>
              <w:rPr>
                <w:rFonts w:ascii="Times New Roman" w:eastAsia="Times New Roman" w:hAnsi="Times New Roman" w:cs="Times New Roman"/>
                <w:lang/>
              </w:rPr>
            </w:pPr>
            <w:r w:rsidRPr="00494EF2">
              <w:rPr>
                <w:rFonts w:ascii="Times New Roman" w:eastAsia="Times New Roman" w:hAnsi="Times New Roman" w:cs="Times New Roman"/>
                <w:lang/>
              </w:rPr>
              <w:t>Variable</w:t>
            </w:r>
          </w:p>
        </w:tc>
        <w:tc>
          <w:tcPr>
            <w:tcW w:w="1633" w:type="dxa"/>
            <w:hideMark/>
          </w:tcPr>
          <w:p w14:paraId="62CB5841" w14:textId="77777777" w:rsidR="00D65EA1" w:rsidRPr="00494EF2" w:rsidRDefault="00D65EA1" w:rsidP="00494EF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Mean (Choice = 0)</w:t>
            </w:r>
          </w:p>
        </w:tc>
        <w:tc>
          <w:tcPr>
            <w:tcW w:w="1559" w:type="dxa"/>
            <w:hideMark/>
          </w:tcPr>
          <w:p w14:paraId="2E05996B" w14:textId="77777777" w:rsidR="00D65EA1" w:rsidRPr="00494EF2" w:rsidRDefault="00D65EA1" w:rsidP="00494EF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Mean (Choice = 1)</w:t>
            </w:r>
          </w:p>
        </w:tc>
        <w:tc>
          <w:tcPr>
            <w:tcW w:w="1843" w:type="dxa"/>
            <w:hideMark/>
          </w:tcPr>
          <w:p w14:paraId="27DB759D" w14:textId="77777777" w:rsidR="00D65EA1" w:rsidRPr="00494EF2" w:rsidRDefault="00D65EA1" w:rsidP="00494EF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Mean Difference</w:t>
            </w:r>
          </w:p>
        </w:tc>
        <w:tc>
          <w:tcPr>
            <w:tcW w:w="992" w:type="dxa"/>
            <w:hideMark/>
          </w:tcPr>
          <w:p w14:paraId="293BD669" w14:textId="77777777" w:rsidR="00D65EA1" w:rsidRPr="00494EF2" w:rsidRDefault="00D65EA1" w:rsidP="00494EF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t</w:t>
            </w:r>
          </w:p>
        </w:tc>
        <w:tc>
          <w:tcPr>
            <w:tcW w:w="1275" w:type="dxa"/>
            <w:hideMark/>
          </w:tcPr>
          <w:p w14:paraId="779D53D5" w14:textId="77777777" w:rsidR="00D65EA1" w:rsidRPr="00494EF2" w:rsidRDefault="00D65EA1" w:rsidP="00494EF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p-value</w:t>
            </w:r>
          </w:p>
        </w:tc>
      </w:tr>
      <w:tr w:rsidR="00D65EA1" w:rsidRPr="00494EF2" w14:paraId="761F1F20" w14:textId="77777777" w:rsidTr="00B72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81F1F"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Travel Time (min)</w:t>
            </w:r>
          </w:p>
        </w:tc>
        <w:tc>
          <w:tcPr>
            <w:tcW w:w="1633" w:type="dxa"/>
            <w:hideMark/>
          </w:tcPr>
          <w:p w14:paraId="24CE94B2"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39.51</w:t>
            </w:r>
          </w:p>
        </w:tc>
        <w:tc>
          <w:tcPr>
            <w:tcW w:w="1559" w:type="dxa"/>
            <w:hideMark/>
          </w:tcPr>
          <w:p w14:paraId="242B3F7E"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24.83</w:t>
            </w:r>
          </w:p>
        </w:tc>
        <w:tc>
          <w:tcPr>
            <w:tcW w:w="1843" w:type="dxa"/>
            <w:hideMark/>
          </w:tcPr>
          <w:p w14:paraId="2A2F7B8C"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14.69</w:t>
            </w:r>
          </w:p>
        </w:tc>
        <w:tc>
          <w:tcPr>
            <w:tcW w:w="992" w:type="dxa"/>
            <w:hideMark/>
          </w:tcPr>
          <w:p w14:paraId="7AA37B3A"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15.34</w:t>
            </w:r>
          </w:p>
        </w:tc>
        <w:tc>
          <w:tcPr>
            <w:tcW w:w="1275" w:type="dxa"/>
            <w:hideMark/>
          </w:tcPr>
          <w:p w14:paraId="6CBB6A50"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&lt;0.001</w:t>
            </w:r>
          </w:p>
        </w:tc>
      </w:tr>
      <w:tr w:rsidR="00D65EA1" w:rsidRPr="00494EF2" w14:paraId="10200C0C" w14:textId="77777777" w:rsidTr="00B72C06">
        <w:tc>
          <w:tcPr>
            <w:cnfStyle w:val="001000000000" w:firstRow="0" w:lastRow="0" w:firstColumn="1" w:lastColumn="0" w:oddVBand="0" w:evenVBand="0" w:oddHBand="0" w:evenHBand="0" w:firstRowFirstColumn="0" w:firstRowLastColumn="0" w:lastRowFirstColumn="0" w:lastRowLastColumn="0"/>
            <w:tcW w:w="0" w:type="auto"/>
            <w:hideMark/>
          </w:tcPr>
          <w:p w14:paraId="22FA11FA"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Travel Cost (TRY)</w:t>
            </w:r>
          </w:p>
        </w:tc>
        <w:tc>
          <w:tcPr>
            <w:tcW w:w="1633" w:type="dxa"/>
            <w:hideMark/>
          </w:tcPr>
          <w:p w14:paraId="6E906754"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50.14</w:t>
            </w:r>
          </w:p>
        </w:tc>
        <w:tc>
          <w:tcPr>
            <w:tcW w:w="1559" w:type="dxa"/>
            <w:hideMark/>
          </w:tcPr>
          <w:p w14:paraId="34D8F49B"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37.25</w:t>
            </w:r>
          </w:p>
        </w:tc>
        <w:tc>
          <w:tcPr>
            <w:tcW w:w="1843" w:type="dxa"/>
            <w:hideMark/>
          </w:tcPr>
          <w:p w14:paraId="022CB827"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12.89</w:t>
            </w:r>
          </w:p>
        </w:tc>
        <w:tc>
          <w:tcPr>
            <w:tcW w:w="992" w:type="dxa"/>
            <w:hideMark/>
          </w:tcPr>
          <w:p w14:paraId="08A15B7B"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9.62</w:t>
            </w:r>
          </w:p>
        </w:tc>
        <w:tc>
          <w:tcPr>
            <w:tcW w:w="1275" w:type="dxa"/>
            <w:hideMark/>
          </w:tcPr>
          <w:p w14:paraId="313F30B7"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&lt;0.001</w:t>
            </w:r>
          </w:p>
        </w:tc>
      </w:tr>
      <w:tr w:rsidR="00D65EA1" w:rsidRPr="00494EF2" w14:paraId="340A7932" w14:textId="77777777" w:rsidTr="00B72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AE367"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Wait (min)</w:t>
            </w:r>
          </w:p>
        </w:tc>
        <w:tc>
          <w:tcPr>
            <w:tcW w:w="1633" w:type="dxa"/>
            <w:hideMark/>
          </w:tcPr>
          <w:p w14:paraId="5D72C55A"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4.47</w:t>
            </w:r>
          </w:p>
        </w:tc>
        <w:tc>
          <w:tcPr>
            <w:tcW w:w="1559" w:type="dxa"/>
            <w:hideMark/>
          </w:tcPr>
          <w:p w14:paraId="1709ECDB"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5.17</w:t>
            </w:r>
          </w:p>
        </w:tc>
        <w:tc>
          <w:tcPr>
            <w:tcW w:w="1843" w:type="dxa"/>
            <w:hideMark/>
          </w:tcPr>
          <w:p w14:paraId="72D05B42"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−0.70</w:t>
            </w:r>
          </w:p>
        </w:tc>
        <w:tc>
          <w:tcPr>
            <w:tcW w:w="992" w:type="dxa"/>
            <w:hideMark/>
          </w:tcPr>
          <w:p w14:paraId="3E49DAAE"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−1.57</w:t>
            </w:r>
          </w:p>
        </w:tc>
        <w:tc>
          <w:tcPr>
            <w:tcW w:w="1275" w:type="dxa"/>
            <w:hideMark/>
          </w:tcPr>
          <w:p w14:paraId="325707AC"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color w:val="FF0000"/>
                <w:lang/>
              </w:rPr>
              <w:t>0.116</w:t>
            </w:r>
          </w:p>
        </w:tc>
      </w:tr>
      <w:tr w:rsidR="00D65EA1" w:rsidRPr="00494EF2" w14:paraId="28FEC420" w14:textId="77777777" w:rsidTr="00B72C06">
        <w:tc>
          <w:tcPr>
            <w:cnfStyle w:val="001000000000" w:firstRow="0" w:lastRow="0" w:firstColumn="1" w:lastColumn="0" w:oddVBand="0" w:evenVBand="0" w:oddHBand="0" w:evenHBand="0" w:firstRowFirstColumn="0" w:firstRowLastColumn="0" w:lastRowFirstColumn="0" w:lastRowLastColumn="0"/>
            <w:tcW w:w="0" w:type="auto"/>
            <w:hideMark/>
          </w:tcPr>
          <w:p w14:paraId="10D83F98"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Transfers (count)</w:t>
            </w:r>
          </w:p>
        </w:tc>
        <w:tc>
          <w:tcPr>
            <w:tcW w:w="1633" w:type="dxa"/>
            <w:hideMark/>
          </w:tcPr>
          <w:p w14:paraId="530C682F"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0.45</w:t>
            </w:r>
          </w:p>
        </w:tc>
        <w:tc>
          <w:tcPr>
            <w:tcW w:w="1559" w:type="dxa"/>
            <w:hideMark/>
          </w:tcPr>
          <w:p w14:paraId="1E05B53C"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0.60</w:t>
            </w:r>
          </w:p>
        </w:tc>
        <w:tc>
          <w:tcPr>
            <w:tcW w:w="1843" w:type="dxa"/>
            <w:hideMark/>
          </w:tcPr>
          <w:p w14:paraId="5C067053"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−0.15</w:t>
            </w:r>
          </w:p>
        </w:tc>
        <w:tc>
          <w:tcPr>
            <w:tcW w:w="992" w:type="dxa"/>
            <w:hideMark/>
          </w:tcPr>
          <w:p w14:paraId="7E0FFC76"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−2.66</w:t>
            </w:r>
          </w:p>
        </w:tc>
        <w:tc>
          <w:tcPr>
            <w:tcW w:w="1275" w:type="dxa"/>
            <w:hideMark/>
          </w:tcPr>
          <w:p w14:paraId="465532AD"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0.008</w:t>
            </w:r>
          </w:p>
        </w:tc>
      </w:tr>
      <w:tr w:rsidR="00D65EA1" w:rsidRPr="00494EF2" w14:paraId="0ABF7716" w14:textId="77777777" w:rsidTr="00B72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6C622"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Perceived Time</w:t>
            </w:r>
          </w:p>
        </w:tc>
        <w:tc>
          <w:tcPr>
            <w:tcW w:w="1633" w:type="dxa"/>
            <w:hideMark/>
          </w:tcPr>
          <w:p w14:paraId="0EDBDD46"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59.57</w:t>
            </w:r>
          </w:p>
        </w:tc>
        <w:tc>
          <w:tcPr>
            <w:tcW w:w="1559" w:type="dxa"/>
            <w:hideMark/>
          </w:tcPr>
          <w:p w14:paraId="23C46E85"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49.44</w:t>
            </w:r>
          </w:p>
        </w:tc>
        <w:tc>
          <w:tcPr>
            <w:tcW w:w="1843" w:type="dxa"/>
            <w:hideMark/>
          </w:tcPr>
          <w:p w14:paraId="41D09E9C"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10.13</w:t>
            </w:r>
          </w:p>
        </w:tc>
        <w:tc>
          <w:tcPr>
            <w:tcW w:w="992" w:type="dxa"/>
            <w:hideMark/>
          </w:tcPr>
          <w:p w14:paraId="7B61ACA5"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4.68</w:t>
            </w:r>
          </w:p>
        </w:tc>
        <w:tc>
          <w:tcPr>
            <w:tcW w:w="1275" w:type="dxa"/>
            <w:hideMark/>
          </w:tcPr>
          <w:p w14:paraId="6D293E4F"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&lt;0.001</w:t>
            </w:r>
          </w:p>
        </w:tc>
      </w:tr>
      <w:tr w:rsidR="00D65EA1" w:rsidRPr="00494EF2" w14:paraId="6B87AD62" w14:textId="77777777" w:rsidTr="00B72C06">
        <w:tc>
          <w:tcPr>
            <w:cnfStyle w:val="001000000000" w:firstRow="0" w:lastRow="0" w:firstColumn="1" w:lastColumn="0" w:oddVBand="0" w:evenVBand="0" w:oddHBand="0" w:evenHBand="0" w:firstRowFirstColumn="0" w:firstRowLastColumn="0" w:lastRowFirstColumn="0" w:lastRowLastColumn="0"/>
            <w:tcW w:w="0" w:type="auto"/>
            <w:hideMark/>
          </w:tcPr>
          <w:p w14:paraId="6E48384B"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ln(Perceived Time)</w:t>
            </w:r>
          </w:p>
        </w:tc>
        <w:tc>
          <w:tcPr>
            <w:tcW w:w="1633" w:type="dxa"/>
            <w:hideMark/>
          </w:tcPr>
          <w:p w14:paraId="63A48304"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3.95</w:t>
            </w:r>
          </w:p>
        </w:tc>
        <w:tc>
          <w:tcPr>
            <w:tcW w:w="1559" w:type="dxa"/>
            <w:hideMark/>
          </w:tcPr>
          <w:p w14:paraId="39430E57"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3.63</w:t>
            </w:r>
          </w:p>
        </w:tc>
        <w:tc>
          <w:tcPr>
            <w:tcW w:w="1843" w:type="dxa"/>
            <w:hideMark/>
          </w:tcPr>
          <w:p w14:paraId="5C89E9EF"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0.32</w:t>
            </w:r>
          </w:p>
        </w:tc>
        <w:tc>
          <w:tcPr>
            <w:tcW w:w="992" w:type="dxa"/>
            <w:hideMark/>
          </w:tcPr>
          <w:p w14:paraId="31E056DC"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6.45</w:t>
            </w:r>
          </w:p>
        </w:tc>
        <w:tc>
          <w:tcPr>
            <w:tcW w:w="1275" w:type="dxa"/>
            <w:hideMark/>
          </w:tcPr>
          <w:p w14:paraId="0670F205"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&lt;0.001</w:t>
            </w:r>
          </w:p>
        </w:tc>
      </w:tr>
      <w:tr w:rsidR="00D65EA1" w:rsidRPr="00494EF2" w14:paraId="44377367" w14:textId="77777777" w:rsidTr="00B72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381E9"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Affordability</w:t>
            </w:r>
          </w:p>
        </w:tc>
        <w:tc>
          <w:tcPr>
            <w:tcW w:w="1633" w:type="dxa"/>
            <w:hideMark/>
          </w:tcPr>
          <w:p w14:paraId="3A6BA47B"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0.00134</w:t>
            </w:r>
          </w:p>
        </w:tc>
        <w:tc>
          <w:tcPr>
            <w:tcW w:w="1559" w:type="dxa"/>
            <w:hideMark/>
          </w:tcPr>
          <w:p w14:paraId="4E91DE8C"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0.00100</w:t>
            </w:r>
          </w:p>
        </w:tc>
        <w:tc>
          <w:tcPr>
            <w:tcW w:w="1843" w:type="dxa"/>
            <w:hideMark/>
          </w:tcPr>
          <w:p w14:paraId="4D136EDC"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0.00034</w:t>
            </w:r>
          </w:p>
        </w:tc>
        <w:tc>
          <w:tcPr>
            <w:tcW w:w="992" w:type="dxa"/>
            <w:hideMark/>
          </w:tcPr>
          <w:p w14:paraId="7D90CB21"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4.93</w:t>
            </w:r>
          </w:p>
        </w:tc>
        <w:tc>
          <w:tcPr>
            <w:tcW w:w="1275" w:type="dxa"/>
            <w:hideMark/>
          </w:tcPr>
          <w:p w14:paraId="36CDAFB1" w14:textId="77777777" w:rsidR="00D65EA1" w:rsidRPr="00494EF2" w:rsidRDefault="00D65EA1" w:rsidP="00494EF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&lt;0.001</w:t>
            </w:r>
          </w:p>
        </w:tc>
      </w:tr>
      <w:tr w:rsidR="00D65EA1" w:rsidRPr="00494EF2" w14:paraId="4950FE70" w14:textId="77777777" w:rsidTr="00B72C06">
        <w:tc>
          <w:tcPr>
            <w:cnfStyle w:val="001000000000" w:firstRow="0" w:lastRow="0" w:firstColumn="1" w:lastColumn="0" w:oddVBand="0" w:evenVBand="0" w:oddHBand="0" w:evenHBand="0" w:firstRowFirstColumn="0" w:firstRowLastColumn="0" w:lastRowFirstColumn="0" w:lastRowLastColumn="0"/>
            <w:tcW w:w="0" w:type="auto"/>
            <w:hideMark/>
          </w:tcPr>
          <w:p w14:paraId="1E531F65" w14:textId="77777777" w:rsidR="00D65EA1" w:rsidRPr="00494EF2" w:rsidRDefault="00D65EA1" w:rsidP="00494EF2">
            <w:pPr>
              <w:rPr>
                <w:rFonts w:ascii="Times New Roman" w:eastAsia="Times New Roman" w:hAnsi="Times New Roman" w:cs="Times New Roman"/>
                <w:lang/>
              </w:rPr>
            </w:pPr>
            <w:r w:rsidRPr="00494EF2">
              <w:rPr>
                <w:rFonts w:ascii="Times New Roman" w:eastAsia="Times New Roman" w:hAnsi="Times New Roman" w:cs="Times New Roman"/>
                <w:lang/>
              </w:rPr>
              <w:t>Female × Wait</w:t>
            </w:r>
          </w:p>
        </w:tc>
        <w:tc>
          <w:tcPr>
            <w:tcW w:w="1633" w:type="dxa"/>
            <w:hideMark/>
          </w:tcPr>
          <w:p w14:paraId="75E82B86"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2.27</w:t>
            </w:r>
          </w:p>
        </w:tc>
        <w:tc>
          <w:tcPr>
            <w:tcW w:w="1559" w:type="dxa"/>
            <w:hideMark/>
          </w:tcPr>
          <w:p w14:paraId="66DA989B"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2.76</w:t>
            </w:r>
          </w:p>
        </w:tc>
        <w:tc>
          <w:tcPr>
            <w:tcW w:w="1843" w:type="dxa"/>
            <w:hideMark/>
          </w:tcPr>
          <w:p w14:paraId="6B1D65EC"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−0.50</w:t>
            </w:r>
          </w:p>
        </w:tc>
        <w:tc>
          <w:tcPr>
            <w:tcW w:w="992" w:type="dxa"/>
            <w:hideMark/>
          </w:tcPr>
          <w:p w14:paraId="61DBF2FD"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lang/>
              </w:rPr>
              <w:t>−1.37</w:t>
            </w:r>
          </w:p>
        </w:tc>
        <w:tc>
          <w:tcPr>
            <w:tcW w:w="1275" w:type="dxa"/>
            <w:hideMark/>
          </w:tcPr>
          <w:p w14:paraId="4E05AF3F" w14:textId="77777777" w:rsidR="00D65EA1" w:rsidRPr="00494EF2" w:rsidRDefault="00D65EA1" w:rsidP="00494EF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494EF2">
              <w:rPr>
                <w:rFonts w:ascii="Times New Roman" w:eastAsia="Times New Roman" w:hAnsi="Times New Roman" w:cs="Times New Roman"/>
                <w:color w:val="FF0000"/>
                <w:lang/>
              </w:rPr>
              <w:t>0.171</w:t>
            </w:r>
          </w:p>
        </w:tc>
      </w:tr>
    </w:tbl>
    <w:p w14:paraId="42C8A0B9" w14:textId="3DD8896F" w:rsidR="00FC4FF3" w:rsidRPr="008508D6" w:rsidRDefault="00D65EA1" w:rsidP="00A73838">
      <w:pPr>
        <w:spacing w:before="240" w:after="180"/>
        <w:jc w:val="both"/>
        <w:rPr>
          <w:rFonts w:ascii="Times New Roman" w:eastAsia="Times New Roman" w:hAnsi="Times New Roman" w:cs="Times New Roman"/>
        </w:rPr>
      </w:pPr>
      <w:r>
        <w:rPr>
          <w:rFonts w:ascii="Times New Roman" w:eastAsia="Times New Roman" w:hAnsi="Times New Roman" w:cs="Times New Roman"/>
        </w:rPr>
        <w:t>Based on the above analysis</w:t>
      </w:r>
      <w:r w:rsidR="008F3B97">
        <w:rPr>
          <w:rFonts w:ascii="Times New Roman" w:eastAsia="Times New Roman" w:hAnsi="Times New Roman" w:cs="Times New Roman"/>
        </w:rPr>
        <w:t>,</w:t>
      </w:r>
      <w:r>
        <w:rPr>
          <w:rFonts w:ascii="Times New Roman" w:eastAsia="Times New Roman" w:hAnsi="Times New Roman" w:cs="Times New Roman"/>
        </w:rPr>
        <w:t xml:space="preserve"> t</w:t>
      </w:r>
      <w:r w:rsidRPr="00D65EA1">
        <w:rPr>
          <w:rFonts w:ascii="Times New Roman" w:eastAsia="Times New Roman" w:hAnsi="Times New Roman" w:cs="Times New Roman"/>
        </w:rPr>
        <w:t>ravel time exhibits the largest and most statistically significant difference between mode choices, confirming it as the dominant determinant of choice behavior. Travel cost and perceived time measures also differ significantly across groups, though with smaller magnitudes, indicating secondary but meaningful influences. The number of transfers shows a statistically significant difference in the expected behavioral direction, whereas raw waiting time does not significantly distinguish between choices. The interaction term Female × Wait is not statistically significant, suggesting that waiting time does not differentially affect mode choice by gender in this sample.</w:t>
      </w:r>
    </w:p>
    <w:p w14:paraId="29C1BE65" w14:textId="04B0F785" w:rsidR="009E3899" w:rsidRPr="008508D6" w:rsidRDefault="00142F34" w:rsidP="00A73838">
      <w:pPr>
        <w:spacing w:before="240" w:after="180"/>
        <w:jc w:val="both"/>
        <w:rPr>
          <w:rFonts w:ascii="Times New Roman" w:hAnsi="Times New Roman" w:cs="Times New Roman"/>
        </w:rPr>
      </w:pPr>
      <w:r>
        <w:rPr>
          <w:rFonts w:ascii="Times New Roman" w:eastAsia="Times New Roman" w:hAnsi="Times New Roman" w:cs="Times New Roman"/>
        </w:rPr>
        <w:t>Overall, t</w:t>
      </w:r>
      <w:r w:rsidRPr="00142F34">
        <w:rPr>
          <w:rFonts w:ascii="Times New Roman" w:eastAsia="Times New Roman" w:hAnsi="Times New Roman" w:cs="Times New Roman"/>
        </w:rPr>
        <w:t xml:space="preserve">he descriptive results reveal clear heterogeneity in both socio-demographic characteristics and travel attributes. Travel time emerges as the primary factor differentiating mode choice, followed by travel cost and perception-based time measures. While raw waiting time alone does not significantly distinguish choices, perceived and logarithmic perceived time better capture the </w:t>
      </w:r>
      <w:r>
        <w:rPr>
          <w:rFonts w:ascii="Times New Roman" w:eastAsia="Times New Roman" w:hAnsi="Times New Roman" w:cs="Times New Roman"/>
        </w:rPr>
        <w:t>overall</w:t>
      </w:r>
      <w:r w:rsidR="00A44387">
        <w:rPr>
          <w:rFonts w:ascii="Times New Roman" w:eastAsia="Times New Roman" w:hAnsi="Times New Roman" w:cs="Times New Roman"/>
        </w:rPr>
        <w:t xml:space="preserve"> </w:t>
      </w:r>
      <w:r>
        <w:rPr>
          <w:rFonts w:ascii="Times New Roman" w:eastAsia="Times New Roman" w:hAnsi="Times New Roman" w:cs="Times New Roman"/>
        </w:rPr>
        <w:t>friction</w:t>
      </w:r>
      <w:r w:rsidRPr="00142F34">
        <w:rPr>
          <w:rFonts w:ascii="Times New Roman" w:eastAsia="Times New Roman" w:hAnsi="Times New Roman" w:cs="Times New Roman"/>
        </w:rPr>
        <w:t xml:space="preserve"> of public transport travel, consistent with diminishing disutility. Socio-demographic variables, particularly income, working status, and driveability, mainly act as moderators of travel sensitivity rather than direct drivers of choice.</w:t>
      </w:r>
    </w:p>
    <w:p w14:paraId="514C6B6A" w14:textId="64564A8B" w:rsidR="009E3899" w:rsidRPr="008508D6" w:rsidRDefault="01E9E1D9" w:rsidP="00A73838">
      <w:pPr>
        <w:spacing w:before="270" w:after="223"/>
        <w:jc w:val="both"/>
        <w:rPr>
          <w:rFonts w:ascii="Times New Roman" w:hAnsi="Times New Roman" w:cs="Times New Roman"/>
        </w:rPr>
      </w:pPr>
      <w:r w:rsidRPr="008508D6">
        <w:rPr>
          <w:rFonts w:ascii="Times New Roman" w:eastAsia="TimesNewRomanPS-BoldMT" w:hAnsi="Times New Roman" w:cs="Times New Roman"/>
          <w:b/>
          <w:bCs/>
          <w:sz w:val="27"/>
          <w:szCs w:val="27"/>
        </w:rPr>
        <w:t>5. Model Estimation</w:t>
      </w:r>
    </w:p>
    <w:p w14:paraId="40D21A3B" w14:textId="4436B47E" w:rsidR="009E3899" w:rsidRPr="008508D6" w:rsidRDefault="01E9E1D9" w:rsidP="00A73838">
      <w:pPr>
        <w:spacing w:before="210" w:after="210"/>
        <w:jc w:val="both"/>
        <w:rPr>
          <w:rFonts w:ascii="Times New Roman" w:hAnsi="Times New Roman" w:cs="Times New Roman"/>
        </w:rPr>
      </w:pPr>
      <w:r w:rsidRPr="008508D6">
        <w:rPr>
          <w:rFonts w:ascii="Times New Roman" w:eastAsia="TimesNewRomanPS-BoldMT" w:hAnsi="Times New Roman" w:cs="Times New Roman"/>
          <w:b/>
          <w:bCs/>
          <w:sz w:val="21"/>
          <w:szCs w:val="21"/>
        </w:rPr>
        <w:t xml:space="preserve">5.1 </w:t>
      </w:r>
      <w:r w:rsidR="636AB60B" w:rsidRPr="008508D6">
        <w:rPr>
          <w:rFonts w:ascii="Times New Roman" w:eastAsia="TimesNewRomanPS-BoldMT" w:hAnsi="Times New Roman" w:cs="Times New Roman"/>
          <w:b/>
          <w:bCs/>
          <w:sz w:val="21"/>
          <w:szCs w:val="21"/>
        </w:rPr>
        <w:t xml:space="preserve">Model set 1- </w:t>
      </w:r>
      <w:r w:rsidRPr="008508D6">
        <w:rPr>
          <w:rFonts w:ascii="Times New Roman" w:eastAsia="TimesNewRomanPS-BoldMT" w:hAnsi="Times New Roman" w:cs="Times New Roman"/>
          <w:b/>
          <w:bCs/>
          <w:sz w:val="21"/>
          <w:szCs w:val="21"/>
        </w:rPr>
        <w:t>Single-Variable Models</w:t>
      </w:r>
    </w:p>
    <w:tbl>
      <w:tblPr>
        <w:tblStyle w:val="KlavuzTablo5Koyu-Vurgu1"/>
        <w:tblW w:w="0" w:type="auto"/>
        <w:tblLook w:val="06A0" w:firstRow="1" w:lastRow="0" w:firstColumn="1" w:lastColumn="0" w:noHBand="1" w:noVBand="1"/>
      </w:tblPr>
      <w:tblGrid>
        <w:gridCol w:w="1263"/>
        <w:gridCol w:w="959"/>
        <w:gridCol w:w="1095"/>
        <w:gridCol w:w="687"/>
        <w:gridCol w:w="747"/>
        <w:gridCol w:w="792"/>
        <w:gridCol w:w="922"/>
        <w:gridCol w:w="792"/>
        <w:gridCol w:w="2093"/>
      </w:tblGrid>
      <w:tr w:rsidR="00C104CA" w:rsidRPr="008508D6" w14:paraId="38BB5E77" w14:textId="2F47995A" w:rsidTr="006258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tcPr>
          <w:p w14:paraId="1704F5FD" w14:textId="516C48EC" w:rsidR="00625872" w:rsidRPr="008508D6" w:rsidRDefault="00625872" w:rsidP="00A73838">
            <w:pPr>
              <w:spacing w:before="240" w:after="180"/>
              <w:jc w:val="both"/>
              <w:rPr>
                <w:rFonts w:ascii="Times New Roman" w:eastAsia="Times New Roman" w:hAnsi="Times New Roman" w:cs="Times New Roman"/>
              </w:rPr>
            </w:pPr>
            <w:bookmarkStart w:id="0" w:name="_Hlk217532036"/>
            <w:r w:rsidRPr="008508D6">
              <w:rPr>
                <w:rFonts w:ascii="Times New Roman" w:eastAsia="Times New Roman" w:hAnsi="Times New Roman" w:cs="Times New Roman"/>
              </w:rPr>
              <w:t>Variable</w:t>
            </w:r>
          </w:p>
        </w:tc>
        <w:tc>
          <w:tcPr>
            <w:tcW w:w="1028" w:type="dxa"/>
          </w:tcPr>
          <w:p w14:paraId="71761EE0" w14:textId="1CA2A604"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rPr>
              <w:t>Expected Sign</w:t>
            </w:r>
          </w:p>
        </w:tc>
        <w:tc>
          <w:tcPr>
            <w:tcW w:w="1176" w:type="dxa"/>
          </w:tcPr>
          <w:p w14:paraId="43FCE777" w14:textId="09FFFEE7"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rPr>
              <w:t>Coefficient (B)</w:t>
            </w:r>
          </w:p>
        </w:tc>
        <w:tc>
          <w:tcPr>
            <w:tcW w:w="730" w:type="dxa"/>
          </w:tcPr>
          <w:p w14:paraId="191C56CA" w14:textId="2E53ED98"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rPr>
              <w:t>Std. Error</w:t>
            </w:r>
          </w:p>
        </w:tc>
        <w:tc>
          <w:tcPr>
            <w:tcW w:w="796" w:type="dxa"/>
          </w:tcPr>
          <w:p w14:paraId="51CA837B" w14:textId="76A8E069"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rPr>
              <w:t>p-value</w:t>
            </w:r>
          </w:p>
        </w:tc>
        <w:tc>
          <w:tcPr>
            <w:tcW w:w="845" w:type="dxa"/>
          </w:tcPr>
          <w:p w14:paraId="4B2BB8AE" w14:textId="74FC534D"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rPr>
              <w:t>Exp(B)</w:t>
            </w:r>
          </w:p>
        </w:tc>
        <w:tc>
          <w:tcPr>
            <w:tcW w:w="782" w:type="dxa"/>
          </w:tcPr>
          <w:p w14:paraId="719623C8" w14:textId="3DE45E1A"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rPr>
              <w:t>−2LL</w:t>
            </w:r>
          </w:p>
        </w:tc>
        <w:tc>
          <w:tcPr>
            <w:tcW w:w="845" w:type="dxa"/>
          </w:tcPr>
          <w:p w14:paraId="38531105" w14:textId="4EC22961"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rPr>
              <w:t>Pseudo R²</w:t>
            </w:r>
          </w:p>
        </w:tc>
        <w:tc>
          <w:tcPr>
            <w:tcW w:w="1788" w:type="dxa"/>
          </w:tcPr>
          <w:p w14:paraId="68D2DA00" w14:textId="09EA2720" w:rsidR="00625872" w:rsidRPr="008508D6" w:rsidRDefault="00625872" w:rsidP="00A73838">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8508D6">
              <w:rPr>
                <w:rFonts w:ascii="Times New Roman" w:eastAsia="Times New Roman" w:hAnsi="Times New Roman" w:cs="Times New Roman"/>
                <w:b w:val="0"/>
                <w:bCs w:val="0"/>
              </w:rPr>
              <w:t>Utility Function</w:t>
            </w:r>
            <w:r w:rsidR="00F02C93" w:rsidRPr="008508D6">
              <w:rPr>
                <w:rFonts w:ascii="Times New Roman" w:eastAsia="Times New Roman" w:hAnsi="Times New Roman" w:cs="Times New Roman"/>
                <w:b w:val="0"/>
                <w:bCs w:val="0"/>
              </w:rPr>
              <w:t xml:space="preserve"> (U</w:t>
            </w:r>
            <w:r w:rsidR="00F02C93" w:rsidRPr="008508D6">
              <w:rPr>
                <w:rFonts w:ascii="Times New Roman" w:eastAsia="Times New Roman" w:hAnsi="Times New Roman" w:cs="Times New Roman"/>
                <w:b w:val="0"/>
                <w:bCs w:val="0"/>
                <w:vertAlign w:val="subscript"/>
              </w:rPr>
              <w:t>iA</w:t>
            </w:r>
            <w:r w:rsidR="00F02C93" w:rsidRPr="008508D6">
              <w:rPr>
                <w:rFonts w:ascii="Times New Roman" w:eastAsia="Times New Roman" w:hAnsi="Times New Roman" w:cs="Times New Roman"/>
                <w:b w:val="0"/>
                <w:bCs w:val="0"/>
              </w:rPr>
              <w:t>)</w:t>
            </w:r>
          </w:p>
        </w:tc>
      </w:tr>
      <w:tr w:rsidR="00C104CA" w:rsidRPr="008508D6" w14:paraId="0AE96A4F" w14:textId="7C0216B3" w:rsidTr="00625872">
        <w:trPr>
          <w:trHeight w:val="300"/>
        </w:trPr>
        <w:tc>
          <w:tcPr>
            <w:cnfStyle w:val="001000000000" w:firstRow="0" w:lastRow="0" w:firstColumn="1" w:lastColumn="0" w:oddVBand="0" w:evenVBand="0" w:oddHBand="0" w:evenHBand="0" w:firstRowFirstColumn="0" w:firstRowLastColumn="0" w:lastRowFirstColumn="0" w:lastRowLastColumn="0"/>
            <w:tcW w:w="1360" w:type="dxa"/>
          </w:tcPr>
          <w:p w14:paraId="2CB0C102" w14:textId="5BD76B39" w:rsidR="00625872" w:rsidRPr="008508D6" w:rsidRDefault="00625872"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lastRenderedPageBreak/>
              <w:t>Travel_Time</w:t>
            </w:r>
          </w:p>
        </w:tc>
        <w:tc>
          <w:tcPr>
            <w:tcW w:w="1028" w:type="dxa"/>
          </w:tcPr>
          <w:p w14:paraId="0873850F" w14:textId="0ACEFCFB"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w:t>
            </w:r>
          </w:p>
        </w:tc>
        <w:tc>
          <w:tcPr>
            <w:tcW w:w="1176" w:type="dxa"/>
          </w:tcPr>
          <w:p w14:paraId="2994F96B" w14:textId="3884FE8B"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b/>
                <w:bCs/>
              </w:rPr>
              <w:t>−</w:t>
            </w:r>
            <w:r w:rsidRPr="008508D6">
              <w:rPr>
                <w:rFonts w:ascii="Times New Roman" w:eastAsia="Times New Roman" w:hAnsi="Times New Roman" w:cs="Times New Roman"/>
              </w:rPr>
              <w:t>0.073</w:t>
            </w:r>
          </w:p>
        </w:tc>
        <w:tc>
          <w:tcPr>
            <w:tcW w:w="730" w:type="dxa"/>
          </w:tcPr>
          <w:p w14:paraId="2D51CDF4" w14:textId="45968517"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0.006</w:t>
            </w:r>
          </w:p>
        </w:tc>
        <w:tc>
          <w:tcPr>
            <w:tcW w:w="796" w:type="dxa"/>
          </w:tcPr>
          <w:p w14:paraId="5E51C6BE" w14:textId="101FCB5F"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&lt;0.001</w:t>
            </w:r>
          </w:p>
        </w:tc>
        <w:tc>
          <w:tcPr>
            <w:tcW w:w="845" w:type="dxa"/>
          </w:tcPr>
          <w:p w14:paraId="1B461BBA" w14:textId="0C9DD32D"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0.930</w:t>
            </w:r>
          </w:p>
        </w:tc>
        <w:tc>
          <w:tcPr>
            <w:tcW w:w="782" w:type="dxa"/>
          </w:tcPr>
          <w:p w14:paraId="084E1F7D" w14:textId="7C3EAE55"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919.67</w:t>
            </w:r>
          </w:p>
        </w:tc>
        <w:tc>
          <w:tcPr>
            <w:tcW w:w="845" w:type="dxa"/>
          </w:tcPr>
          <w:p w14:paraId="714F7A17" w14:textId="4B4A89B8"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0.290</w:t>
            </w:r>
          </w:p>
        </w:tc>
        <w:tc>
          <w:tcPr>
            <w:tcW w:w="1788" w:type="dxa"/>
          </w:tcPr>
          <w:p w14:paraId="772DD606" w14:textId="0B847CF0"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Style w:val="mrel"/>
                <w:rFonts w:ascii="Times New Roman" w:hAnsi="Times New Roman" w:cs="Times New Roman"/>
              </w:rPr>
              <w:t>=</w:t>
            </w:r>
            <w:r w:rsidRPr="008508D6">
              <w:rPr>
                <w:rStyle w:val="mord"/>
                <w:rFonts w:ascii="Times New Roman" w:hAnsi="Times New Roman" w:cs="Times New Roman"/>
              </w:rPr>
              <w:t>2.348</w:t>
            </w:r>
            <w:r w:rsidRPr="008508D6">
              <w:rPr>
                <w:rStyle w:val="mbin"/>
                <w:rFonts w:ascii="Times New Roman" w:hAnsi="Times New Roman" w:cs="Times New Roman"/>
              </w:rPr>
              <w:t>−</w:t>
            </w:r>
            <w:r w:rsidRPr="008508D6">
              <w:rPr>
                <w:rStyle w:val="mord"/>
                <w:rFonts w:ascii="Times New Roman" w:hAnsi="Times New Roman" w:cs="Times New Roman"/>
              </w:rPr>
              <w:t>0.073</w:t>
            </w:r>
            <w:r w:rsidRPr="008508D6">
              <w:rPr>
                <w:rStyle w:val="mbin"/>
                <w:rFonts w:ascii="Cambria Math" w:hAnsi="Cambria Math" w:cs="Cambria Math"/>
              </w:rPr>
              <w:t>⋅</w:t>
            </w:r>
            <w:r w:rsidRPr="008508D6">
              <w:rPr>
                <w:rStyle w:val="mord"/>
                <w:rFonts w:ascii="Times New Roman" w:hAnsi="Times New Roman" w:cs="Times New Roman"/>
              </w:rPr>
              <w:t>TT</w:t>
            </w:r>
            <w:r w:rsidRPr="008508D6">
              <w:rPr>
                <w:rStyle w:val="mord"/>
                <w:rFonts w:ascii="Times New Roman" w:hAnsi="Times New Roman" w:cs="Times New Roman"/>
                <w:vertAlign w:val="subscript"/>
              </w:rPr>
              <w:t>iA</w:t>
            </w:r>
          </w:p>
        </w:tc>
      </w:tr>
      <w:tr w:rsidR="00C104CA" w:rsidRPr="008508D6" w14:paraId="7DFCAA9F" w14:textId="34788DE8" w:rsidTr="00625872">
        <w:trPr>
          <w:trHeight w:val="300"/>
        </w:trPr>
        <w:tc>
          <w:tcPr>
            <w:cnfStyle w:val="001000000000" w:firstRow="0" w:lastRow="0" w:firstColumn="1" w:lastColumn="0" w:oddVBand="0" w:evenVBand="0" w:oddHBand="0" w:evenHBand="0" w:firstRowFirstColumn="0" w:firstRowLastColumn="0" w:lastRowFirstColumn="0" w:lastRowLastColumn="0"/>
            <w:tcW w:w="1360" w:type="dxa"/>
          </w:tcPr>
          <w:p w14:paraId="6AFFADD5" w14:textId="36D9586E" w:rsidR="00625872" w:rsidRPr="008508D6" w:rsidRDefault="00625872"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Travel_Cost</w:t>
            </w:r>
          </w:p>
        </w:tc>
        <w:tc>
          <w:tcPr>
            <w:tcW w:w="1028" w:type="dxa"/>
          </w:tcPr>
          <w:p w14:paraId="60840B1A" w14:textId="4E61A541"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w:t>
            </w:r>
          </w:p>
        </w:tc>
        <w:tc>
          <w:tcPr>
            <w:tcW w:w="1176" w:type="dxa"/>
          </w:tcPr>
          <w:p w14:paraId="22AA34F7" w14:textId="3660AD83" w:rsidR="00625872" w:rsidRPr="008508D6" w:rsidRDefault="00056FB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-0.034</w:t>
            </w:r>
          </w:p>
        </w:tc>
        <w:tc>
          <w:tcPr>
            <w:tcW w:w="730" w:type="dxa"/>
          </w:tcPr>
          <w:p w14:paraId="14AB3CA3" w14:textId="0C903E98" w:rsidR="00625872" w:rsidRPr="008508D6" w:rsidRDefault="00056FB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0.004</w:t>
            </w:r>
          </w:p>
        </w:tc>
        <w:tc>
          <w:tcPr>
            <w:tcW w:w="796" w:type="dxa"/>
          </w:tcPr>
          <w:p w14:paraId="74EBDFF0" w14:textId="6C69EDBA" w:rsidR="00625872" w:rsidRPr="008508D6" w:rsidRDefault="00056FB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&lt;0.001</w:t>
            </w:r>
          </w:p>
        </w:tc>
        <w:tc>
          <w:tcPr>
            <w:tcW w:w="845" w:type="dxa"/>
          </w:tcPr>
          <w:p w14:paraId="643F6410" w14:textId="5B2D0029" w:rsidR="00625872" w:rsidRPr="008508D6" w:rsidRDefault="00056FB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0.966</w:t>
            </w:r>
          </w:p>
        </w:tc>
        <w:tc>
          <w:tcPr>
            <w:tcW w:w="782" w:type="dxa"/>
          </w:tcPr>
          <w:p w14:paraId="0254D8B2" w14:textId="53D2B112" w:rsidR="00625872" w:rsidRPr="008508D6" w:rsidRDefault="00056FB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1031.378</w:t>
            </w:r>
          </w:p>
        </w:tc>
        <w:tc>
          <w:tcPr>
            <w:tcW w:w="845" w:type="dxa"/>
          </w:tcPr>
          <w:p w14:paraId="68717677" w14:textId="479FD878" w:rsidR="00625872" w:rsidRPr="008508D6" w:rsidRDefault="00056FB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0.135</w:t>
            </w:r>
          </w:p>
        </w:tc>
        <w:tc>
          <w:tcPr>
            <w:tcW w:w="1788" w:type="dxa"/>
          </w:tcPr>
          <w:p w14:paraId="0FE8BC26" w14:textId="6CCC857D" w:rsidR="00625872" w:rsidRPr="008508D6" w:rsidRDefault="00056FB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=1.496−0.034</w:t>
            </w:r>
            <w:r w:rsidRPr="008508D6">
              <w:rPr>
                <w:rFonts w:ascii="Cambria Math" w:eastAsia="Times New Roman" w:hAnsi="Cambria Math" w:cs="Cambria Math"/>
              </w:rPr>
              <w:t>⋅</w:t>
            </w:r>
            <w:r w:rsidRPr="008508D6">
              <w:rPr>
                <w:rFonts w:ascii="Times New Roman" w:eastAsia="Times New Roman" w:hAnsi="Times New Roman" w:cs="Times New Roman"/>
              </w:rPr>
              <w:t>TCiA</w:t>
            </w:r>
            <w:r w:rsidRPr="008508D6">
              <w:rPr>
                <w:rFonts w:ascii="Times New Roman" w:eastAsia="Times New Roman" w:hAnsi="Times New Roman" w:cs="Times New Roman"/>
              </w:rPr>
              <w:tab/>
              <w:t>​</w:t>
            </w:r>
          </w:p>
        </w:tc>
      </w:tr>
      <w:tr w:rsidR="00C104CA" w:rsidRPr="008508D6" w14:paraId="3EC40694" w14:textId="6E86C07D" w:rsidTr="00625872">
        <w:trPr>
          <w:trHeight w:val="300"/>
        </w:trPr>
        <w:tc>
          <w:tcPr>
            <w:cnfStyle w:val="001000000000" w:firstRow="0" w:lastRow="0" w:firstColumn="1" w:lastColumn="0" w:oddVBand="0" w:evenVBand="0" w:oddHBand="0" w:evenHBand="0" w:firstRowFirstColumn="0" w:firstRowLastColumn="0" w:lastRowFirstColumn="0" w:lastRowLastColumn="0"/>
            <w:tcW w:w="1360" w:type="dxa"/>
          </w:tcPr>
          <w:p w14:paraId="58FE99B3" w14:textId="0961686E" w:rsidR="00625872" w:rsidRPr="008508D6" w:rsidRDefault="00625872"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Parking</w:t>
            </w:r>
          </w:p>
        </w:tc>
        <w:tc>
          <w:tcPr>
            <w:tcW w:w="1028" w:type="dxa"/>
          </w:tcPr>
          <w:p w14:paraId="1867222C" w14:textId="50B8D125" w:rsidR="00625872" w:rsidRPr="008508D6" w:rsidRDefault="00625872"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w:t>
            </w:r>
          </w:p>
        </w:tc>
        <w:tc>
          <w:tcPr>
            <w:tcW w:w="1176" w:type="dxa"/>
          </w:tcPr>
          <w:p w14:paraId="087489F7" w14:textId="20A469BF" w:rsidR="00625872" w:rsidRPr="008508D6" w:rsidRDefault="000B3677"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-0.291</w:t>
            </w:r>
          </w:p>
        </w:tc>
        <w:tc>
          <w:tcPr>
            <w:tcW w:w="730" w:type="dxa"/>
          </w:tcPr>
          <w:p w14:paraId="203202A5" w14:textId="4D6E166E" w:rsidR="00625872" w:rsidRPr="008508D6" w:rsidRDefault="000B3677"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0.167</w:t>
            </w:r>
          </w:p>
        </w:tc>
        <w:tc>
          <w:tcPr>
            <w:tcW w:w="796" w:type="dxa"/>
          </w:tcPr>
          <w:p w14:paraId="4061F4F6" w14:textId="2CF824E2" w:rsidR="00625872" w:rsidRPr="008508D6" w:rsidRDefault="000B3677"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0.081</w:t>
            </w:r>
          </w:p>
        </w:tc>
        <w:tc>
          <w:tcPr>
            <w:tcW w:w="845" w:type="dxa"/>
          </w:tcPr>
          <w:p w14:paraId="65562514" w14:textId="45FB4304" w:rsidR="00625872" w:rsidRPr="008508D6" w:rsidRDefault="000B3677"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0.747</w:t>
            </w:r>
          </w:p>
        </w:tc>
        <w:tc>
          <w:tcPr>
            <w:tcW w:w="782" w:type="dxa"/>
          </w:tcPr>
          <w:p w14:paraId="3A129455" w14:textId="03E0CEB4" w:rsidR="00625872" w:rsidRPr="008508D6" w:rsidRDefault="000B3677"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1114.300</w:t>
            </w:r>
          </w:p>
        </w:tc>
        <w:tc>
          <w:tcPr>
            <w:tcW w:w="845" w:type="dxa"/>
          </w:tcPr>
          <w:p w14:paraId="6F241965" w14:textId="71061F00" w:rsidR="00625872" w:rsidRPr="008508D6" w:rsidRDefault="000B3677"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0.005</w:t>
            </w:r>
          </w:p>
        </w:tc>
        <w:tc>
          <w:tcPr>
            <w:tcW w:w="1788" w:type="dxa"/>
          </w:tcPr>
          <w:p w14:paraId="42936E93" w14:textId="59BF66E7" w:rsidR="00625872" w:rsidRPr="008508D6" w:rsidRDefault="000B3677"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=0.068−0.291</w:t>
            </w:r>
            <w:r w:rsidRPr="008508D6">
              <w:rPr>
                <w:rFonts w:ascii="Cambria Math" w:eastAsia="Times New Roman" w:hAnsi="Cambria Math" w:cs="Cambria Math"/>
              </w:rPr>
              <w:t>⋅</w:t>
            </w:r>
            <w:r w:rsidRPr="008508D6">
              <w:rPr>
                <w:rFonts w:ascii="Times New Roman" w:eastAsia="Times New Roman" w:hAnsi="Times New Roman" w:cs="Times New Roman"/>
              </w:rPr>
              <w:t>Parking</w:t>
            </w:r>
            <w:r w:rsidRPr="008508D6">
              <w:rPr>
                <w:rFonts w:ascii="Times New Roman" w:eastAsia="Times New Roman" w:hAnsi="Times New Roman" w:cs="Times New Roman"/>
                <w:vertAlign w:val="subscript"/>
              </w:rPr>
              <w:t>iA</w:t>
            </w:r>
          </w:p>
        </w:tc>
      </w:tr>
      <w:tr w:rsidR="00C104CA" w:rsidRPr="008508D6" w14:paraId="29C450D6" w14:textId="2D05DE49" w:rsidTr="00625872">
        <w:trPr>
          <w:trHeight w:val="300"/>
        </w:trPr>
        <w:tc>
          <w:tcPr>
            <w:cnfStyle w:val="001000000000" w:firstRow="0" w:lastRow="0" w:firstColumn="1" w:lastColumn="0" w:oddVBand="0" w:evenVBand="0" w:oddHBand="0" w:evenHBand="0" w:firstRowFirstColumn="0" w:firstRowLastColumn="0" w:lastRowFirstColumn="0" w:lastRowLastColumn="0"/>
            <w:tcW w:w="1360" w:type="dxa"/>
          </w:tcPr>
          <w:p w14:paraId="5A56DDBF" w14:textId="7593C573" w:rsidR="00625872" w:rsidRPr="008508D6" w:rsidRDefault="00625872"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Wait</w:t>
            </w:r>
          </w:p>
        </w:tc>
        <w:tc>
          <w:tcPr>
            <w:tcW w:w="1028" w:type="dxa"/>
          </w:tcPr>
          <w:p w14:paraId="08CFCD6A" w14:textId="4D2FE0A0" w:rsidR="00625872" w:rsidRPr="008508D6" w:rsidRDefault="00DC0EF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w:t>
            </w:r>
          </w:p>
        </w:tc>
        <w:tc>
          <w:tcPr>
            <w:tcW w:w="1176" w:type="dxa"/>
          </w:tcPr>
          <w:p w14:paraId="57ABD872" w14:textId="12C830F3" w:rsidR="00625872" w:rsidRPr="008508D6" w:rsidRDefault="00F02C93"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0.017</w:t>
            </w:r>
          </w:p>
        </w:tc>
        <w:tc>
          <w:tcPr>
            <w:tcW w:w="730" w:type="dxa"/>
          </w:tcPr>
          <w:p w14:paraId="2A5D3419" w14:textId="48A0BD3F" w:rsidR="00625872" w:rsidRPr="008508D6" w:rsidRDefault="00F02C93"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0.011</w:t>
            </w:r>
          </w:p>
        </w:tc>
        <w:tc>
          <w:tcPr>
            <w:tcW w:w="796" w:type="dxa"/>
          </w:tcPr>
          <w:p w14:paraId="4CF102CB" w14:textId="3B4041B2" w:rsidR="00625872" w:rsidRPr="008508D6" w:rsidRDefault="00F02C93"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0.117</w:t>
            </w:r>
          </w:p>
        </w:tc>
        <w:tc>
          <w:tcPr>
            <w:tcW w:w="845" w:type="dxa"/>
          </w:tcPr>
          <w:p w14:paraId="32EA304C" w14:textId="650DE694" w:rsidR="00625872" w:rsidRPr="008508D6" w:rsidRDefault="00F02C93"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1.018</w:t>
            </w:r>
          </w:p>
        </w:tc>
        <w:tc>
          <w:tcPr>
            <w:tcW w:w="782" w:type="dxa"/>
          </w:tcPr>
          <w:p w14:paraId="430D3736" w14:textId="1EA9315E" w:rsidR="00625872" w:rsidRPr="008508D6" w:rsidRDefault="00F02C93"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1114.880</w:t>
            </w:r>
          </w:p>
        </w:tc>
        <w:tc>
          <w:tcPr>
            <w:tcW w:w="845" w:type="dxa"/>
          </w:tcPr>
          <w:p w14:paraId="7FDB9535" w14:textId="76C68749" w:rsidR="00625872" w:rsidRPr="008508D6" w:rsidRDefault="00F02C93"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0.004</w:t>
            </w:r>
          </w:p>
        </w:tc>
        <w:tc>
          <w:tcPr>
            <w:tcW w:w="1788" w:type="dxa"/>
          </w:tcPr>
          <w:p w14:paraId="552D6B0A" w14:textId="083FF358" w:rsidR="00625872" w:rsidRPr="008508D6" w:rsidRDefault="00F02C93"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=−0.084+0.017</w:t>
            </w:r>
            <w:r w:rsidRPr="008508D6">
              <w:rPr>
                <w:rFonts w:ascii="Cambria Math" w:eastAsia="Times New Roman" w:hAnsi="Cambria Math" w:cs="Cambria Math"/>
              </w:rPr>
              <w:t>⋅</w:t>
            </w:r>
            <w:r w:rsidRPr="008508D6">
              <w:rPr>
                <w:rFonts w:ascii="Times New Roman" w:eastAsia="Times New Roman" w:hAnsi="Times New Roman" w:cs="Times New Roman"/>
              </w:rPr>
              <w:t>Wait</w:t>
            </w:r>
            <w:r w:rsidRPr="008508D6">
              <w:rPr>
                <w:rFonts w:ascii="Times New Roman" w:eastAsia="Times New Roman" w:hAnsi="Times New Roman" w:cs="Times New Roman"/>
                <w:vertAlign w:val="subscript"/>
              </w:rPr>
              <w:t>iA</w:t>
            </w:r>
            <w:r w:rsidRPr="008508D6">
              <w:rPr>
                <w:rFonts w:ascii="Times New Roman" w:eastAsia="Times New Roman" w:hAnsi="Times New Roman" w:cs="Times New Roman"/>
              </w:rPr>
              <w:tab/>
              <w:t>​</w:t>
            </w:r>
          </w:p>
        </w:tc>
      </w:tr>
      <w:tr w:rsidR="00C104CA" w:rsidRPr="008508D6" w14:paraId="323A444B" w14:textId="4A703447" w:rsidTr="00625872">
        <w:trPr>
          <w:trHeight w:val="300"/>
        </w:trPr>
        <w:tc>
          <w:tcPr>
            <w:cnfStyle w:val="001000000000" w:firstRow="0" w:lastRow="0" w:firstColumn="1" w:lastColumn="0" w:oddVBand="0" w:evenVBand="0" w:oddHBand="0" w:evenHBand="0" w:firstRowFirstColumn="0" w:firstRowLastColumn="0" w:lastRowFirstColumn="0" w:lastRowLastColumn="0"/>
            <w:tcW w:w="1360" w:type="dxa"/>
          </w:tcPr>
          <w:p w14:paraId="428F51AF" w14:textId="4B2F184E" w:rsidR="00625872" w:rsidRPr="008508D6" w:rsidRDefault="00625872"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Transfer</w:t>
            </w:r>
          </w:p>
        </w:tc>
        <w:tc>
          <w:tcPr>
            <w:tcW w:w="1028" w:type="dxa"/>
          </w:tcPr>
          <w:p w14:paraId="21163CF3" w14:textId="3E63FEE8" w:rsidR="00625872" w:rsidRPr="008508D6" w:rsidRDefault="00A73838"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w:t>
            </w:r>
          </w:p>
        </w:tc>
        <w:tc>
          <w:tcPr>
            <w:tcW w:w="1176" w:type="dxa"/>
          </w:tcPr>
          <w:p w14:paraId="2A92EAFF" w14:textId="47710E21" w:rsidR="00625872" w:rsidRPr="008508D6" w:rsidRDefault="00AA309D"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0.240</w:t>
            </w:r>
          </w:p>
        </w:tc>
        <w:tc>
          <w:tcPr>
            <w:tcW w:w="730" w:type="dxa"/>
          </w:tcPr>
          <w:p w14:paraId="3B8EF699" w14:textId="61BF428D" w:rsidR="00625872" w:rsidRPr="008508D6" w:rsidRDefault="00AA309D"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0.091</w:t>
            </w:r>
          </w:p>
        </w:tc>
        <w:tc>
          <w:tcPr>
            <w:tcW w:w="796" w:type="dxa"/>
          </w:tcPr>
          <w:p w14:paraId="5EFBE427" w14:textId="47D35FF6" w:rsidR="00625872" w:rsidRPr="008508D6" w:rsidRDefault="00AA309D"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0.008</w:t>
            </w:r>
          </w:p>
        </w:tc>
        <w:tc>
          <w:tcPr>
            <w:tcW w:w="845" w:type="dxa"/>
          </w:tcPr>
          <w:p w14:paraId="748A2CF1" w14:textId="3CE45DD2" w:rsidR="00625872" w:rsidRPr="008508D6" w:rsidRDefault="00AA309D"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1.271</w:t>
            </w:r>
          </w:p>
        </w:tc>
        <w:tc>
          <w:tcPr>
            <w:tcW w:w="782" w:type="dxa"/>
          </w:tcPr>
          <w:p w14:paraId="5B858AC1" w14:textId="38889DFB" w:rsidR="00625872" w:rsidRPr="008508D6" w:rsidRDefault="00C104CA"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1110.297</w:t>
            </w:r>
          </w:p>
        </w:tc>
        <w:tc>
          <w:tcPr>
            <w:tcW w:w="845" w:type="dxa"/>
          </w:tcPr>
          <w:p w14:paraId="2612A740" w14:textId="3B6D3039" w:rsidR="00625872" w:rsidRPr="008508D6" w:rsidRDefault="00C104CA"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0.012</w:t>
            </w:r>
          </w:p>
        </w:tc>
        <w:tc>
          <w:tcPr>
            <w:tcW w:w="1788" w:type="dxa"/>
          </w:tcPr>
          <w:p w14:paraId="4D9252DF" w14:textId="1351064E" w:rsidR="00625872" w:rsidRPr="008508D6" w:rsidRDefault="00C104CA" w:rsidP="00A73838">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508D6">
              <w:rPr>
                <w:rFonts w:ascii="Times New Roman" w:eastAsia="Times New Roman" w:hAnsi="Times New Roman" w:cs="Times New Roman"/>
              </w:rPr>
              <w:t>−0.125+0.240</w:t>
            </w:r>
            <w:r w:rsidRPr="008508D6">
              <w:rPr>
                <w:rFonts w:ascii="Cambria Math" w:eastAsia="Times New Roman" w:hAnsi="Cambria Math" w:cs="Cambria Math"/>
              </w:rPr>
              <w:t>⋅</w:t>
            </w:r>
            <w:r w:rsidRPr="008508D6">
              <w:rPr>
                <w:rFonts w:ascii="Times New Roman" w:eastAsia="Times New Roman" w:hAnsi="Times New Roman" w:cs="Times New Roman"/>
              </w:rPr>
              <w:t>Transfer</w:t>
            </w:r>
            <w:r w:rsidRPr="008508D6">
              <w:rPr>
                <w:rFonts w:ascii="Times New Roman" w:eastAsia="Times New Roman" w:hAnsi="Times New Roman" w:cs="Times New Roman"/>
                <w:vertAlign w:val="subscript"/>
              </w:rPr>
              <w:t>iA</w:t>
            </w:r>
          </w:p>
        </w:tc>
      </w:tr>
      <w:bookmarkEnd w:id="0"/>
    </w:tbl>
    <w:p w14:paraId="47FD5CA2" w14:textId="7D81C13E" w:rsidR="009E3899" w:rsidRPr="008508D6" w:rsidRDefault="009E3899" w:rsidP="00A73838">
      <w:pPr>
        <w:spacing w:before="240" w:after="180"/>
        <w:jc w:val="both"/>
        <w:rPr>
          <w:rFonts w:ascii="Times New Roman" w:eastAsia="Times New Roman" w:hAnsi="Times New Roman" w:cs="Times New Roman"/>
        </w:rPr>
      </w:pPr>
    </w:p>
    <w:p w14:paraId="54FBB8D8" w14:textId="4A897271" w:rsidR="009E3899" w:rsidRPr="008508D6" w:rsidRDefault="004603D7" w:rsidP="00A73838">
      <w:pPr>
        <w:spacing w:before="240" w:after="180"/>
        <w:jc w:val="both"/>
        <w:rPr>
          <w:rFonts w:ascii="Times New Roman" w:hAnsi="Times New Roman" w:cs="Times New Roman"/>
        </w:rPr>
      </w:pPr>
      <w:r w:rsidRPr="008508D6">
        <w:rPr>
          <w:rFonts w:ascii="Times New Roman" w:eastAsia="Times New Roman" w:hAnsi="Times New Roman" w:cs="Times New Roman"/>
        </w:rPr>
        <w:t>Under model set 1 s</w:t>
      </w:r>
      <w:r w:rsidR="01E9E1D9" w:rsidRPr="008508D6">
        <w:rPr>
          <w:rFonts w:ascii="Times New Roman" w:eastAsia="Times New Roman" w:hAnsi="Times New Roman" w:cs="Times New Roman"/>
        </w:rPr>
        <w:t xml:space="preserve">eparate binary logit models are estimated using </w:t>
      </w:r>
      <w:r w:rsidRPr="008508D6">
        <w:rPr>
          <w:rFonts w:ascii="Times New Roman" w:eastAsia="Times New Roman" w:hAnsi="Times New Roman" w:cs="Times New Roman"/>
        </w:rPr>
        <w:t>single-</w:t>
      </w:r>
      <w:r w:rsidR="01E9E1D9" w:rsidRPr="008508D6">
        <w:rPr>
          <w:rFonts w:ascii="Times New Roman" w:eastAsia="Times New Roman" w:hAnsi="Times New Roman" w:cs="Times New Roman"/>
        </w:rPr>
        <w:t xml:space="preserve">individual explanatory variables (travel time, </w:t>
      </w:r>
      <w:r w:rsidRPr="008508D6">
        <w:rPr>
          <w:rFonts w:ascii="Times New Roman" w:eastAsia="Times New Roman" w:hAnsi="Times New Roman" w:cs="Times New Roman"/>
        </w:rPr>
        <w:t xml:space="preserve">travel </w:t>
      </w:r>
      <w:r w:rsidR="01E9E1D9" w:rsidRPr="008508D6">
        <w:rPr>
          <w:rFonts w:ascii="Times New Roman" w:eastAsia="Times New Roman" w:hAnsi="Times New Roman" w:cs="Times New Roman"/>
        </w:rPr>
        <w:t>cost, waiting time, transfers, parking). All key travel attributes display expected signs:</w:t>
      </w:r>
    </w:p>
    <w:p w14:paraId="35215238" w14:textId="17644001" w:rsidR="009E3899" w:rsidRPr="008508D6" w:rsidRDefault="01E9E1D9" w:rsidP="00A73838">
      <w:pPr>
        <w:pStyle w:val="ListeParagraf"/>
        <w:numPr>
          <w:ilvl w:val="0"/>
          <w:numId w:val="5"/>
        </w:numPr>
        <w:spacing w:after="0"/>
        <w:jc w:val="both"/>
        <w:rPr>
          <w:rFonts w:ascii="Times New Roman" w:eastAsia="Times New Roman" w:hAnsi="Times New Roman" w:cs="Times New Roman"/>
        </w:rPr>
      </w:pPr>
      <w:r w:rsidRPr="008508D6">
        <w:rPr>
          <w:rFonts w:ascii="Times New Roman" w:eastAsia="Times New Roman" w:hAnsi="Times New Roman" w:cs="Times New Roman"/>
        </w:rPr>
        <w:t>travel time and cost reduce utility,</w:t>
      </w:r>
    </w:p>
    <w:p w14:paraId="2476A97B" w14:textId="01D63D9E" w:rsidR="009E3899" w:rsidRPr="008508D6" w:rsidRDefault="01E9E1D9" w:rsidP="00A73838">
      <w:pPr>
        <w:pStyle w:val="ListeParagraf"/>
        <w:numPr>
          <w:ilvl w:val="0"/>
          <w:numId w:val="5"/>
        </w:numPr>
        <w:spacing w:after="0"/>
        <w:jc w:val="both"/>
        <w:rPr>
          <w:rFonts w:ascii="Times New Roman" w:eastAsia="Times New Roman" w:hAnsi="Times New Roman" w:cs="Times New Roman"/>
        </w:rPr>
      </w:pPr>
      <w:r w:rsidRPr="008508D6">
        <w:rPr>
          <w:rFonts w:ascii="Times New Roman" w:eastAsia="Times New Roman" w:hAnsi="Times New Roman" w:cs="Times New Roman"/>
        </w:rPr>
        <w:t>waiting time and transfers strongly reduce Mode B utility,</w:t>
      </w:r>
    </w:p>
    <w:p w14:paraId="7945C3F6" w14:textId="6B24FB09" w:rsidR="009E3899" w:rsidRPr="008508D6" w:rsidRDefault="01E9E1D9" w:rsidP="00A73838">
      <w:pPr>
        <w:pStyle w:val="ListeParagraf"/>
        <w:numPr>
          <w:ilvl w:val="0"/>
          <w:numId w:val="5"/>
        </w:numPr>
        <w:spacing w:after="0"/>
        <w:jc w:val="both"/>
        <w:rPr>
          <w:rFonts w:ascii="Times New Roman" w:eastAsia="Times New Roman" w:hAnsi="Times New Roman" w:cs="Times New Roman"/>
        </w:rPr>
      </w:pPr>
      <w:r w:rsidRPr="008508D6">
        <w:rPr>
          <w:rFonts w:ascii="Times New Roman" w:eastAsia="Times New Roman" w:hAnsi="Times New Roman" w:cs="Times New Roman"/>
        </w:rPr>
        <w:t>parking availability increases Mode A attractiveness.</w:t>
      </w:r>
    </w:p>
    <w:p w14:paraId="0004563F" w14:textId="6DE7B6AC" w:rsidR="00513F1F" w:rsidRPr="008508D6" w:rsidRDefault="00513F1F" w:rsidP="00A73838">
      <w:pPr>
        <w:spacing w:before="240" w:after="180"/>
        <w:jc w:val="both"/>
        <w:rPr>
          <w:rFonts w:ascii="Times New Roman" w:eastAsia="Times New Roman" w:hAnsi="Times New Roman" w:cs="Times New Roman"/>
          <w:b/>
          <w:bCs/>
          <w:i/>
          <w:iCs/>
        </w:rPr>
      </w:pPr>
      <w:r w:rsidRPr="008508D6">
        <w:rPr>
          <w:rFonts w:ascii="Times New Roman" w:eastAsia="Times New Roman" w:hAnsi="Times New Roman" w:cs="Times New Roman"/>
          <w:b/>
          <w:bCs/>
          <w:i/>
          <w:iCs/>
        </w:rPr>
        <w:t>Travel Time</w:t>
      </w:r>
    </w:p>
    <w:p w14:paraId="466D6C1F" w14:textId="6ED9B375" w:rsidR="00056FB8" w:rsidRPr="008508D6" w:rsidRDefault="00056FB8"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The R² value of 0.29 indicates that travel time contributes meaningfully to explaining mode choice. The travel time coefficient is negative and statistically significant (B = −0.073, p &lt; 0.001), confirming that increases in travel time reduce the likelihood of choosing Mode A. While the coefficient is expressed on a per-minute basis, the associated odds ratio (Exp(B) = 0.93) indicates a noticeable reduction in choice probability as travel time increases. Overall, the results suggest that travel time is a relevant and behaviorally consistent determinant of mode choice in this model.</w:t>
      </w:r>
    </w:p>
    <w:p w14:paraId="7F6D6774" w14:textId="0A81ACF9" w:rsidR="00513F1F" w:rsidRPr="008508D6" w:rsidRDefault="00513F1F" w:rsidP="00A73838">
      <w:pPr>
        <w:spacing w:before="240" w:after="180"/>
        <w:jc w:val="both"/>
        <w:rPr>
          <w:rFonts w:ascii="Times New Roman" w:eastAsia="Times New Roman" w:hAnsi="Times New Roman" w:cs="Times New Roman"/>
          <w:b/>
          <w:bCs/>
          <w:i/>
          <w:iCs/>
        </w:rPr>
      </w:pPr>
      <w:r w:rsidRPr="008508D6">
        <w:rPr>
          <w:rFonts w:ascii="Times New Roman" w:eastAsia="Times New Roman" w:hAnsi="Times New Roman" w:cs="Times New Roman"/>
          <w:b/>
          <w:bCs/>
          <w:i/>
          <w:iCs/>
        </w:rPr>
        <w:t>Travel Cost</w:t>
      </w:r>
    </w:p>
    <w:p w14:paraId="2BD58E65" w14:textId="2E68E09A" w:rsidR="000A0363" w:rsidRPr="008508D6" w:rsidRDefault="000A0363"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 xml:space="preserve">The R² value of 0.135 indicates that travel cost explains mode choice to a moderate extent. The estimated coefficient is negative and statistically significant (B = −0.034, p &lt; 0.001), confirming that higher travel costs reduce the likelihood of choosing Mode A. The odds ratio (Exp(B) = 0.966) implies a modest decrease in choice probability as cost increases. Compared to the travel time </w:t>
      </w:r>
      <w:r w:rsidRPr="008508D6">
        <w:rPr>
          <w:rFonts w:ascii="Times New Roman" w:eastAsia="Times New Roman" w:hAnsi="Times New Roman" w:cs="Times New Roman"/>
        </w:rPr>
        <w:lastRenderedPageBreak/>
        <w:t>model, the higher −2 Log Likelihood value (1031.38) indicates a weaker overall fit, suggesting that travel cost is less influential than travel time in this specification.</w:t>
      </w:r>
    </w:p>
    <w:p w14:paraId="1A003D08" w14:textId="6F476C1C" w:rsidR="00513F1F" w:rsidRPr="008508D6" w:rsidRDefault="00513F1F" w:rsidP="00A73838">
      <w:pPr>
        <w:spacing w:before="240" w:after="180"/>
        <w:jc w:val="both"/>
        <w:rPr>
          <w:rFonts w:ascii="Times New Roman" w:eastAsia="Times New Roman" w:hAnsi="Times New Roman" w:cs="Times New Roman"/>
          <w:b/>
          <w:bCs/>
          <w:i/>
          <w:iCs/>
        </w:rPr>
      </w:pPr>
      <w:r w:rsidRPr="008508D6">
        <w:rPr>
          <w:rFonts w:ascii="Times New Roman" w:eastAsia="Times New Roman" w:hAnsi="Times New Roman" w:cs="Times New Roman"/>
          <w:b/>
          <w:bCs/>
          <w:i/>
          <w:iCs/>
        </w:rPr>
        <w:t>Parking</w:t>
      </w:r>
    </w:p>
    <w:p w14:paraId="220B739F" w14:textId="7AC2A73B" w:rsidR="00447E7B" w:rsidRPr="008508D6" w:rsidRDefault="000B3677"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The R² value of 0.005 indicates that parking availability explains mode choice to a very limited extent. The estimated parking coefficient is negative and marginally insignificant (B = −0.291, p = 0.081), suggesting that the presence of parking does not have a statistically significant effect on the likelihood of choosing Mode A when considered in isolation. The associated odds ratio (Exp(B) = 0.747) implies lower odds of choosing Mode A when parking is available; however, this effect is weak and not statistically robust. Compared to the travel time and travel cost models, the substantially higher −2 Log Likelihood value (1114.30) indicates a much poorer overall fit, confirming that parking availability is considerably less influential than time and cost.</w:t>
      </w:r>
    </w:p>
    <w:p w14:paraId="32921584" w14:textId="5D99E118" w:rsidR="00513F1F" w:rsidRPr="008508D6" w:rsidRDefault="00513F1F" w:rsidP="00A73838">
      <w:pPr>
        <w:spacing w:before="240" w:after="180"/>
        <w:jc w:val="both"/>
        <w:rPr>
          <w:rFonts w:ascii="Times New Roman" w:eastAsia="Times New Roman" w:hAnsi="Times New Roman" w:cs="Times New Roman"/>
          <w:b/>
          <w:bCs/>
          <w:i/>
          <w:iCs/>
        </w:rPr>
      </w:pPr>
      <w:r w:rsidRPr="008508D6">
        <w:rPr>
          <w:rFonts w:ascii="Times New Roman" w:eastAsia="Times New Roman" w:hAnsi="Times New Roman" w:cs="Times New Roman"/>
          <w:b/>
          <w:bCs/>
          <w:i/>
          <w:iCs/>
        </w:rPr>
        <w:t>Waiting Time</w:t>
      </w:r>
    </w:p>
    <w:p w14:paraId="5044FE96" w14:textId="77777777" w:rsidR="00C63F67" w:rsidRPr="008508D6" w:rsidRDefault="00C63F67"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The R² value of 0.004 indicates that waiting time explains mode choice to a very limited extent. The estimated coefficient is positive but not statistically significant (B = 0.017, p = 0.117), suggesting that increases in waiting time for public transport are associated with a higher likelihood of choosing Mode A, although this effect is weak and statistically insignificant. The odds ratio (Exp(B) = 1.018) implies only a marginal increase in choice probability as waiting time increases. Overall, the high −2 Log Likelihood value (1114.88) and low R² confirm that waiting time alone does not meaningfully explain mode choice behavior in this specification.</w:t>
      </w:r>
    </w:p>
    <w:p w14:paraId="3C679929" w14:textId="39E639D2" w:rsidR="00513F1F" w:rsidRPr="008508D6" w:rsidRDefault="00513F1F" w:rsidP="00A73838">
      <w:pPr>
        <w:spacing w:before="240" w:after="180"/>
        <w:jc w:val="both"/>
        <w:rPr>
          <w:rFonts w:ascii="Times New Roman" w:eastAsia="Times New Roman" w:hAnsi="Times New Roman" w:cs="Times New Roman"/>
          <w:b/>
          <w:bCs/>
          <w:i/>
          <w:iCs/>
        </w:rPr>
      </w:pPr>
      <w:r w:rsidRPr="008508D6">
        <w:rPr>
          <w:rFonts w:ascii="Times New Roman" w:eastAsia="Times New Roman" w:hAnsi="Times New Roman" w:cs="Times New Roman"/>
          <w:b/>
          <w:bCs/>
          <w:i/>
          <w:iCs/>
        </w:rPr>
        <w:t>Transfer</w:t>
      </w:r>
    </w:p>
    <w:p w14:paraId="00DF37E5" w14:textId="77777777" w:rsidR="00A73838" w:rsidRPr="008508D6" w:rsidRDefault="00A73838"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The R² value of 0.012 indicates that the number of transfers explains mode choice to a limited extent when considered in isolation. The estimated coefficient is positive and statistically significant (B = 0.240, p = 0.008), indicating that an increase in the number of transfers associated with public transport increases the likelihood of choosing Mode A. The odds ratio (Exp(B) = 1.271) suggests that each additional transfer raises the odds of selecting the private car alternative by approximately 27%. Despite its statistical significance, the relatively high −2 Log Likelihood value (1110.30) and low R² indicate that the number of transfers alone provides only modest explanatory power.</w:t>
      </w:r>
    </w:p>
    <w:p w14:paraId="1D516471" w14:textId="7BD7FBF6" w:rsidR="00A73838" w:rsidRPr="008508D6" w:rsidRDefault="00A73838" w:rsidP="00A73838">
      <w:pPr>
        <w:spacing w:before="240" w:after="180"/>
        <w:jc w:val="both"/>
        <w:rPr>
          <w:rFonts w:ascii="Times New Roman" w:eastAsia="Times New Roman" w:hAnsi="Times New Roman" w:cs="Times New Roman"/>
        </w:rPr>
      </w:pPr>
      <w:r w:rsidRPr="008508D6">
        <w:rPr>
          <w:rFonts w:ascii="Times New Roman" w:eastAsia="Times New Roman" w:hAnsi="Times New Roman" w:cs="Times New Roman"/>
        </w:rPr>
        <w:t>Overall, while the transfer variable behaves in a theoretically consistent manner, its explanatory strength remains substantially weaker than that of travel time and travel cost, suggesting that transfer effects are more relevant when evaluated jointly with other travel attributes rather than on their own.</w:t>
      </w:r>
    </w:p>
    <w:p w14:paraId="024F3697" w14:textId="0A513B9D" w:rsidR="009E3899" w:rsidRDefault="01E9E1D9" w:rsidP="00A73838">
      <w:pPr>
        <w:spacing w:before="210" w:after="210"/>
        <w:jc w:val="both"/>
        <w:rPr>
          <w:rFonts w:ascii="Times New Roman" w:eastAsia="TimesNewRomanPS-BoldMT" w:hAnsi="Times New Roman" w:cs="Times New Roman"/>
          <w:b/>
          <w:bCs/>
          <w:sz w:val="21"/>
          <w:szCs w:val="21"/>
        </w:rPr>
      </w:pPr>
      <w:r w:rsidRPr="008508D6">
        <w:rPr>
          <w:rFonts w:ascii="Times New Roman" w:eastAsia="TimesNewRomanPS-BoldMT" w:hAnsi="Times New Roman" w:cs="Times New Roman"/>
          <w:b/>
          <w:bCs/>
          <w:sz w:val="21"/>
          <w:szCs w:val="21"/>
        </w:rPr>
        <w:t>5.2 M</w:t>
      </w:r>
      <w:r w:rsidR="00543BFB">
        <w:rPr>
          <w:rFonts w:ascii="Times New Roman" w:eastAsia="TimesNewRomanPS-BoldMT" w:hAnsi="Times New Roman" w:cs="Times New Roman"/>
          <w:b/>
          <w:bCs/>
          <w:sz w:val="21"/>
          <w:szCs w:val="21"/>
        </w:rPr>
        <w:t>odel Set 2</w:t>
      </w:r>
    </w:p>
    <w:p w14:paraId="1C893D51" w14:textId="23AF7F91" w:rsidR="00577974" w:rsidRPr="00577974" w:rsidRDefault="00B72C06" w:rsidP="00A73838">
      <w:pPr>
        <w:spacing w:before="210" w:after="210"/>
        <w:jc w:val="both"/>
        <w:rPr>
          <w:rFonts w:ascii="Times New Roman" w:eastAsia="TimesNewRomanPS-BoldMT" w:hAnsi="Times New Roman" w:cs="Times New Roman"/>
          <w:sz w:val="21"/>
          <w:szCs w:val="21"/>
        </w:rPr>
      </w:pPr>
      <w:r w:rsidRPr="00577974">
        <w:rPr>
          <w:rFonts w:ascii="Times New Roman" w:eastAsia="TimesNewRomanPS-BoldMT" w:hAnsi="Times New Roman" w:cs="Times New Roman"/>
          <w:sz w:val="21"/>
          <w:szCs w:val="21"/>
        </w:rPr>
        <w:lastRenderedPageBreak/>
        <w:t>In Model Set 2, the analysis proceeds by estimating multi-variable binary logit specifications that combine both travel-related attributes and selected socio-demographic characteristics, in line with the assignment requirements. Several socio-economic variables</w:t>
      </w:r>
      <w:r w:rsidR="00577974">
        <w:rPr>
          <w:rFonts w:ascii="Times New Roman" w:eastAsia="TimesNewRomanPS-BoldMT" w:hAnsi="Times New Roman" w:cs="Times New Roman"/>
          <w:sz w:val="21"/>
          <w:szCs w:val="21"/>
        </w:rPr>
        <w:t xml:space="preserve"> such as</w:t>
      </w:r>
      <w:r w:rsidRPr="00577974">
        <w:rPr>
          <w:rFonts w:ascii="Times New Roman" w:eastAsia="TimesNewRomanPS-BoldMT" w:hAnsi="Times New Roman" w:cs="Times New Roman"/>
          <w:sz w:val="21"/>
          <w:szCs w:val="21"/>
        </w:rPr>
        <w:t xml:space="preserve"> income category, working status, gender, and driveability</w:t>
      </w:r>
      <w:r w:rsidR="00577974">
        <w:rPr>
          <w:rFonts w:ascii="Times New Roman" w:eastAsia="TimesNewRomanPS-BoldMT" w:hAnsi="Times New Roman" w:cs="Times New Roman"/>
          <w:sz w:val="21"/>
          <w:szCs w:val="21"/>
        </w:rPr>
        <w:t xml:space="preserve"> </w:t>
      </w:r>
      <w:r w:rsidRPr="00577974">
        <w:rPr>
          <w:rFonts w:ascii="Times New Roman" w:eastAsia="TimesNewRomanPS-BoldMT" w:hAnsi="Times New Roman" w:cs="Times New Roman"/>
          <w:sz w:val="21"/>
          <w:szCs w:val="21"/>
        </w:rPr>
        <w:t xml:space="preserve">were tested in alternative model specifications to examine whether individual characteristics contribute additional explanatory power beyond observed travel conditions. The results indicate that, once travel time and travel cost are controlled for, socio-demographic variables do not produce statistically significant coefficients and do not lead to meaningful improvements in overall model fit. Based on these findings, most Model Set 2 specifications focus on travel-related attributes, while socio-demographic information is </w:t>
      </w:r>
      <w:r w:rsidR="00577974">
        <w:rPr>
          <w:rFonts w:ascii="Times New Roman" w:eastAsia="TimesNewRomanPS-BoldMT" w:hAnsi="Times New Roman" w:cs="Times New Roman"/>
          <w:sz w:val="21"/>
          <w:szCs w:val="21"/>
        </w:rPr>
        <w:t xml:space="preserve">included </w:t>
      </w:r>
      <w:r w:rsidRPr="00577974">
        <w:rPr>
          <w:rFonts w:ascii="Times New Roman" w:eastAsia="TimesNewRomanPS-BoldMT" w:hAnsi="Times New Roman" w:cs="Times New Roman"/>
          <w:sz w:val="21"/>
          <w:szCs w:val="21"/>
        </w:rPr>
        <w:t>only in Model 2.5 through the inclusion of driveability, as it directly reflects access constraints relevant to the private car alternative.</w:t>
      </w:r>
    </w:p>
    <w:p w14:paraId="617C5E9D" w14:textId="25E6A65E" w:rsidR="00543BFB" w:rsidRPr="008508D6" w:rsidRDefault="00543BFB" w:rsidP="00A73838">
      <w:pPr>
        <w:spacing w:before="210" w:after="210"/>
        <w:jc w:val="both"/>
        <w:rPr>
          <w:rFonts w:ascii="Times New Roman" w:hAnsi="Times New Roman" w:cs="Times New Roman"/>
        </w:rPr>
      </w:pPr>
      <w:r>
        <w:rPr>
          <w:rFonts w:ascii="Times New Roman" w:eastAsia="TimesNewRomanPS-BoldMT" w:hAnsi="Times New Roman" w:cs="Times New Roman"/>
          <w:b/>
          <w:bCs/>
          <w:sz w:val="21"/>
          <w:szCs w:val="21"/>
        </w:rPr>
        <w:t>Option 1:</w:t>
      </w:r>
    </w:p>
    <w:p w14:paraId="33764BD2" w14:textId="746EE33D" w:rsidR="009E3899" w:rsidRDefault="00543BFB" w:rsidP="00543BFB">
      <w:pPr>
        <w:spacing w:before="240" w:after="180"/>
        <w:jc w:val="both"/>
        <w:rPr>
          <w:rFonts w:ascii="Times New Roman" w:eastAsia="Times New Roman" w:hAnsi="Times New Roman" w:cs="Times New Roman"/>
        </w:rPr>
      </w:pPr>
      <w:bookmarkStart w:id="1" w:name="_Hlk217552949"/>
      <w:r>
        <w:rPr>
          <w:rFonts w:ascii="Times New Roman" w:eastAsia="Times New Roman" w:hAnsi="Times New Roman" w:cs="Times New Roman"/>
        </w:rPr>
        <w:t>The first model will try the most significant results from the descriptive statistics</w:t>
      </w:r>
      <w:r w:rsidR="007609E8">
        <w:rPr>
          <w:rFonts w:ascii="Times New Roman" w:eastAsia="Times New Roman" w:hAnsi="Times New Roman" w:cs="Times New Roman"/>
        </w:rPr>
        <w:t xml:space="preserve"> and single variable model set trials which are travel time and travel cost</w:t>
      </w:r>
      <w:bookmarkEnd w:id="1"/>
      <w:r w:rsidR="007609E8">
        <w:rPr>
          <w:rFonts w:ascii="Times New Roman" w:eastAsia="Times New Roman" w:hAnsi="Times New Roman" w:cs="Times New Roman"/>
        </w:rPr>
        <w:t>.</w:t>
      </w:r>
    </w:p>
    <w:p w14:paraId="5F5473D8" w14:textId="4DE3012E" w:rsidR="00A80506" w:rsidRDefault="00A80506" w:rsidP="00A80506">
      <w:pPr>
        <w:pStyle w:val="ResimYazs"/>
        <w:keepNext/>
      </w:pPr>
      <w:r>
        <w:t xml:space="preserve">Table </w:t>
      </w:r>
      <w:fldSimple w:instr=" SEQ Table \* ARABIC ">
        <w:r w:rsidR="001C61F6">
          <w:rPr>
            <w:noProof/>
          </w:rPr>
          <w:t>4</w:t>
        </w:r>
      </w:fldSimple>
      <w:r>
        <w:t>: Model 2.1 Binary Logistic Results</w:t>
      </w:r>
    </w:p>
    <w:tbl>
      <w:tblPr>
        <w:tblStyle w:val="KlavuzTablo5Koyu-Vurgu1"/>
        <w:tblW w:w="0" w:type="auto"/>
        <w:tblLook w:val="04A0" w:firstRow="1" w:lastRow="0" w:firstColumn="1" w:lastColumn="0" w:noHBand="0" w:noVBand="1"/>
      </w:tblPr>
      <w:tblGrid>
        <w:gridCol w:w="1165"/>
        <w:gridCol w:w="1187"/>
        <w:gridCol w:w="1354"/>
        <w:gridCol w:w="838"/>
        <w:gridCol w:w="896"/>
        <w:gridCol w:w="950"/>
        <w:gridCol w:w="1360"/>
        <w:gridCol w:w="1600"/>
      </w:tblGrid>
      <w:tr w:rsidR="007609E8" w:rsidRPr="007609E8" w14:paraId="67B275D7" w14:textId="77777777" w:rsidTr="00760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78619" w14:textId="77777777" w:rsidR="007609E8" w:rsidRPr="007609E8" w:rsidRDefault="007609E8" w:rsidP="007609E8">
            <w:pPr>
              <w:jc w:val="center"/>
              <w:rPr>
                <w:rFonts w:ascii="Times New Roman" w:eastAsia="Times New Roman" w:hAnsi="Times New Roman" w:cs="Times New Roman"/>
                <w:lang/>
              </w:rPr>
            </w:pPr>
            <w:r w:rsidRPr="007609E8">
              <w:rPr>
                <w:rFonts w:ascii="Times New Roman" w:eastAsia="Times New Roman" w:hAnsi="Times New Roman" w:cs="Times New Roman"/>
                <w:lang/>
              </w:rPr>
              <w:t>Variable</w:t>
            </w:r>
          </w:p>
        </w:tc>
        <w:tc>
          <w:tcPr>
            <w:tcW w:w="0" w:type="auto"/>
            <w:hideMark/>
          </w:tcPr>
          <w:p w14:paraId="4CF04100" w14:textId="77777777" w:rsidR="007609E8" w:rsidRPr="007609E8" w:rsidRDefault="007609E8" w:rsidP="00760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Expected Sign</w:t>
            </w:r>
          </w:p>
        </w:tc>
        <w:tc>
          <w:tcPr>
            <w:tcW w:w="0" w:type="auto"/>
            <w:hideMark/>
          </w:tcPr>
          <w:p w14:paraId="37FA87A0" w14:textId="77777777" w:rsidR="007609E8" w:rsidRPr="007609E8" w:rsidRDefault="007609E8" w:rsidP="00760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Coefficient (B)</w:t>
            </w:r>
          </w:p>
        </w:tc>
        <w:tc>
          <w:tcPr>
            <w:tcW w:w="0" w:type="auto"/>
            <w:hideMark/>
          </w:tcPr>
          <w:p w14:paraId="2131CACF" w14:textId="77777777" w:rsidR="007609E8" w:rsidRPr="007609E8" w:rsidRDefault="007609E8" w:rsidP="00760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Std. Error</w:t>
            </w:r>
          </w:p>
        </w:tc>
        <w:tc>
          <w:tcPr>
            <w:tcW w:w="0" w:type="auto"/>
            <w:hideMark/>
          </w:tcPr>
          <w:p w14:paraId="0E3E3E32" w14:textId="77777777" w:rsidR="007609E8" w:rsidRPr="007609E8" w:rsidRDefault="007609E8" w:rsidP="00760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p-value</w:t>
            </w:r>
          </w:p>
        </w:tc>
        <w:tc>
          <w:tcPr>
            <w:tcW w:w="0" w:type="auto"/>
            <w:hideMark/>
          </w:tcPr>
          <w:p w14:paraId="04E4B339" w14:textId="77777777" w:rsidR="007609E8" w:rsidRPr="007609E8" w:rsidRDefault="007609E8" w:rsidP="00760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Exp(B)</w:t>
            </w:r>
          </w:p>
        </w:tc>
        <w:tc>
          <w:tcPr>
            <w:tcW w:w="0" w:type="auto"/>
            <w:hideMark/>
          </w:tcPr>
          <w:p w14:paraId="54BC47E1" w14:textId="77777777" w:rsidR="007609E8" w:rsidRPr="007609E8" w:rsidRDefault="007609E8" w:rsidP="00760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−2 Log Likelihood</w:t>
            </w:r>
          </w:p>
        </w:tc>
        <w:tc>
          <w:tcPr>
            <w:tcW w:w="0" w:type="auto"/>
            <w:hideMark/>
          </w:tcPr>
          <w:p w14:paraId="561E6917" w14:textId="77777777" w:rsidR="007609E8" w:rsidRPr="007609E8" w:rsidRDefault="007609E8" w:rsidP="00760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Pseudo R² (Nagelkerke)</w:t>
            </w:r>
          </w:p>
        </w:tc>
      </w:tr>
      <w:tr w:rsidR="007609E8" w:rsidRPr="007609E8" w14:paraId="5756CF90" w14:textId="77777777" w:rsidTr="0076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F94D1" w14:textId="77777777" w:rsidR="007609E8" w:rsidRPr="007609E8" w:rsidRDefault="007609E8" w:rsidP="007609E8">
            <w:pPr>
              <w:rPr>
                <w:rFonts w:ascii="Times New Roman" w:eastAsia="Times New Roman" w:hAnsi="Times New Roman" w:cs="Times New Roman"/>
                <w:lang/>
              </w:rPr>
            </w:pPr>
            <w:r w:rsidRPr="007609E8">
              <w:rPr>
                <w:rFonts w:ascii="Times New Roman" w:eastAsia="Times New Roman" w:hAnsi="Times New Roman" w:cs="Times New Roman"/>
                <w:lang/>
              </w:rPr>
              <w:t>Travel Time</w:t>
            </w:r>
          </w:p>
        </w:tc>
        <w:tc>
          <w:tcPr>
            <w:tcW w:w="0" w:type="auto"/>
            <w:hideMark/>
          </w:tcPr>
          <w:p w14:paraId="21DCFC5B"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w:t>
            </w:r>
          </w:p>
        </w:tc>
        <w:tc>
          <w:tcPr>
            <w:tcW w:w="0" w:type="auto"/>
            <w:hideMark/>
          </w:tcPr>
          <w:p w14:paraId="35C9EE26"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−0.086</w:t>
            </w:r>
          </w:p>
        </w:tc>
        <w:tc>
          <w:tcPr>
            <w:tcW w:w="0" w:type="auto"/>
            <w:hideMark/>
          </w:tcPr>
          <w:p w14:paraId="1EC1FF66"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0.007</w:t>
            </w:r>
          </w:p>
        </w:tc>
        <w:tc>
          <w:tcPr>
            <w:tcW w:w="0" w:type="auto"/>
            <w:hideMark/>
          </w:tcPr>
          <w:p w14:paraId="136FAC7F"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&lt;0.001</w:t>
            </w:r>
          </w:p>
        </w:tc>
        <w:tc>
          <w:tcPr>
            <w:tcW w:w="0" w:type="auto"/>
            <w:hideMark/>
          </w:tcPr>
          <w:p w14:paraId="3E393FB5"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0.918</w:t>
            </w:r>
          </w:p>
        </w:tc>
        <w:tc>
          <w:tcPr>
            <w:tcW w:w="0" w:type="auto"/>
            <w:hideMark/>
          </w:tcPr>
          <w:p w14:paraId="354DC5BE"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03A7CC57"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7609E8" w:rsidRPr="007609E8" w14:paraId="47942F7C" w14:textId="77777777" w:rsidTr="007609E8">
        <w:tc>
          <w:tcPr>
            <w:cnfStyle w:val="001000000000" w:firstRow="0" w:lastRow="0" w:firstColumn="1" w:lastColumn="0" w:oddVBand="0" w:evenVBand="0" w:oddHBand="0" w:evenHBand="0" w:firstRowFirstColumn="0" w:firstRowLastColumn="0" w:lastRowFirstColumn="0" w:lastRowLastColumn="0"/>
            <w:tcW w:w="0" w:type="auto"/>
            <w:hideMark/>
          </w:tcPr>
          <w:p w14:paraId="3865BCBA" w14:textId="77777777" w:rsidR="007609E8" w:rsidRPr="007609E8" w:rsidRDefault="007609E8" w:rsidP="007609E8">
            <w:pPr>
              <w:rPr>
                <w:rFonts w:ascii="Times New Roman" w:eastAsia="Times New Roman" w:hAnsi="Times New Roman" w:cs="Times New Roman"/>
                <w:lang/>
              </w:rPr>
            </w:pPr>
            <w:r w:rsidRPr="007609E8">
              <w:rPr>
                <w:rFonts w:ascii="Times New Roman" w:eastAsia="Times New Roman" w:hAnsi="Times New Roman" w:cs="Times New Roman"/>
                <w:lang/>
              </w:rPr>
              <w:t>Travel Cost</w:t>
            </w:r>
          </w:p>
        </w:tc>
        <w:tc>
          <w:tcPr>
            <w:tcW w:w="0" w:type="auto"/>
            <w:hideMark/>
          </w:tcPr>
          <w:p w14:paraId="3205F740"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w:t>
            </w:r>
          </w:p>
        </w:tc>
        <w:tc>
          <w:tcPr>
            <w:tcW w:w="0" w:type="auto"/>
            <w:hideMark/>
          </w:tcPr>
          <w:p w14:paraId="29EB1743"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−0.047</w:t>
            </w:r>
          </w:p>
        </w:tc>
        <w:tc>
          <w:tcPr>
            <w:tcW w:w="0" w:type="auto"/>
            <w:hideMark/>
          </w:tcPr>
          <w:p w14:paraId="3AE823FB"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0.005</w:t>
            </w:r>
          </w:p>
        </w:tc>
        <w:tc>
          <w:tcPr>
            <w:tcW w:w="0" w:type="auto"/>
            <w:hideMark/>
          </w:tcPr>
          <w:p w14:paraId="76B92853"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&lt;0.001</w:t>
            </w:r>
          </w:p>
        </w:tc>
        <w:tc>
          <w:tcPr>
            <w:tcW w:w="0" w:type="auto"/>
            <w:hideMark/>
          </w:tcPr>
          <w:p w14:paraId="384CF7AE"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0.954</w:t>
            </w:r>
          </w:p>
        </w:tc>
        <w:tc>
          <w:tcPr>
            <w:tcW w:w="0" w:type="auto"/>
            <w:hideMark/>
          </w:tcPr>
          <w:p w14:paraId="7BC6AE0A"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100FC20D"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7609E8" w:rsidRPr="007609E8" w14:paraId="79719052" w14:textId="77777777" w:rsidTr="0076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E7BD2" w14:textId="77777777" w:rsidR="007609E8" w:rsidRPr="007609E8" w:rsidRDefault="007609E8" w:rsidP="007609E8">
            <w:pPr>
              <w:rPr>
                <w:rFonts w:ascii="Times New Roman" w:eastAsia="Times New Roman" w:hAnsi="Times New Roman" w:cs="Times New Roman"/>
                <w:lang/>
              </w:rPr>
            </w:pPr>
            <w:r w:rsidRPr="007609E8">
              <w:rPr>
                <w:rFonts w:ascii="Times New Roman" w:eastAsia="Times New Roman" w:hAnsi="Times New Roman" w:cs="Times New Roman"/>
                <w:lang/>
              </w:rPr>
              <w:t>Constant</w:t>
            </w:r>
          </w:p>
        </w:tc>
        <w:tc>
          <w:tcPr>
            <w:tcW w:w="0" w:type="auto"/>
            <w:hideMark/>
          </w:tcPr>
          <w:p w14:paraId="4A10DD9D"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w:t>
            </w:r>
          </w:p>
        </w:tc>
        <w:tc>
          <w:tcPr>
            <w:tcW w:w="0" w:type="auto"/>
            <w:hideMark/>
          </w:tcPr>
          <w:p w14:paraId="04129DF7"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4.829</w:t>
            </w:r>
          </w:p>
        </w:tc>
        <w:tc>
          <w:tcPr>
            <w:tcW w:w="0" w:type="auto"/>
            <w:hideMark/>
          </w:tcPr>
          <w:p w14:paraId="5942BC9C"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0.369</w:t>
            </w:r>
          </w:p>
        </w:tc>
        <w:tc>
          <w:tcPr>
            <w:tcW w:w="0" w:type="auto"/>
            <w:hideMark/>
          </w:tcPr>
          <w:p w14:paraId="704A8921"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&lt;0.001</w:t>
            </w:r>
          </w:p>
        </w:tc>
        <w:tc>
          <w:tcPr>
            <w:tcW w:w="0" w:type="auto"/>
            <w:hideMark/>
          </w:tcPr>
          <w:p w14:paraId="767BBCBB"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lang/>
              </w:rPr>
              <w:t>125.14</w:t>
            </w:r>
          </w:p>
        </w:tc>
        <w:tc>
          <w:tcPr>
            <w:tcW w:w="0" w:type="auto"/>
            <w:hideMark/>
          </w:tcPr>
          <w:p w14:paraId="04045AFB"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36230B34" w14:textId="77777777" w:rsidR="007609E8" w:rsidRPr="007609E8" w:rsidRDefault="007609E8" w:rsidP="00760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7609E8" w:rsidRPr="007609E8" w14:paraId="6FD0DC84" w14:textId="77777777" w:rsidTr="007609E8">
        <w:tc>
          <w:tcPr>
            <w:cnfStyle w:val="001000000000" w:firstRow="0" w:lastRow="0" w:firstColumn="1" w:lastColumn="0" w:oddVBand="0" w:evenVBand="0" w:oddHBand="0" w:evenHBand="0" w:firstRowFirstColumn="0" w:firstRowLastColumn="0" w:lastRowFirstColumn="0" w:lastRowLastColumn="0"/>
            <w:tcW w:w="0" w:type="auto"/>
            <w:hideMark/>
          </w:tcPr>
          <w:p w14:paraId="14BA901B" w14:textId="77777777" w:rsidR="007609E8" w:rsidRPr="007609E8" w:rsidRDefault="007609E8" w:rsidP="007609E8">
            <w:pPr>
              <w:rPr>
                <w:rFonts w:ascii="Times New Roman" w:eastAsia="Times New Roman" w:hAnsi="Times New Roman" w:cs="Times New Roman"/>
                <w:lang/>
              </w:rPr>
            </w:pPr>
            <w:r w:rsidRPr="007609E8">
              <w:rPr>
                <w:rFonts w:ascii="Times New Roman" w:eastAsia="Times New Roman" w:hAnsi="Times New Roman" w:cs="Times New Roman"/>
                <w:lang/>
              </w:rPr>
              <w:t>Model fit</w:t>
            </w:r>
          </w:p>
        </w:tc>
        <w:tc>
          <w:tcPr>
            <w:tcW w:w="0" w:type="auto"/>
            <w:hideMark/>
          </w:tcPr>
          <w:p w14:paraId="54370817"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5E3E419B"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1567BCB1"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47BE7C8F"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71BD64DF"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09D3A092"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b/>
                <w:bCs/>
                <w:lang/>
              </w:rPr>
              <w:t>805.87</w:t>
            </w:r>
          </w:p>
        </w:tc>
        <w:tc>
          <w:tcPr>
            <w:tcW w:w="0" w:type="auto"/>
            <w:hideMark/>
          </w:tcPr>
          <w:p w14:paraId="16C3C7B3" w14:textId="77777777" w:rsidR="007609E8" w:rsidRPr="007609E8" w:rsidRDefault="007609E8" w:rsidP="00760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7609E8">
              <w:rPr>
                <w:rFonts w:ascii="Times New Roman" w:eastAsia="Times New Roman" w:hAnsi="Times New Roman" w:cs="Times New Roman"/>
                <w:b/>
                <w:bCs/>
                <w:lang/>
              </w:rPr>
              <w:t>0.427</w:t>
            </w:r>
          </w:p>
        </w:tc>
      </w:tr>
    </w:tbl>
    <w:p w14:paraId="607FCE6B" w14:textId="77777777" w:rsidR="007E422E" w:rsidRDefault="007609E8" w:rsidP="00543BFB">
      <w:pPr>
        <w:spacing w:before="240" w:after="180"/>
        <w:jc w:val="both"/>
        <w:rPr>
          <w:rFonts w:ascii="Times New Roman" w:hAnsi="Times New Roman" w:cs="Times New Roman"/>
        </w:rPr>
      </w:pPr>
      <w:r w:rsidRPr="007609E8">
        <w:rPr>
          <w:rFonts w:ascii="Times New Roman" w:hAnsi="Times New Roman" w:cs="Times New Roman"/>
        </w:rPr>
        <w:t xml:space="preserve">Including travel time and travel cost </w:t>
      </w:r>
      <w:r>
        <w:rPr>
          <w:rFonts w:ascii="Times New Roman" w:hAnsi="Times New Roman" w:cs="Times New Roman"/>
        </w:rPr>
        <w:t>together</w:t>
      </w:r>
      <w:r w:rsidRPr="007609E8">
        <w:rPr>
          <w:rFonts w:ascii="Times New Roman" w:hAnsi="Times New Roman" w:cs="Times New Roman"/>
        </w:rPr>
        <w:t xml:space="preserve"> results in a </w:t>
      </w:r>
      <w:r>
        <w:rPr>
          <w:rFonts w:ascii="Times New Roman" w:hAnsi="Times New Roman" w:cs="Times New Roman"/>
        </w:rPr>
        <w:t>significant</w:t>
      </w:r>
      <w:r w:rsidRPr="007609E8">
        <w:rPr>
          <w:rFonts w:ascii="Times New Roman" w:hAnsi="Times New Roman" w:cs="Times New Roman"/>
        </w:rPr>
        <w:t xml:space="preserve"> improvement in model performance relative to the single-variable </w:t>
      </w:r>
      <w:r>
        <w:rPr>
          <w:rFonts w:ascii="Times New Roman" w:hAnsi="Times New Roman" w:cs="Times New Roman"/>
        </w:rPr>
        <w:t>modelsets</w:t>
      </w:r>
      <w:r w:rsidRPr="007609E8">
        <w:rPr>
          <w:rFonts w:ascii="Times New Roman" w:hAnsi="Times New Roman" w:cs="Times New Roman"/>
        </w:rPr>
        <w:t xml:space="preserve">. Both coefficients are negative and highly statistically significant, confirming that increases in travel time and travel cost reduce the likelihood of choosing Mode A. The magnitude of the travel time coefficient remains larger than that of travel cost, indicating that time continues to exert a stronger influence on choice behavior even after controlling for monetary cost. The </w:t>
      </w:r>
      <w:r>
        <w:rPr>
          <w:rFonts w:ascii="Times New Roman" w:hAnsi="Times New Roman" w:cs="Times New Roman"/>
        </w:rPr>
        <w:t>stated</w:t>
      </w:r>
      <w:r w:rsidRPr="007609E8">
        <w:rPr>
          <w:rFonts w:ascii="Times New Roman" w:hAnsi="Times New Roman" w:cs="Times New Roman"/>
        </w:rPr>
        <w:t xml:space="preserve"> reduction in −2 Log Likelihood (805.87) and the high Nagelkerke R² value (0.427) indicate a strong overall fit, suggesting that the combined time–cost specification captures a considerable share of observed mode choice variation.</w:t>
      </w:r>
    </w:p>
    <w:p w14:paraId="14E5FF53" w14:textId="0B8B160C" w:rsidR="00A80506" w:rsidRDefault="007E422E" w:rsidP="00543BFB">
      <w:pPr>
        <w:spacing w:before="240" w:after="180"/>
        <w:jc w:val="both"/>
        <w:rPr>
          <w:rFonts w:ascii="Times New Roman" w:hAnsi="Times New Roman" w:cs="Times New Roman"/>
          <w:b/>
          <w:bCs/>
        </w:rPr>
      </w:pPr>
      <w:r w:rsidRPr="00A80506">
        <w:rPr>
          <w:rFonts w:ascii="Times New Roman" w:hAnsi="Times New Roman" w:cs="Times New Roman"/>
          <w:b/>
          <w:bCs/>
        </w:rPr>
        <w:t>Option 2</w:t>
      </w:r>
      <w:r w:rsidR="00A80506">
        <w:rPr>
          <w:rFonts w:ascii="Times New Roman" w:hAnsi="Times New Roman" w:cs="Times New Roman"/>
          <w:b/>
          <w:bCs/>
        </w:rPr>
        <w:t xml:space="preserve">: </w:t>
      </w:r>
    </w:p>
    <w:p w14:paraId="71D9725E" w14:textId="28D7CFF6" w:rsidR="00A80506" w:rsidRPr="00A80506" w:rsidRDefault="00A80506" w:rsidP="00543BFB">
      <w:pPr>
        <w:spacing w:before="240" w:after="180"/>
        <w:jc w:val="both"/>
        <w:rPr>
          <w:rFonts w:ascii="Times New Roman" w:hAnsi="Times New Roman" w:cs="Times New Roman"/>
        </w:rPr>
      </w:pPr>
      <w:r w:rsidRPr="00A80506">
        <w:rPr>
          <w:rFonts w:ascii="Times New Roman" w:hAnsi="Times New Roman" w:cs="Times New Roman"/>
        </w:rPr>
        <w:t>Building on the baseline time–cost specification, this model extends the analysis by explicitly accounting for public transport inconvenience through the inclusion of the number of transfers. The aim is to assess whether transfer-related disutility provides additional explanatory power once the dominant effects of travel time and travel cost are controlled for.</w:t>
      </w:r>
    </w:p>
    <w:p w14:paraId="22F4D445" w14:textId="4F5C398E" w:rsidR="00A80506" w:rsidRDefault="00A80506" w:rsidP="00A80506">
      <w:pPr>
        <w:pStyle w:val="ResimYazs"/>
        <w:keepNext/>
      </w:pPr>
      <w:r>
        <w:t xml:space="preserve">Table </w:t>
      </w:r>
      <w:fldSimple w:instr=" SEQ Table \* ARABIC ">
        <w:r w:rsidR="001C61F6">
          <w:rPr>
            <w:noProof/>
          </w:rPr>
          <w:t>5</w:t>
        </w:r>
      </w:fldSimple>
      <w:r>
        <w:t xml:space="preserve">: </w:t>
      </w:r>
      <w:r w:rsidRPr="00330A08">
        <w:t>Model 2.</w:t>
      </w:r>
      <w:r>
        <w:t>2</w:t>
      </w:r>
      <w:r w:rsidRPr="00330A08">
        <w:t xml:space="preserve"> Binary Logistic Results</w:t>
      </w:r>
    </w:p>
    <w:tbl>
      <w:tblPr>
        <w:tblStyle w:val="KlavuzTablo5Koyu-Vurgu1"/>
        <w:tblW w:w="0" w:type="auto"/>
        <w:tblLook w:val="04A0" w:firstRow="1" w:lastRow="0" w:firstColumn="1" w:lastColumn="0" w:noHBand="0" w:noVBand="1"/>
      </w:tblPr>
      <w:tblGrid>
        <w:gridCol w:w="1224"/>
        <w:gridCol w:w="1178"/>
        <w:gridCol w:w="1347"/>
        <w:gridCol w:w="830"/>
        <w:gridCol w:w="894"/>
        <w:gridCol w:w="950"/>
        <w:gridCol w:w="1346"/>
        <w:gridCol w:w="1581"/>
      </w:tblGrid>
      <w:tr w:rsidR="00A80506" w:rsidRPr="00A80506" w14:paraId="050DD660" w14:textId="77777777" w:rsidTr="00A80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337B6" w14:textId="77777777" w:rsidR="00A80506" w:rsidRPr="00A80506" w:rsidRDefault="00A80506" w:rsidP="00A80506">
            <w:pPr>
              <w:jc w:val="center"/>
              <w:rPr>
                <w:rFonts w:ascii="Times New Roman" w:eastAsia="Times New Roman" w:hAnsi="Times New Roman" w:cs="Times New Roman"/>
                <w:lang/>
              </w:rPr>
            </w:pPr>
            <w:r w:rsidRPr="00A80506">
              <w:rPr>
                <w:rFonts w:ascii="Times New Roman" w:eastAsia="Times New Roman" w:hAnsi="Times New Roman" w:cs="Times New Roman"/>
                <w:lang/>
              </w:rPr>
              <w:t>Variable</w:t>
            </w:r>
          </w:p>
        </w:tc>
        <w:tc>
          <w:tcPr>
            <w:tcW w:w="0" w:type="auto"/>
            <w:hideMark/>
          </w:tcPr>
          <w:p w14:paraId="37ED1231" w14:textId="77777777" w:rsidR="00A80506" w:rsidRPr="00A80506" w:rsidRDefault="00A80506" w:rsidP="00A8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Expected Sign</w:t>
            </w:r>
          </w:p>
        </w:tc>
        <w:tc>
          <w:tcPr>
            <w:tcW w:w="0" w:type="auto"/>
            <w:hideMark/>
          </w:tcPr>
          <w:p w14:paraId="1CDFA9CF" w14:textId="77777777" w:rsidR="00A80506" w:rsidRPr="00A80506" w:rsidRDefault="00A80506" w:rsidP="00A8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Coefficient (B)</w:t>
            </w:r>
          </w:p>
        </w:tc>
        <w:tc>
          <w:tcPr>
            <w:tcW w:w="0" w:type="auto"/>
            <w:hideMark/>
          </w:tcPr>
          <w:p w14:paraId="4B823307" w14:textId="77777777" w:rsidR="00A80506" w:rsidRPr="00A80506" w:rsidRDefault="00A80506" w:rsidP="00A8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Std. Error</w:t>
            </w:r>
          </w:p>
        </w:tc>
        <w:tc>
          <w:tcPr>
            <w:tcW w:w="0" w:type="auto"/>
            <w:hideMark/>
          </w:tcPr>
          <w:p w14:paraId="5CEC82A9" w14:textId="77777777" w:rsidR="00A80506" w:rsidRPr="00A80506" w:rsidRDefault="00A80506" w:rsidP="00A8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p-value</w:t>
            </w:r>
          </w:p>
        </w:tc>
        <w:tc>
          <w:tcPr>
            <w:tcW w:w="0" w:type="auto"/>
            <w:hideMark/>
          </w:tcPr>
          <w:p w14:paraId="785D758B" w14:textId="77777777" w:rsidR="00A80506" w:rsidRPr="00A80506" w:rsidRDefault="00A80506" w:rsidP="00A8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Exp(B)</w:t>
            </w:r>
          </w:p>
        </w:tc>
        <w:tc>
          <w:tcPr>
            <w:tcW w:w="0" w:type="auto"/>
            <w:hideMark/>
          </w:tcPr>
          <w:p w14:paraId="347341C5" w14:textId="77777777" w:rsidR="00A80506" w:rsidRPr="00A80506" w:rsidRDefault="00A80506" w:rsidP="00A8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−2 Log Likelihood</w:t>
            </w:r>
          </w:p>
        </w:tc>
        <w:tc>
          <w:tcPr>
            <w:tcW w:w="0" w:type="auto"/>
            <w:hideMark/>
          </w:tcPr>
          <w:p w14:paraId="44AEE82D" w14:textId="77777777" w:rsidR="00A80506" w:rsidRPr="00A80506" w:rsidRDefault="00A80506" w:rsidP="00A805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Pseudo R² (Nagelkerke)</w:t>
            </w:r>
          </w:p>
        </w:tc>
      </w:tr>
      <w:tr w:rsidR="00A80506" w:rsidRPr="00A80506" w14:paraId="75C12A4A" w14:textId="77777777" w:rsidTr="00A8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5D40C" w14:textId="77777777" w:rsidR="00A80506" w:rsidRPr="00A80506" w:rsidRDefault="00A80506" w:rsidP="00A80506">
            <w:pPr>
              <w:rPr>
                <w:rFonts w:ascii="Times New Roman" w:eastAsia="Times New Roman" w:hAnsi="Times New Roman" w:cs="Times New Roman"/>
                <w:lang/>
              </w:rPr>
            </w:pPr>
            <w:r w:rsidRPr="00A80506">
              <w:rPr>
                <w:rFonts w:ascii="Times New Roman" w:eastAsia="Times New Roman" w:hAnsi="Times New Roman" w:cs="Times New Roman"/>
                <w:lang/>
              </w:rPr>
              <w:lastRenderedPageBreak/>
              <w:t>Travel Time</w:t>
            </w:r>
          </w:p>
        </w:tc>
        <w:tc>
          <w:tcPr>
            <w:tcW w:w="0" w:type="auto"/>
            <w:hideMark/>
          </w:tcPr>
          <w:p w14:paraId="5204D2E2"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w:t>
            </w:r>
          </w:p>
        </w:tc>
        <w:tc>
          <w:tcPr>
            <w:tcW w:w="0" w:type="auto"/>
            <w:hideMark/>
          </w:tcPr>
          <w:p w14:paraId="1E1B1221"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−0.087</w:t>
            </w:r>
          </w:p>
        </w:tc>
        <w:tc>
          <w:tcPr>
            <w:tcW w:w="0" w:type="auto"/>
            <w:hideMark/>
          </w:tcPr>
          <w:p w14:paraId="0F93304B"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0.007</w:t>
            </w:r>
          </w:p>
        </w:tc>
        <w:tc>
          <w:tcPr>
            <w:tcW w:w="0" w:type="auto"/>
            <w:hideMark/>
          </w:tcPr>
          <w:p w14:paraId="1CB0587B"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&lt;0.001</w:t>
            </w:r>
          </w:p>
        </w:tc>
        <w:tc>
          <w:tcPr>
            <w:tcW w:w="0" w:type="auto"/>
            <w:hideMark/>
          </w:tcPr>
          <w:p w14:paraId="343F391B"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0.917</w:t>
            </w:r>
          </w:p>
        </w:tc>
        <w:tc>
          <w:tcPr>
            <w:tcW w:w="0" w:type="auto"/>
            <w:hideMark/>
          </w:tcPr>
          <w:p w14:paraId="787E9327"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2AE030E9"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A80506" w:rsidRPr="00A80506" w14:paraId="27603E1E" w14:textId="77777777" w:rsidTr="00A80506">
        <w:tc>
          <w:tcPr>
            <w:cnfStyle w:val="001000000000" w:firstRow="0" w:lastRow="0" w:firstColumn="1" w:lastColumn="0" w:oddVBand="0" w:evenVBand="0" w:oddHBand="0" w:evenHBand="0" w:firstRowFirstColumn="0" w:firstRowLastColumn="0" w:lastRowFirstColumn="0" w:lastRowLastColumn="0"/>
            <w:tcW w:w="0" w:type="auto"/>
            <w:hideMark/>
          </w:tcPr>
          <w:p w14:paraId="0E805C4F" w14:textId="77777777" w:rsidR="00A80506" w:rsidRPr="00A80506" w:rsidRDefault="00A80506" w:rsidP="00A80506">
            <w:pPr>
              <w:rPr>
                <w:rFonts w:ascii="Times New Roman" w:eastAsia="Times New Roman" w:hAnsi="Times New Roman" w:cs="Times New Roman"/>
                <w:lang/>
              </w:rPr>
            </w:pPr>
            <w:r w:rsidRPr="00A80506">
              <w:rPr>
                <w:rFonts w:ascii="Times New Roman" w:eastAsia="Times New Roman" w:hAnsi="Times New Roman" w:cs="Times New Roman"/>
                <w:lang/>
              </w:rPr>
              <w:t>Travel Cost</w:t>
            </w:r>
          </w:p>
        </w:tc>
        <w:tc>
          <w:tcPr>
            <w:tcW w:w="0" w:type="auto"/>
            <w:hideMark/>
          </w:tcPr>
          <w:p w14:paraId="6D620D40"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w:t>
            </w:r>
          </w:p>
        </w:tc>
        <w:tc>
          <w:tcPr>
            <w:tcW w:w="0" w:type="auto"/>
            <w:hideMark/>
          </w:tcPr>
          <w:p w14:paraId="65A3462F"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−0.047</w:t>
            </w:r>
          </w:p>
        </w:tc>
        <w:tc>
          <w:tcPr>
            <w:tcW w:w="0" w:type="auto"/>
            <w:hideMark/>
          </w:tcPr>
          <w:p w14:paraId="43C875AE"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0.005</w:t>
            </w:r>
          </w:p>
        </w:tc>
        <w:tc>
          <w:tcPr>
            <w:tcW w:w="0" w:type="auto"/>
            <w:hideMark/>
          </w:tcPr>
          <w:p w14:paraId="7C5770AB"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&lt;0.001</w:t>
            </w:r>
          </w:p>
        </w:tc>
        <w:tc>
          <w:tcPr>
            <w:tcW w:w="0" w:type="auto"/>
            <w:hideMark/>
          </w:tcPr>
          <w:p w14:paraId="418A55DE"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0.954</w:t>
            </w:r>
          </w:p>
        </w:tc>
        <w:tc>
          <w:tcPr>
            <w:tcW w:w="0" w:type="auto"/>
            <w:hideMark/>
          </w:tcPr>
          <w:p w14:paraId="730D0854"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560560D2"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A80506" w:rsidRPr="00A80506" w14:paraId="086532DC" w14:textId="77777777" w:rsidTr="00A8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BD8F8" w14:textId="77777777" w:rsidR="00A80506" w:rsidRPr="00A80506" w:rsidRDefault="00A80506" w:rsidP="00A80506">
            <w:pPr>
              <w:rPr>
                <w:rFonts w:ascii="Times New Roman" w:eastAsia="Times New Roman" w:hAnsi="Times New Roman" w:cs="Times New Roman"/>
                <w:lang/>
              </w:rPr>
            </w:pPr>
            <w:r w:rsidRPr="00A80506">
              <w:rPr>
                <w:rFonts w:ascii="Times New Roman" w:eastAsia="Times New Roman" w:hAnsi="Times New Roman" w:cs="Times New Roman"/>
                <w:lang/>
              </w:rPr>
              <w:t>Transfers</w:t>
            </w:r>
          </w:p>
        </w:tc>
        <w:tc>
          <w:tcPr>
            <w:tcW w:w="0" w:type="auto"/>
            <w:hideMark/>
          </w:tcPr>
          <w:p w14:paraId="3CFF744A"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w:t>
            </w:r>
          </w:p>
        </w:tc>
        <w:tc>
          <w:tcPr>
            <w:tcW w:w="0" w:type="auto"/>
            <w:hideMark/>
          </w:tcPr>
          <w:p w14:paraId="2F1D1EB0"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0.281</w:t>
            </w:r>
          </w:p>
        </w:tc>
        <w:tc>
          <w:tcPr>
            <w:tcW w:w="0" w:type="auto"/>
            <w:hideMark/>
          </w:tcPr>
          <w:p w14:paraId="0B2F1DAF"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0.111</w:t>
            </w:r>
          </w:p>
        </w:tc>
        <w:tc>
          <w:tcPr>
            <w:tcW w:w="0" w:type="auto"/>
            <w:hideMark/>
          </w:tcPr>
          <w:p w14:paraId="29926A96"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0.011</w:t>
            </w:r>
          </w:p>
        </w:tc>
        <w:tc>
          <w:tcPr>
            <w:tcW w:w="0" w:type="auto"/>
            <w:hideMark/>
          </w:tcPr>
          <w:p w14:paraId="710FD62E"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1.324</w:t>
            </w:r>
          </w:p>
        </w:tc>
        <w:tc>
          <w:tcPr>
            <w:tcW w:w="0" w:type="auto"/>
            <w:hideMark/>
          </w:tcPr>
          <w:p w14:paraId="07988CD0"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025EC2D6"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A80506" w:rsidRPr="00A80506" w14:paraId="5FD7ABB2" w14:textId="77777777" w:rsidTr="00A80506">
        <w:tc>
          <w:tcPr>
            <w:cnfStyle w:val="001000000000" w:firstRow="0" w:lastRow="0" w:firstColumn="1" w:lastColumn="0" w:oddVBand="0" w:evenVBand="0" w:oddHBand="0" w:evenHBand="0" w:firstRowFirstColumn="0" w:firstRowLastColumn="0" w:lastRowFirstColumn="0" w:lastRowLastColumn="0"/>
            <w:tcW w:w="0" w:type="auto"/>
            <w:hideMark/>
          </w:tcPr>
          <w:p w14:paraId="2D5CCE5C" w14:textId="77777777" w:rsidR="00A80506" w:rsidRPr="00A80506" w:rsidRDefault="00A80506" w:rsidP="00A80506">
            <w:pPr>
              <w:rPr>
                <w:rFonts w:ascii="Times New Roman" w:eastAsia="Times New Roman" w:hAnsi="Times New Roman" w:cs="Times New Roman"/>
                <w:lang/>
              </w:rPr>
            </w:pPr>
            <w:r w:rsidRPr="00A80506">
              <w:rPr>
                <w:rFonts w:ascii="Times New Roman" w:eastAsia="Times New Roman" w:hAnsi="Times New Roman" w:cs="Times New Roman"/>
                <w:lang/>
              </w:rPr>
              <w:t>Constant</w:t>
            </w:r>
          </w:p>
        </w:tc>
        <w:tc>
          <w:tcPr>
            <w:tcW w:w="0" w:type="auto"/>
            <w:hideMark/>
          </w:tcPr>
          <w:p w14:paraId="5C655EE0"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w:t>
            </w:r>
          </w:p>
        </w:tc>
        <w:tc>
          <w:tcPr>
            <w:tcW w:w="0" w:type="auto"/>
            <w:hideMark/>
          </w:tcPr>
          <w:p w14:paraId="37F5A290"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4.706</w:t>
            </w:r>
          </w:p>
        </w:tc>
        <w:tc>
          <w:tcPr>
            <w:tcW w:w="0" w:type="auto"/>
            <w:hideMark/>
          </w:tcPr>
          <w:p w14:paraId="656A2EC0"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0.372</w:t>
            </w:r>
          </w:p>
        </w:tc>
        <w:tc>
          <w:tcPr>
            <w:tcW w:w="0" w:type="auto"/>
            <w:hideMark/>
          </w:tcPr>
          <w:p w14:paraId="35905DAF"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&lt;0.001</w:t>
            </w:r>
          </w:p>
        </w:tc>
        <w:tc>
          <w:tcPr>
            <w:tcW w:w="0" w:type="auto"/>
            <w:hideMark/>
          </w:tcPr>
          <w:p w14:paraId="7E66C58E"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lang/>
              </w:rPr>
              <w:t>110.64</w:t>
            </w:r>
          </w:p>
        </w:tc>
        <w:tc>
          <w:tcPr>
            <w:tcW w:w="0" w:type="auto"/>
            <w:hideMark/>
          </w:tcPr>
          <w:p w14:paraId="47B5E7A0"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2883B586" w14:textId="77777777" w:rsidR="00A80506" w:rsidRPr="00A80506" w:rsidRDefault="00A80506" w:rsidP="00A805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A80506" w:rsidRPr="00A80506" w14:paraId="6990BE4B" w14:textId="77777777" w:rsidTr="00A80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2B995" w14:textId="77777777" w:rsidR="00A80506" w:rsidRPr="00A80506" w:rsidRDefault="00A80506" w:rsidP="00A80506">
            <w:pPr>
              <w:rPr>
                <w:rFonts w:ascii="Times New Roman" w:eastAsia="Times New Roman" w:hAnsi="Times New Roman" w:cs="Times New Roman"/>
                <w:lang/>
              </w:rPr>
            </w:pPr>
            <w:r w:rsidRPr="00A80506">
              <w:rPr>
                <w:rFonts w:ascii="Times New Roman" w:eastAsia="Times New Roman" w:hAnsi="Times New Roman" w:cs="Times New Roman"/>
                <w:lang/>
              </w:rPr>
              <w:t>Model fit</w:t>
            </w:r>
          </w:p>
        </w:tc>
        <w:tc>
          <w:tcPr>
            <w:tcW w:w="0" w:type="auto"/>
            <w:hideMark/>
          </w:tcPr>
          <w:p w14:paraId="67F674E0"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74EE9701"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0023F535"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7E829ED5"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74145481"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4AFABC25"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b/>
                <w:bCs/>
                <w:lang/>
              </w:rPr>
              <w:t>799.40</w:t>
            </w:r>
          </w:p>
        </w:tc>
        <w:tc>
          <w:tcPr>
            <w:tcW w:w="0" w:type="auto"/>
            <w:hideMark/>
          </w:tcPr>
          <w:p w14:paraId="1010A4D8" w14:textId="77777777" w:rsidR="00A80506" w:rsidRPr="00A80506" w:rsidRDefault="00A80506" w:rsidP="00A805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80506">
              <w:rPr>
                <w:rFonts w:ascii="Times New Roman" w:eastAsia="Times New Roman" w:hAnsi="Times New Roman" w:cs="Times New Roman"/>
                <w:b/>
                <w:bCs/>
                <w:lang/>
              </w:rPr>
              <w:t>0.435</w:t>
            </w:r>
          </w:p>
        </w:tc>
      </w:tr>
    </w:tbl>
    <w:p w14:paraId="47A71454" w14:textId="57F9128F" w:rsidR="007609E8" w:rsidRDefault="00A80506" w:rsidP="00543BFB">
      <w:pPr>
        <w:spacing w:before="240" w:after="180"/>
        <w:jc w:val="both"/>
        <w:rPr>
          <w:rFonts w:ascii="Times New Roman" w:hAnsi="Times New Roman" w:cs="Times New Roman"/>
        </w:rPr>
      </w:pPr>
      <w:r>
        <w:rPr>
          <w:rFonts w:ascii="Times New Roman" w:hAnsi="Times New Roman" w:cs="Times New Roman"/>
        </w:rPr>
        <w:t xml:space="preserve">The above results overall indicates that </w:t>
      </w:r>
      <w:r w:rsidRPr="00A80506">
        <w:rPr>
          <w:rFonts w:ascii="Times New Roman" w:hAnsi="Times New Roman" w:cs="Times New Roman"/>
        </w:rPr>
        <w:t xml:space="preserve">incorporating the number of transfers further improves overall model performance. Travel time and travel cost retain their negative and highly statistically significant coefficients, indicating that both variables continue to reduce the likelihood of choosing Mode A, with travel time </w:t>
      </w:r>
      <w:r w:rsidR="00061216">
        <w:rPr>
          <w:rFonts w:ascii="Times New Roman" w:hAnsi="Times New Roman" w:cs="Times New Roman"/>
        </w:rPr>
        <w:t>having</w:t>
      </w:r>
      <w:r w:rsidRPr="00A80506">
        <w:rPr>
          <w:rFonts w:ascii="Times New Roman" w:hAnsi="Times New Roman" w:cs="Times New Roman"/>
        </w:rPr>
        <w:t xml:space="preserve"> a stronger influence than monetary cost. The transfer variable enters the model with a positive and statistically significant coefficient, confirming that an increase in the number of public transport transfers raises the probability of selecting the private car alternative. The additional reduction in −2 Log Likelihood (799.40) and the marginal increase in the Nagelkerke R² value (0.435) relative to the previous specification indicate a modest but meaningful improvement in explanatory power, suggesting that transfer-related inconvenience contributes additional behavioral information beyond time and cost alone.</w:t>
      </w:r>
    </w:p>
    <w:p w14:paraId="0949CF18" w14:textId="10A4F389" w:rsidR="00061216" w:rsidRDefault="00061216" w:rsidP="00543BFB">
      <w:pPr>
        <w:spacing w:before="240" w:after="180"/>
        <w:jc w:val="both"/>
        <w:rPr>
          <w:rFonts w:ascii="Times New Roman" w:hAnsi="Times New Roman" w:cs="Times New Roman"/>
          <w:b/>
          <w:bCs/>
        </w:rPr>
      </w:pPr>
      <w:r w:rsidRPr="00061216">
        <w:rPr>
          <w:rFonts w:ascii="Times New Roman" w:hAnsi="Times New Roman" w:cs="Times New Roman"/>
          <w:b/>
          <w:bCs/>
        </w:rPr>
        <w:t>Option 3:</w:t>
      </w:r>
    </w:p>
    <w:p w14:paraId="231F8C96" w14:textId="3279D465" w:rsidR="005E0569" w:rsidRPr="005E0569" w:rsidRDefault="005E0569" w:rsidP="00543BFB">
      <w:pPr>
        <w:spacing w:before="240" w:after="180"/>
        <w:jc w:val="both"/>
        <w:rPr>
          <w:rFonts w:ascii="Times New Roman" w:hAnsi="Times New Roman" w:cs="Times New Roman"/>
        </w:rPr>
      </w:pPr>
      <w:r w:rsidRPr="005E0569">
        <w:rPr>
          <w:rFonts w:ascii="Times New Roman" w:hAnsi="Times New Roman" w:cs="Times New Roman"/>
        </w:rPr>
        <w:t xml:space="preserve">This </w:t>
      </w:r>
      <w:r>
        <w:rPr>
          <w:rFonts w:ascii="Times New Roman" w:hAnsi="Times New Roman" w:cs="Times New Roman"/>
        </w:rPr>
        <w:t>option</w:t>
      </w:r>
      <w:r w:rsidRPr="005E0569">
        <w:rPr>
          <w:rFonts w:ascii="Times New Roman" w:hAnsi="Times New Roman" w:cs="Times New Roman"/>
        </w:rPr>
        <w:t xml:space="preserve"> replaces travel time</w:t>
      </w:r>
      <w:r>
        <w:rPr>
          <w:rFonts w:ascii="Times New Roman" w:hAnsi="Times New Roman" w:cs="Times New Roman"/>
        </w:rPr>
        <w:t xml:space="preserve"> in minutes</w:t>
      </w:r>
      <w:r w:rsidRPr="005E0569">
        <w:rPr>
          <w:rFonts w:ascii="Times New Roman" w:hAnsi="Times New Roman" w:cs="Times New Roman"/>
        </w:rPr>
        <w:t xml:space="preserve"> with logarithmic perceived time in order to capture the combined burden of in-vehicle time, waiting, and transfers. </w:t>
      </w:r>
    </w:p>
    <w:p w14:paraId="14AFDD13" w14:textId="4ED13448" w:rsidR="005E0569" w:rsidRDefault="005E0569" w:rsidP="005E0569">
      <w:pPr>
        <w:pStyle w:val="ResimYazs"/>
        <w:keepNext/>
      </w:pPr>
      <w:r>
        <w:t xml:space="preserve">Table </w:t>
      </w:r>
      <w:fldSimple w:instr=" SEQ Table \* ARABIC ">
        <w:r w:rsidR="001C61F6">
          <w:rPr>
            <w:noProof/>
          </w:rPr>
          <w:t>6</w:t>
        </w:r>
      </w:fldSimple>
      <w:r>
        <w:t>:</w:t>
      </w:r>
      <w:r w:rsidRPr="00DE5091">
        <w:t>Model 2.</w:t>
      </w:r>
      <w:r>
        <w:t>3</w:t>
      </w:r>
      <w:r w:rsidRPr="00DE5091">
        <w:t xml:space="preserve"> Binary Logistic Results</w:t>
      </w:r>
    </w:p>
    <w:tbl>
      <w:tblPr>
        <w:tblStyle w:val="KlavuzTablo5Koyu-Vurgu1"/>
        <w:tblW w:w="0" w:type="auto"/>
        <w:tblLook w:val="04A0" w:firstRow="1" w:lastRow="0" w:firstColumn="1" w:lastColumn="0" w:noHBand="0" w:noVBand="1"/>
      </w:tblPr>
      <w:tblGrid>
        <w:gridCol w:w="1460"/>
        <w:gridCol w:w="1136"/>
        <w:gridCol w:w="1304"/>
        <w:gridCol w:w="799"/>
        <w:gridCol w:w="873"/>
        <w:gridCol w:w="974"/>
        <w:gridCol w:w="1293"/>
        <w:gridCol w:w="1511"/>
      </w:tblGrid>
      <w:tr w:rsidR="005E0569" w:rsidRPr="005E0569" w14:paraId="161809C8" w14:textId="77777777" w:rsidTr="005E05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0A3DC" w14:textId="77777777" w:rsidR="005E0569" w:rsidRPr="005E0569" w:rsidRDefault="005E0569" w:rsidP="005E0569">
            <w:pPr>
              <w:jc w:val="center"/>
              <w:rPr>
                <w:rFonts w:ascii="Times New Roman" w:eastAsia="Times New Roman" w:hAnsi="Times New Roman" w:cs="Times New Roman"/>
                <w:lang/>
              </w:rPr>
            </w:pPr>
            <w:r w:rsidRPr="005E0569">
              <w:rPr>
                <w:rFonts w:ascii="Times New Roman" w:eastAsia="Times New Roman" w:hAnsi="Times New Roman" w:cs="Times New Roman"/>
                <w:lang/>
              </w:rPr>
              <w:t>Variable</w:t>
            </w:r>
          </w:p>
        </w:tc>
        <w:tc>
          <w:tcPr>
            <w:tcW w:w="0" w:type="auto"/>
            <w:hideMark/>
          </w:tcPr>
          <w:p w14:paraId="72BAEC23" w14:textId="77777777" w:rsidR="005E0569" w:rsidRPr="005E0569" w:rsidRDefault="005E0569" w:rsidP="005E05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Expected Sign</w:t>
            </w:r>
          </w:p>
        </w:tc>
        <w:tc>
          <w:tcPr>
            <w:tcW w:w="0" w:type="auto"/>
            <w:hideMark/>
          </w:tcPr>
          <w:p w14:paraId="0801E3EB" w14:textId="77777777" w:rsidR="005E0569" w:rsidRPr="005E0569" w:rsidRDefault="005E0569" w:rsidP="005E05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Coefficient (B)</w:t>
            </w:r>
          </w:p>
        </w:tc>
        <w:tc>
          <w:tcPr>
            <w:tcW w:w="0" w:type="auto"/>
            <w:hideMark/>
          </w:tcPr>
          <w:p w14:paraId="4B9162BF" w14:textId="77777777" w:rsidR="005E0569" w:rsidRPr="005E0569" w:rsidRDefault="005E0569" w:rsidP="005E05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Std. Error</w:t>
            </w:r>
          </w:p>
        </w:tc>
        <w:tc>
          <w:tcPr>
            <w:tcW w:w="0" w:type="auto"/>
            <w:hideMark/>
          </w:tcPr>
          <w:p w14:paraId="238611F4" w14:textId="77777777" w:rsidR="005E0569" w:rsidRPr="005E0569" w:rsidRDefault="005E0569" w:rsidP="005E05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p-value</w:t>
            </w:r>
          </w:p>
        </w:tc>
        <w:tc>
          <w:tcPr>
            <w:tcW w:w="0" w:type="auto"/>
            <w:hideMark/>
          </w:tcPr>
          <w:p w14:paraId="696B8BF0" w14:textId="77777777" w:rsidR="005E0569" w:rsidRPr="005E0569" w:rsidRDefault="005E0569" w:rsidP="005E05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Exp(B)</w:t>
            </w:r>
          </w:p>
        </w:tc>
        <w:tc>
          <w:tcPr>
            <w:tcW w:w="0" w:type="auto"/>
            <w:hideMark/>
          </w:tcPr>
          <w:p w14:paraId="5DE46F45" w14:textId="77777777" w:rsidR="005E0569" w:rsidRPr="005E0569" w:rsidRDefault="005E0569" w:rsidP="005E05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−2 Log Likelihood</w:t>
            </w:r>
          </w:p>
        </w:tc>
        <w:tc>
          <w:tcPr>
            <w:tcW w:w="0" w:type="auto"/>
            <w:hideMark/>
          </w:tcPr>
          <w:p w14:paraId="1F8D984A" w14:textId="77777777" w:rsidR="005E0569" w:rsidRPr="005E0569" w:rsidRDefault="005E0569" w:rsidP="005E056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Pseudo R² (Nagelkerke)</w:t>
            </w:r>
          </w:p>
        </w:tc>
      </w:tr>
      <w:tr w:rsidR="005E0569" w:rsidRPr="005E0569" w14:paraId="757E7EDD" w14:textId="77777777" w:rsidTr="005E0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BE84B" w14:textId="77777777" w:rsidR="005E0569" w:rsidRPr="005E0569" w:rsidRDefault="005E0569" w:rsidP="005E0569">
            <w:pPr>
              <w:rPr>
                <w:rFonts w:ascii="Times New Roman" w:eastAsia="Times New Roman" w:hAnsi="Times New Roman" w:cs="Times New Roman"/>
                <w:lang/>
              </w:rPr>
            </w:pPr>
            <w:r w:rsidRPr="005E0569">
              <w:rPr>
                <w:rFonts w:ascii="Times New Roman" w:eastAsia="Times New Roman" w:hAnsi="Times New Roman" w:cs="Times New Roman"/>
                <w:lang/>
              </w:rPr>
              <w:t>ln(Perceived Time)</w:t>
            </w:r>
          </w:p>
        </w:tc>
        <w:tc>
          <w:tcPr>
            <w:tcW w:w="0" w:type="auto"/>
            <w:hideMark/>
          </w:tcPr>
          <w:p w14:paraId="1C4B4649"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w:t>
            </w:r>
          </w:p>
        </w:tc>
        <w:tc>
          <w:tcPr>
            <w:tcW w:w="0" w:type="auto"/>
            <w:hideMark/>
          </w:tcPr>
          <w:p w14:paraId="0ED42B79"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−1.772</w:t>
            </w:r>
          </w:p>
        </w:tc>
        <w:tc>
          <w:tcPr>
            <w:tcW w:w="0" w:type="auto"/>
            <w:hideMark/>
          </w:tcPr>
          <w:p w14:paraId="7C948956"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0.183</w:t>
            </w:r>
          </w:p>
        </w:tc>
        <w:tc>
          <w:tcPr>
            <w:tcW w:w="0" w:type="auto"/>
            <w:hideMark/>
          </w:tcPr>
          <w:p w14:paraId="696593E9"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&lt;0.001</w:t>
            </w:r>
          </w:p>
        </w:tc>
        <w:tc>
          <w:tcPr>
            <w:tcW w:w="0" w:type="auto"/>
            <w:hideMark/>
          </w:tcPr>
          <w:p w14:paraId="78E85298"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0.170</w:t>
            </w:r>
          </w:p>
        </w:tc>
        <w:tc>
          <w:tcPr>
            <w:tcW w:w="0" w:type="auto"/>
            <w:hideMark/>
          </w:tcPr>
          <w:p w14:paraId="03B58237"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65512828"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5E0569" w:rsidRPr="005E0569" w14:paraId="1BBD5300" w14:textId="77777777" w:rsidTr="005E0569">
        <w:tc>
          <w:tcPr>
            <w:cnfStyle w:val="001000000000" w:firstRow="0" w:lastRow="0" w:firstColumn="1" w:lastColumn="0" w:oddVBand="0" w:evenVBand="0" w:oddHBand="0" w:evenHBand="0" w:firstRowFirstColumn="0" w:firstRowLastColumn="0" w:lastRowFirstColumn="0" w:lastRowLastColumn="0"/>
            <w:tcW w:w="0" w:type="auto"/>
            <w:hideMark/>
          </w:tcPr>
          <w:p w14:paraId="10D5D98D" w14:textId="77777777" w:rsidR="005E0569" w:rsidRPr="005E0569" w:rsidRDefault="005E0569" w:rsidP="005E0569">
            <w:pPr>
              <w:rPr>
                <w:rFonts w:ascii="Times New Roman" w:eastAsia="Times New Roman" w:hAnsi="Times New Roman" w:cs="Times New Roman"/>
                <w:lang/>
              </w:rPr>
            </w:pPr>
            <w:r w:rsidRPr="005E0569">
              <w:rPr>
                <w:rFonts w:ascii="Times New Roman" w:eastAsia="Times New Roman" w:hAnsi="Times New Roman" w:cs="Times New Roman"/>
                <w:lang/>
              </w:rPr>
              <w:t>Travel Cost</w:t>
            </w:r>
          </w:p>
        </w:tc>
        <w:tc>
          <w:tcPr>
            <w:tcW w:w="0" w:type="auto"/>
            <w:hideMark/>
          </w:tcPr>
          <w:p w14:paraId="7707B409"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w:t>
            </w:r>
          </w:p>
        </w:tc>
        <w:tc>
          <w:tcPr>
            <w:tcW w:w="0" w:type="auto"/>
            <w:hideMark/>
          </w:tcPr>
          <w:p w14:paraId="7D92B7D9"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−0.042</w:t>
            </w:r>
          </w:p>
        </w:tc>
        <w:tc>
          <w:tcPr>
            <w:tcW w:w="0" w:type="auto"/>
            <w:hideMark/>
          </w:tcPr>
          <w:p w14:paraId="00A40655"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0.004</w:t>
            </w:r>
          </w:p>
        </w:tc>
        <w:tc>
          <w:tcPr>
            <w:tcW w:w="0" w:type="auto"/>
            <w:hideMark/>
          </w:tcPr>
          <w:p w14:paraId="2F93A027"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&lt;0.001</w:t>
            </w:r>
          </w:p>
        </w:tc>
        <w:tc>
          <w:tcPr>
            <w:tcW w:w="0" w:type="auto"/>
            <w:hideMark/>
          </w:tcPr>
          <w:p w14:paraId="4D73D7A1"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0.959</w:t>
            </w:r>
          </w:p>
        </w:tc>
        <w:tc>
          <w:tcPr>
            <w:tcW w:w="0" w:type="auto"/>
            <w:hideMark/>
          </w:tcPr>
          <w:p w14:paraId="70240A33"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31A82C6E"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5E0569" w:rsidRPr="005E0569" w14:paraId="626CC574" w14:textId="77777777" w:rsidTr="005E0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5F513" w14:textId="77777777" w:rsidR="005E0569" w:rsidRPr="005E0569" w:rsidRDefault="005E0569" w:rsidP="005E0569">
            <w:pPr>
              <w:rPr>
                <w:rFonts w:ascii="Times New Roman" w:eastAsia="Times New Roman" w:hAnsi="Times New Roman" w:cs="Times New Roman"/>
                <w:lang/>
              </w:rPr>
            </w:pPr>
            <w:r w:rsidRPr="005E0569">
              <w:rPr>
                <w:rFonts w:ascii="Times New Roman" w:eastAsia="Times New Roman" w:hAnsi="Times New Roman" w:cs="Times New Roman"/>
                <w:lang/>
              </w:rPr>
              <w:t>Transfers</w:t>
            </w:r>
          </w:p>
        </w:tc>
        <w:tc>
          <w:tcPr>
            <w:tcW w:w="0" w:type="auto"/>
            <w:hideMark/>
          </w:tcPr>
          <w:p w14:paraId="5037BE15"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w:t>
            </w:r>
          </w:p>
        </w:tc>
        <w:tc>
          <w:tcPr>
            <w:tcW w:w="0" w:type="auto"/>
            <w:hideMark/>
          </w:tcPr>
          <w:p w14:paraId="0583FFDA"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1.203</w:t>
            </w:r>
          </w:p>
        </w:tc>
        <w:tc>
          <w:tcPr>
            <w:tcW w:w="0" w:type="auto"/>
            <w:hideMark/>
          </w:tcPr>
          <w:p w14:paraId="33FB07F7"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0.141</w:t>
            </w:r>
          </w:p>
        </w:tc>
        <w:tc>
          <w:tcPr>
            <w:tcW w:w="0" w:type="auto"/>
            <w:hideMark/>
          </w:tcPr>
          <w:p w14:paraId="406D6A4B"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&lt;0.001</w:t>
            </w:r>
          </w:p>
        </w:tc>
        <w:tc>
          <w:tcPr>
            <w:tcW w:w="0" w:type="auto"/>
            <w:hideMark/>
          </w:tcPr>
          <w:p w14:paraId="409397BD"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3.331</w:t>
            </w:r>
          </w:p>
        </w:tc>
        <w:tc>
          <w:tcPr>
            <w:tcW w:w="0" w:type="auto"/>
            <w:hideMark/>
          </w:tcPr>
          <w:p w14:paraId="7930F4FD"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66338B1D"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5E0569" w:rsidRPr="005E0569" w14:paraId="0F7C3E5C" w14:textId="77777777" w:rsidTr="005E0569">
        <w:tc>
          <w:tcPr>
            <w:cnfStyle w:val="001000000000" w:firstRow="0" w:lastRow="0" w:firstColumn="1" w:lastColumn="0" w:oddVBand="0" w:evenVBand="0" w:oddHBand="0" w:evenHBand="0" w:firstRowFirstColumn="0" w:firstRowLastColumn="0" w:lastRowFirstColumn="0" w:lastRowLastColumn="0"/>
            <w:tcW w:w="0" w:type="auto"/>
            <w:hideMark/>
          </w:tcPr>
          <w:p w14:paraId="01DFDEE4" w14:textId="77777777" w:rsidR="005E0569" w:rsidRPr="005E0569" w:rsidRDefault="005E0569" w:rsidP="005E0569">
            <w:pPr>
              <w:rPr>
                <w:rFonts w:ascii="Times New Roman" w:eastAsia="Times New Roman" w:hAnsi="Times New Roman" w:cs="Times New Roman"/>
                <w:lang/>
              </w:rPr>
            </w:pPr>
            <w:r w:rsidRPr="005E0569">
              <w:rPr>
                <w:rFonts w:ascii="Times New Roman" w:eastAsia="Times New Roman" w:hAnsi="Times New Roman" w:cs="Times New Roman"/>
                <w:lang/>
              </w:rPr>
              <w:t>Constant</w:t>
            </w:r>
          </w:p>
        </w:tc>
        <w:tc>
          <w:tcPr>
            <w:tcW w:w="0" w:type="auto"/>
            <w:hideMark/>
          </w:tcPr>
          <w:p w14:paraId="04768BF3"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w:t>
            </w:r>
          </w:p>
        </w:tc>
        <w:tc>
          <w:tcPr>
            <w:tcW w:w="0" w:type="auto"/>
            <w:hideMark/>
          </w:tcPr>
          <w:p w14:paraId="52E3A8D1"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7.956</w:t>
            </w:r>
          </w:p>
        </w:tc>
        <w:tc>
          <w:tcPr>
            <w:tcW w:w="0" w:type="auto"/>
            <w:hideMark/>
          </w:tcPr>
          <w:p w14:paraId="02D04BF6"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0.736</w:t>
            </w:r>
          </w:p>
        </w:tc>
        <w:tc>
          <w:tcPr>
            <w:tcW w:w="0" w:type="auto"/>
            <w:hideMark/>
          </w:tcPr>
          <w:p w14:paraId="0BFED218"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&lt;0.001</w:t>
            </w:r>
          </w:p>
        </w:tc>
        <w:tc>
          <w:tcPr>
            <w:tcW w:w="0" w:type="auto"/>
            <w:hideMark/>
          </w:tcPr>
          <w:p w14:paraId="49CE9F43"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lang/>
              </w:rPr>
              <w:t>2853.65</w:t>
            </w:r>
          </w:p>
        </w:tc>
        <w:tc>
          <w:tcPr>
            <w:tcW w:w="0" w:type="auto"/>
            <w:hideMark/>
          </w:tcPr>
          <w:p w14:paraId="16C0B52F"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79F38D2F" w14:textId="77777777" w:rsidR="005E0569" w:rsidRPr="005E0569" w:rsidRDefault="005E0569" w:rsidP="005E056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5E0569" w:rsidRPr="005E0569" w14:paraId="68CEB9C9" w14:textId="77777777" w:rsidTr="005E0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113AF" w14:textId="77777777" w:rsidR="005E0569" w:rsidRPr="005E0569" w:rsidRDefault="005E0569" w:rsidP="005E0569">
            <w:pPr>
              <w:rPr>
                <w:rFonts w:ascii="Times New Roman" w:eastAsia="Times New Roman" w:hAnsi="Times New Roman" w:cs="Times New Roman"/>
                <w:lang/>
              </w:rPr>
            </w:pPr>
            <w:r w:rsidRPr="005E0569">
              <w:rPr>
                <w:rFonts w:ascii="Times New Roman" w:eastAsia="Times New Roman" w:hAnsi="Times New Roman" w:cs="Times New Roman"/>
                <w:lang/>
              </w:rPr>
              <w:t>Model fit</w:t>
            </w:r>
          </w:p>
        </w:tc>
        <w:tc>
          <w:tcPr>
            <w:tcW w:w="0" w:type="auto"/>
            <w:hideMark/>
          </w:tcPr>
          <w:p w14:paraId="090CE643"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4EEA48F8"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0CFE2784"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0D3EA921"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37EB16FA"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50DD534E"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b/>
                <w:bCs/>
                <w:lang/>
              </w:rPr>
              <w:t>895.71</w:t>
            </w:r>
          </w:p>
        </w:tc>
        <w:tc>
          <w:tcPr>
            <w:tcW w:w="0" w:type="auto"/>
            <w:hideMark/>
          </w:tcPr>
          <w:p w14:paraId="55D1B30C" w14:textId="77777777" w:rsidR="005E0569" w:rsidRPr="005E0569" w:rsidRDefault="005E0569" w:rsidP="005E056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E0569">
              <w:rPr>
                <w:rFonts w:ascii="Times New Roman" w:eastAsia="Times New Roman" w:hAnsi="Times New Roman" w:cs="Times New Roman"/>
                <w:b/>
                <w:bCs/>
                <w:lang/>
              </w:rPr>
              <w:t>0.321</w:t>
            </w:r>
          </w:p>
        </w:tc>
      </w:tr>
    </w:tbl>
    <w:p w14:paraId="421AB826" w14:textId="77777777" w:rsidR="0004787B" w:rsidRDefault="0004787B" w:rsidP="005E0569">
      <w:pPr>
        <w:rPr>
          <w:rFonts w:ascii="Times New Roman" w:hAnsi="Times New Roman" w:cs="Times New Roman"/>
        </w:rPr>
      </w:pPr>
    </w:p>
    <w:p w14:paraId="2B12CF79" w14:textId="0BC9756C" w:rsidR="005E0569" w:rsidRDefault="0004787B" w:rsidP="005E0569">
      <w:pPr>
        <w:rPr>
          <w:rFonts w:ascii="Times New Roman" w:hAnsi="Times New Roman" w:cs="Times New Roman"/>
        </w:rPr>
      </w:pPr>
      <w:r w:rsidRPr="005E0569">
        <w:rPr>
          <w:rFonts w:ascii="Times New Roman" w:hAnsi="Times New Roman" w:cs="Times New Roman"/>
        </w:rPr>
        <w:t xml:space="preserve">The coefficient of ln(perceived time) is negative and highly statistically significant, indicating that higher perceived travel </w:t>
      </w:r>
      <w:r>
        <w:rPr>
          <w:rFonts w:ascii="Times New Roman" w:hAnsi="Times New Roman" w:cs="Times New Roman"/>
        </w:rPr>
        <w:t>friction</w:t>
      </w:r>
      <w:r w:rsidRPr="005E0569">
        <w:rPr>
          <w:rFonts w:ascii="Times New Roman" w:hAnsi="Times New Roman" w:cs="Times New Roman"/>
        </w:rPr>
        <w:t xml:space="preserve"> reduces the likelihood of choosing Mode A. Travel cost remains negative and significant, while the transfer variable enters with a positive and statistically significant coefficient, confirming that transfer-related inconvenience increases the probability of selecting the private car alternative. The correlation structure shows that perceived </w:t>
      </w:r>
      <w:r w:rsidRPr="005E0569">
        <w:rPr>
          <w:rFonts w:ascii="Times New Roman" w:hAnsi="Times New Roman" w:cs="Times New Roman"/>
        </w:rPr>
        <w:lastRenderedPageBreak/>
        <w:t xml:space="preserve">time is closely linked to both travel cost and transfers, reflecting the joint nature of these components. Compared to </w:t>
      </w:r>
      <w:r>
        <w:rPr>
          <w:rFonts w:ascii="Times New Roman" w:hAnsi="Times New Roman" w:cs="Times New Roman"/>
        </w:rPr>
        <w:t>option 1 and 2 models</w:t>
      </w:r>
      <w:r w:rsidRPr="005E0569">
        <w:rPr>
          <w:rFonts w:ascii="Times New Roman" w:hAnsi="Times New Roman" w:cs="Times New Roman"/>
        </w:rPr>
        <w:t xml:space="preserve">, this </w:t>
      </w:r>
      <w:r>
        <w:rPr>
          <w:rFonts w:ascii="Times New Roman" w:hAnsi="Times New Roman" w:cs="Times New Roman"/>
        </w:rPr>
        <w:t>model</w:t>
      </w:r>
      <w:r w:rsidRPr="005E0569">
        <w:rPr>
          <w:rFonts w:ascii="Times New Roman" w:hAnsi="Times New Roman" w:cs="Times New Roman"/>
        </w:rPr>
        <w:t xml:space="preserve"> shows a weaker overall fit, suggesting a trade-off between behavioral realism</w:t>
      </w:r>
      <w:r>
        <w:rPr>
          <w:rFonts w:ascii="Times New Roman" w:hAnsi="Times New Roman" w:cs="Times New Roman"/>
        </w:rPr>
        <w:t xml:space="preserve"> by introducing perceived time</w:t>
      </w:r>
      <w:r w:rsidRPr="005E0569">
        <w:rPr>
          <w:rFonts w:ascii="Times New Roman" w:hAnsi="Times New Roman" w:cs="Times New Roman"/>
        </w:rPr>
        <w:t xml:space="preserve"> and explanatory strength.</w:t>
      </w:r>
    </w:p>
    <w:p w14:paraId="4AAA577F" w14:textId="4A7B2546" w:rsidR="005D7BE8" w:rsidRDefault="005D7BE8" w:rsidP="005E0569">
      <w:pPr>
        <w:rPr>
          <w:rFonts w:ascii="Times New Roman" w:hAnsi="Times New Roman" w:cs="Times New Roman"/>
          <w:b/>
          <w:bCs/>
        </w:rPr>
      </w:pPr>
      <w:r w:rsidRPr="005D7BE8">
        <w:rPr>
          <w:rFonts w:ascii="Times New Roman" w:hAnsi="Times New Roman" w:cs="Times New Roman"/>
          <w:b/>
          <w:bCs/>
        </w:rPr>
        <w:t>Option 4:</w:t>
      </w:r>
      <w:r>
        <w:rPr>
          <w:rFonts w:ascii="Times New Roman" w:hAnsi="Times New Roman" w:cs="Times New Roman"/>
          <w:b/>
          <w:bCs/>
        </w:rPr>
        <w:t xml:space="preserve"> </w:t>
      </w:r>
    </w:p>
    <w:p w14:paraId="7151DC6C" w14:textId="1BC12180" w:rsidR="005D7BE8" w:rsidRPr="005D7BE8" w:rsidRDefault="005D7BE8" w:rsidP="005E0569">
      <w:pPr>
        <w:rPr>
          <w:rFonts w:ascii="Times New Roman" w:hAnsi="Times New Roman" w:cs="Times New Roman"/>
        </w:rPr>
      </w:pPr>
      <w:r w:rsidRPr="005D7BE8">
        <w:rPr>
          <w:rFonts w:ascii="Times New Roman" w:hAnsi="Times New Roman" w:cs="Times New Roman"/>
        </w:rPr>
        <w:t>This specification introduces an interaction between logarithmic travel time and working status to account for potential differences in time availability across individuals.</w:t>
      </w:r>
    </w:p>
    <w:p w14:paraId="26994A82" w14:textId="190B5C78" w:rsidR="00704524" w:rsidRDefault="00704524" w:rsidP="00704524">
      <w:pPr>
        <w:pStyle w:val="ResimYazs"/>
        <w:keepNext/>
      </w:pPr>
      <w:r>
        <w:t xml:space="preserve">Table </w:t>
      </w:r>
      <w:fldSimple w:instr=" SEQ Table \* ARABIC ">
        <w:r w:rsidR="001C61F6">
          <w:rPr>
            <w:noProof/>
          </w:rPr>
          <w:t>7</w:t>
        </w:r>
      </w:fldSimple>
      <w:r>
        <w:t>:</w:t>
      </w:r>
      <w:r w:rsidRPr="00F54BB2">
        <w:t>Model 2.</w:t>
      </w:r>
      <w:r>
        <w:t>4</w:t>
      </w:r>
      <w:r w:rsidRPr="00F54BB2">
        <w:t xml:space="preserve"> Binary Logistic Results</w:t>
      </w:r>
    </w:p>
    <w:tbl>
      <w:tblPr>
        <w:tblStyle w:val="KlavuzTablo5Koyu-Vurgu1"/>
        <w:tblW w:w="0" w:type="auto"/>
        <w:tblLook w:val="04A0" w:firstRow="1" w:lastRow="0" w:firstColumn="1" w:lastColumn="0" w:noHBand="0" w:noVBand="1"/>
      </w:tblPr>
      <w:tblGrid>
        <w:gridCol w:w="1174"/>
        <w:gridCol w:w="1160"/>
        <w:gridCol w:w="1333"/>
        <w:gridCol w:w="814"/>
        <w:gridCol w:w="890"/>
        <w:gridCol w:w="1113"/>
        <w:gridCol w:w="1321"/>
        <w:gridCol w:w="1545"/>
      </w:tblGrid>
      <w:tr w:rsidR="005D7BE8" w:rsidRPr="005D7BE8" w14:paraId="53427182" w14:textId="77777777" w:rsidTr="005D7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1CC30" w14:textId="77777777" w:rsidR="005D7BE8" w:rsidRPr="005D7BE8" w:rsidRDefault="005D7BE8" w:rsidP="005D7BE8">
            <w:pPr>
              <w:jc w:val="center"/>
              <w:rPr>
                <w:rFonts w:ascii="Times New Roman" w:eastAsia="Times New Roman" w:hAnsi="Times New Roman" w:cs="Times New Roman"/>
                <w:lang/>
              </w:rPr>
            </w:pPr>
            <w:r w:rsidRPr="005D7BE8">
              <w:rPr>
                <w:rFonts w:ascii="Times New Roman" w:eastAsia="Times New Roman" w:hAnsi="Times New Roman" w:cs="Times New Roman"/>
                <w:lang/>
              </w:rPr>
              <w:t>Variable</w:t>
            </w:r>
          </w:p>
        </w:tc>
        <w:tc>
          <w:tcPr>
            <w:tcW w:w="0" w:type="auto"/>
            <w:hideMark/>
          </w:tcPr>
          <w:p w14:paraId="6F43300A" w14:textId="77777777" w:rsidR="005D7BE8" w:rsidRPr="005D7BE8" w:rsidRDefault="005D7BE8" w:rsidP="005D7B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Expected Sign</w:t>
            </w:r>
          </w:p>
        </w:tc>
        <w:tc>
          <w:tcPr>
            <w:tcW w:w="0" w:type="auto"/>
            <w:hideMark/>
          </w:tcPr>
          <w:p w14:paraId="7F96F155" w14:textId="77777777" w:rsidR="005D7BE8" w:rsidRPr="005D7BE8" w:rsidRDefault="005D7BE8" w:rsidP="005D7B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Coefficient (B)</w:t>
            </w:r>
          </w:p>
        </w:tc>
        <w:tc>
          <w:tcPr>
            <w:tcW w:w="0" w:type="auto"/>
            <w:hideMark/>
          </w:tcPr>
          <w:p w14:paraId="5CB533E7" w14:textId="77777777" w:rsidR="005D7BE8" w:rsidRPr="005D7BE8" w:rsidRDefault="005D7BE8" w:rsidP="005D7B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Std. Error</w:t>
            </w:r>
          </w:p>
        </w:tc>
        <w:tc>
          <w:tcPr>
            <w:tcW w:w="0" w:type="auto"/>
            <w:hideMark/>
          </w:tcPr>
          <w:p w14:paraId="2E94FFA8" w14:textId="77777777" w:rsidR="005D7BE8" w:rsidRPr="005D7BE8" w:rsidRDefault="005D7BE8" w:rsidP="005D7B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p-value</w:t>
            </w:r>
          </w:p>
        </w:tc>
        <w:tc>
          <w:tcPr>
            <w:tcW w:w="0" w:type="auto"/>
            <w:hideMark/>
          </w:tcPr>
          <w:p w14:paraId="2520A899" w14:textId="77777777" w:rsidR="005D7BE8" w:rsidRPr="005D7BE8" w:rsidRDefault="005D7BE8" w:rsidP="005D7B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Exp(B)</w:t>
            </w:r>
          </w:p>
        </w:tc>
        <w:tc>
          <w:tcPr>
            <w:tcW w:w="0" w:type="auto"/>
            <w:hideMark/>
          </w:tcPr>
          <w:p w14:paraId="70F0C3E1" w14:textId="77777777" w:rsidR="005D7BE8" w:rsidRPr="005D7BE8" w:rsidRDefault="005D7BE8" w:rsidP="005D7B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−2 Log Likelihood</w:t>
            </w:r>
          </w:p>
        </w:tc>
        <w:tc>
          <w:tcPr>
            <w:tcW w:w="0" w:type="auto"/>
            <w:hideMark/>
          </w:tcPr>
          <w:p w14:paraId="5F9787D2" w14:textId="77777777" w:rsidR="005D7BE8" w:rsidRPr="005D7BE8" w:rsidRDefault="005D7BE8" w:rsidP="005D7B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Pseudo R² (Nagelkerke)</w:t>
            </w:r>
          </w:p>
        </w:tc>
      </w:tr>
      <w:tr w:rsidR="005D7BE8" w:rsidRPr="005D7BE8" w14:paraId="0885A71B" w14:textId="77777777" w:rsidTr="005D7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9697C" w14:textId="77777777" w:rsidR="005D7BE8" w:rsidRPr="005D7BE8" w:rsidRDefault="005D7BE8" w:rsidP="005D7BE8">
            <w:pPr>
              <w:rPr>
                <w:rFonts w:ascii="Times New Roman" w:eastAsia="Times New Roman" w:hAnsi="Times New Roman" w:cs="Times New Roman"/>
                <w:lang/>
              </w:rPr>
            </w:pPr>
            <w:r w:rsidRPr="005D7BE8">
              <w:rPr>
                <w:rFonts w:ascii="Times New Roman" w:eastAsia="Times New Roman" w:hAnsi="Times New Roman" w:cs="Times New Roman"/>
                <w:lang/>
              </w:rPr>
              <w:t>ln(Travel Time)</w:t>
            </w:r>
          </w:p>
        </w:tc>
        <w:tc>
          <w:tcPr>
            <w:tcW w:w="0" w:type="auto"/>
            <w:hideMark/>
          </w:tcPr>
          <w:p w14:paraId="7F208B0A"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w:t>
            </w:r>
          </w:p>
        </w:tc>
        <w:tc>
          <w:tcPr>
            <w:tcW w:w="0" w:type="auto"/>
            <w:hideMark/>
          </w:tcPr>
          <w:p w14:paraId="1E830C66"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−2.245</w:t>
            </w:r>
          </w:p>
        </w:tc>
        <w:tc>
          <w:tcPr>
            <w:tcW w:w="0" w:type="auto"/>
            <w:hideMark/>
          </w:tcPr>
          <w:p w14:paraId="247F7202"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0.194</w:t>
            </w:r>
          </w:p>
        </w:tc>
        <w:tc>
          <w:tcPr>
            <w:tcW w:w="0" w:type="auto"/>
            <w:hideMark/>
          </w:tcPr>
          <w:p w14:paraId="48457F1B"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&lt;0.001</w:t>
            </w:r>
          </w:p>
        </w:tc>
        <w:tc>
          <w:tcPr>
            <w:tcW w:w="0" w:type="auto"/>
            <w:hideMark/>
          </w:tcPr>
          <w:p w14:paraId="2D2A1A7B"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0.106</w:t>
            </w:r>
          </w:p>
        </w:tc>
        <w:tc>
          <w:tcPr>
            <w:tcW w:w="0" w:type="auto"/>
            <w:hideMark/>
          </w:tcPr>
          <w:p w14:paraId="4346BB32"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0B885731"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5D7BE8" w:rsidRPr="005D7BE8" w14:paraId="731B254F" w14:textId="77777777" w:rsidTr="005D7BE8">
        <w:tc>
          <w:tcPr>
            <w:cnfStyle w:val="001000000000" w:firstRow="0" w:lastRow="0" w:firstColumn="1" w:lastColumn="0" w:oddVBand="0" w:evenVBand="0" w:oddHBand="0" w:evenHBand="0" w:firstRowFirstColumn="0" w:firstRowLastColumn="0" w:lastRowFirstColumn="0" w:lastRowLastColumn="0"/>
            <w:tcW w:w="0" w:type="auto"/>
            <w:hideMark/>
          </w:tcPr>
          <w:p w14:paraId="0A68620C" w14:textId="77777777" w:rsidR="005D7BE8" w:rsidRPr="005D7BE8" w:rsidRDefault="005D7BE8" w:rsidP="005D7BE8">
            <w:pPr>
              <w:rPr>
                <w:rFonts w:ascii="Times New Roman" w:eastAsia="Times New Roman" w:hAnsi="Times New Roman" w:cs="Times New Roman"/>
                <w:lang/>
              </w:rPr>
            </w:pPr>
            <w:r w:rsidRPr="005D7BE8">
              <w:rPr>
                <w:rFonts w:ascii="Times New Roman" w:eastAsia="Times New Roman" w:hAnsi="Times New Roman" w:cs="Times New Roman"/>
                <w:lang/>
              </w:rPr>
              <w:t>ln(Time) × Work</w:t>
            </w:r>
          </w:p>
        </w:tc>
        <w:tc>
          <w:tcPr>
            <w:tcW w:w="0" w:type="auto"/>
            <w:hideMark/>
          </w:tcPr>
          <w:p w14:paraId="6186126A"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w:t>
            </w:r>
          </w:p>
        </w:tc>
        <w:tc>
          <w:tcPr>
            <w:tcW w:w="0" w:type="auto"/>
            <w:hideMark/>
          </w:tcPr>
          <w:p w14:paraId="6F7D6537"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−0.014</w:t>
            </w:r>
          </w:p>
        </w:tc>
        <w:tc>
          <w:tcPr>
            <w:tcW w:w="0" w:type="auto"/>
            <w:hideMark/>
          </w:tcPr>
          <w:p w14:paraId="38A0E0B9"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0.022</w:t>
            </w:r>
          </w:p>
        </w:tc>
        <w:tc>
          <w:tcPr>
            <w:tcW w:w="0" w:type="auto"/>
            <w:hideMark/>
          </w:tcPr>
          <w:p w14:paraId="0ED9E8DC"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0.534</w:t>
            </w:r>
          </w:p>
        </w:tc>
        <w:tc>
          <w:tcPr>
            <w:tcW w:w="0" w:type="auto"/>
            <w:hideMark/>
          </w:tcPr>
          <w:p w14:paraId="58C6F69E"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0.986</w:t>
            </w:r>
          </w:p>
        </w:tc>
        <w:tc>
          <w:tcPr>
            <w:tcW w:w="0" w:type="auto"/>
            <w:hideMark/>
          </w:tcPr>
          <w:p w14:paraId="63EFFC2A"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08A9BF43"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5D7BE8" w:rsidRPr="005D7BE8" w14:paraId="054F5920" w14:textId="77777777" w:rsidTr="005D7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3BD6" w14:textId="77777777" w:rsidR="005D7BE8" w:rsidRPr="005D7BE8" w:rsidRDefault="005D7BE8" w:rsidP="005D7BE8">
            <w:pPr>
              <w:rPr>
                <w:rFonts w:ascii="Times New Roman" w:eastAsia="Times New Roman" w:hAnsi="Times New Roman" w:cs="Times New Roman"/>
                <w:lang/>
              </w:rPr>
            </w:pPr>
            <w:r w:rsidRPr="005D7BE8">
              <w:rPr>
                <w:rFonts w:ascii="Times New Roman" w:eastAsia="Times New Roman" w:hAnsi="Times New Roman" w:cs="Times New Roman"/>
                <w:lang/>
              </w:rPr>
              <w:t>Travel Cost</w:t>
            </w:r>
          </w:p>
        </w:tc>
        <w:tc>
          <w:tcPr>
            <w:tcW w:w="0" w:type="auto"/>
            <w:hideMark/>
          </w:tcPr>
          <w:p w14:paraId="26CB6F90"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w:t>
            </w:r>
          </w:p>
        </w:tc>
        <w:tc>
          <w:tcPr>
            <w:tcW w:w="0" w:type="auto"/>
            <w:hideMark/>
          </w:tcPr>
          <w:p w14:paraId="6583B3AA"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−0.045</w:t>
            </w:r>
          </w:p>
        </w:tc>
        <w:tc>
          <w:tcPr>
            <w:tcW w:w="0" w:type="auto"/>
            <w:hideMark/>
          </w:tcPr>
          <w:p w14:paraId="08905E1F"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0.005</w:t>
            </w:r>
          </w:p>
        </w:tc>
        <w:tc>
          <w:tcPr>
            <w:tcW w:w="0" w:type="auto"/>
            <w:hideMark/>
          </w:tcPr>
          <w:p w14:paraId="25778B2D"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&lt;0.001</w:t>
            </w:r>
          </w:p>
        </w:tc>
        <w:tc>
          <w:tcPr>
            <w:tcW w:w="0" w:type="auto"/>
            <w:hideMark/>
          </w:tcPr>
          <w:p w14:paraId="762314DC"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0.956</w:t>
            </w:r>
          </w:p>
        </w:tc>
        <w:tc>
          <w:tcPr>
            <w:tcW w:w="0" w:type="auto"/>
            <w:hideMark/>
          </w:tcPr>
          <w:p w14:paraId="3AE4421E"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61C95F06"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5D7BE8" w:rsidRPr="005D7BE8" w14:paraId="69DCA65C" w14:textId="77777777" w:rsidTr="005D7BE8">
        <w:tc>
          <w:tcPr>
            <w:cnfStyle w:val="001000000000" w:firstRow="0" w:lastRow="0" w:firstColumn="1" w:lastColumn="0" w:oddVBand="0" w:evenVBand="0" w:oddHBand="0" w:evenHBand="0" w:firstRowFirstColumn="0" w:firstRowLastColumn="0" w:lastRowFirstColumn="0" w:lastRowLastColumn="0"/>
            <w:tcW w:w="0" w:type="auto"/>
            <w:hideMark/>
          </w:tcPr>
          <w:p w14:paraId="501AE256" w14:textId="77777777" w:rsidR="005D7BE8" w:rsidRPr="005D7BE8" w:rsidRDefault="005D7BE8" w:rsidP="005D7BE8">
            <w:pPr>
              <w:rPr>
                <w:rFonts w:ascii="Times New Roman" w:eastAsia="Times New Roman" w:hAnsi="Times New Roman" w:cs="Times New Roman"/>
                <w:lang/>
              </w:rPr>
            </w:pPr>
            <w:r w:rsidRPr="005D7BE8">
              <w:rPr>
                <w:rFonts w:ascii="Times New Roman" w:eastAsia="Times New Roman" w:hAnsi="Times New Roman" w:cs="Times New Roman"/>
                <w:lang/>
              </w:rPr>
              <w:t>Constant</w:t>
            </w:r>
          </w:p>
        </w:tc>
        <w:tc>
          <w:tcPr>
            <w:tcW w:w="0" w:type="auto"/>
            <w:hideMark/>
          </w:tcPr>
          <w:p w14:paraId="3269E28C"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w:t>
            </w:r>
          </w:p>
        </w:tc>
        <w:tc>
          <w:tcPr>
            <w:tcW w:w="0" w:type="auto"/>
            <w:hideMark/>
          </w:tcPr>
          <w:p w14:paraId="2324DE84"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9.601</w:t>
            </w:r>
          </w:p>
        </w:tc>
        <w:tc>
          <w:tcPr>
            <w:tcW w:w="0" w:type="auto"/>
            <w:hideMark/>
          </w:tcPr>
          <w:p w14:paraId="587936A2"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0.755</w:t>
            </w:r>
          </w:p>
        </w:tc>
        <w:tc>
          <w:tcPr>
            <w:tcW w:w="0" w:type="auto"/>
            <w:hideMark/>
          </w:tcPr>
          <w:p w14:paraId="3D31C609"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&lt;0.001</w:t>
            </w:r>
          </w:p>
        </w:tc>
        <w:tc>
          <w:tcPr>
            <w:tcW w:w="0" w:type="auto"/>
            <w:hideMark/>
          </w:tcPr>
          <w:p w14:paraId="3987114D"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lang/>
              </w:rPr>
              <w:t>14782.77</w:t>
            </w:r>
          </w:p>
        </w:tc>
        <w:tc>
          <w:tcPr>
            <w:tcW w:w="0" w:type="auto"/>
            <w:hideMark/>
          </w:tcPr>
          <w:p w14:paraId="0DAF7C23"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2039F0EE" w14:textId="77777777" w:rsidR="005D7BE8" w:rsidRPr="005D7BE8" w:rsidRDefault="005D7BE8" w:rsidP="005D7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5D7BE8" w:rsidRPr="005D7BE8" w14:paraId="6895CF9B" w14:textId="77777777" w:rsidTr="005D7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717B3" w14:textId="77777777" w:rsidR="005D7BE8" w:rsidRPr="005D7BE8" w:rsidRDefault="005D7BE8" w:rsidP="005D7BE8">
            <w:pPr>
              <w:rPr>
                <w:rFonts w:ascii="Times New Roman" w:eastAsia="Times New Roman" w:hAnsi="Times New Roman" w:cs="Times New Roman"/>
                <w:lang/>
              </w:rPr>
            </w:pPr>
            <w:r w:rsidRPr="005D7BE8">
              <w:rPr>
                <w:rFonts w:ascii="Times New Roman" w:eastAsia="Times New Roman" w:hAnsi="Times New Roman" w:cs="Times New Roman"/>
                <w:lang/>
              </w:rPr>
              <w:t>Model fit</w:t>
            </w:r>
          </w:p>
        </w:tc>
        <w:tc>
          <w:tcPr>
            <w:tcW w:w="0" w:type="auto"/>
            <w:hideMark/>
          </w:tcPr>
          <w:p w14:paraId="4C8506AB"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265DA364"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715201ED"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7220CFB0"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6FCC9709"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16CB171A"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b/>
                <w:bCs/>
                <w:lang/>
              </w:rPr>
              <w:t>812.70</w:t>
            </w:r>
          </w:p>
        </w:tc>
        <w:tc>
          <w:tcPr>
            <w:tcW w:w="0" w:type="auto"/>
            <w:hideMark/>
          </w:tcPr>
          <w:p w14:paraId="08420A67" w14:textId="77777777" w:rsidR="005D7BE8" w:rsidRPr="005D7BE8" w:rsidRDefault="005D7BE8" w:rsidP="005D7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5D7BE8">
              <w:rPr>
                <w:rFonts w:ascii="Times New Roman" w:eastAsia="Times New Roman" w:hAnsi="Times New Roman" w:cs="Times New Roman"/>
                <w:b/>
                <w:bCs/>
                <w:lang/>
              </w:rPr>
              <w:t>0.420</w:t>
            </w:r>
          </w:p>
        </w:tc>
      </w:tr>
    </w:tbl>
    <w:p w14:paraId="6CE39F48" w14:textId="77777777" w:rsidR="005D7BE8" w:rsidRDefault="005D7BE8" w:rsidP="005E0569">
      <w:pPr>
        <w:rPr>
          <w:rStyle w:val="Gl"/>
          <w:rFonts w:ascii="Times New Roman" w:hAnsi="Times New Roman" w:cs="Times New Roman"/>
          <w:b w:val="0"/>
          <w:bCs w:val="0"/>
        </w:rPr>
      </w:pPr>
    </w:p>
    <w:p w14:paraId="42ECA800" w14:textId="41CD35B0" w:rsidR="005D7BE8" w:rsidRPr="005D7BE8" w:rsidRDefault="005D7BE8" w:rsidP="005E0569">
      <w:pPr>
        <w:rPr>
          <w:rStyle w:val="Gl"/>
          <w:rFonts w:ascii="Times New Roman" w:hAnsi="Times New Roman" w:cs="Times New Roman"/>
          <w:b w:val="0"/>
          <w:bCs w:val="0"/>
        </w:rPr>
      </w:pPr>
      <w:r w:rsidRPr="005D7BE8">
        <w:rPr>
          <w:rStyle w:val="Gl"/>
          <w:rFonts w:ascii="Times New Roman" w:hAnsi="Times New Roman" w:cs="Times New Roman"/>
          <w:b w:val="0"/>
          <w:bCs w:val="0"/>
        </w:rPr>
        <w:t xml:space="preserve">The coefficient of ln(travel time) is negative and highly statistically significant, indicating that increases in travel time substantially reduce the likelihood of choosing Mode A. Travel cost also remains negative and significant, confirming its consistent influence on mode choice. Although the interaction term ln(travel time) × work enters with the expected negative sign, it is not statistically significant, suggesting that time sensitivity does not differ </w:t>
      </w:r>
      <w:r>
        <w:rPr>
          <w:rStyle w:val="Gl"/>
          <w:rFonts w:ascii="Times New Roman" w:hAnsi="Times New Roman" w:cs="Times New Roman"/>
          <w:b w:val="0"/>
          <w:bCs w:val="0"/>
        </w:rPr>
        <w:t>susbtantially</w:t>
      </w:r>
      <w:r w:rsidRPr="005D7BE8">
        <w:rPr>
          <w:rStyle w:val="Gl"/>
          <w:rFonts w:ascii="Times New Roman" w:hAnsi="Times New Roman" w:cs="Times New Roman"/>
          <w:b w:val="0"/>
          <w:bCs w:val="0"/>
        </w:rPr>
        <w:t xml:space="preserve"> between working and non-working individuals once overall travel time and cost are controlled for. The relatively low −2 Log Likelihood value (812.70) and high Nagelkerke R² (0.420) indicate that the model maintains strong explanatory power despite the limited contribution of the interaction term.</w:t>
      </w:r>
    </w:p>
    <w:p w14:paraId="3F00C30F" w14:textId="51AFBE00" w:rsidR="007609E8" w:rsidRDefault="00E57483" w:rsidP="00543BFB">
      <w:pPr>
        <w:spacing w:before="240" w:after="180"/>
        <w:jc w:val="both"/>
        <w:rPr>
          <w:rFonts w:ascii="Times New Roman" w:hAnsi="Times New Roman" w:cs="Times New Roman"/>
          <w:b/>
          <w:bCs/>
        </w:rPr>
      </w:pPr>
      <w:r w:rsidRPr="00E57483">
        <w:rPr>
          <w:rFonts w:ascii="Times New Roman" w:hAnsi="Times New Roman" w:cs="Times New Roman"/>
          <w:b/>
          <w:bCs/>
        </w:rPr>
        <w:t>Option 5:</w:t>
      </w:r>
    </w:p>
    <w:p w14:paraId="5E18F0FF" w14:textId="6361536D" w:rsidR="00E64C42" w:rsidRPr="00E64C42" w:rsidRDefault="00E64C42" w:rsidP="00543BFB">
      <w:pPr>
        <w:spacing w:before="240" w:after="180"/>
        <w:jc w:val="both"/>
        <w:rPr>
          <w:rFonts w:ascii="Times New Roman" w:hAnsi="Times New Roman" w:cs="Times New Roman"/>
        </w:rPr>
      </w:pPr>
      <w:r w:rsidRPr="00E64C42">
        <w:rPr>
          <w:rFonts w:ascii="Times New Roman" w:hAnsi="Times New Roman" w:cs="Times New Roman"/>
        </w:rPr>
        <w:t>this model extends the analysis by incorporating individual-level constraints and socio-economic context through driveability and income category variables. The objective is to examine whether access to a private car and income-related differences contribute additional explanatory power to mode choice</w:t>
      </w:r>
    </w:p>
    <w:p w14:paraId="6FC1EA97" w14:textId="32062DB8" w:rsidR="00704524" w:rsidRDefault="00704524" w:rsidP="00704524">
      <w:pPr>
        <w:pStyle w:val="ResimYazs"/>
        <w:keepNext/>
      </w:pPr>
      <w:r>
        <w:lastRenderedPageBreak/>
        <w:t xml:space="preserve">Table </w:t>
      </w:r>
      <w:fldSimple w:instr=" SEQ Table \* ARABIC ">
        <w:r w:rsidR="001C61F6">
          <w:rPr>
            <w:noProof/>
          </w:rPr>
          <w:t>8</w:t>
        </w:r>
      </w:fldSimple>
      <w:r>
        <w:t xml:space="preserve">: </w:t>
      </w:r>
      <w:r w:rsidRPr="00245A4F">
        <w:t>Model 2.</w:t>
      </w:r>
      <w:r>
        <w:t>5</w:t>
      </w:r>
      <w:r w:rsidRPr="00245A4F">
        <w:t xml:space="preserve"> Binary Logistic Results</w:t>
      </w:r>
    </w:p>
    <w:tbl>
      <w:tblPr>
        <w:tblStyle w:val="KlavuzTablo5Koyu-Vurgu1"/>
        <w:tblW w:w="0" w:type="auto"/>
        <w:tblLook w:val="04A0" w:firstRow="1" w:lastRow="0" w:firstColumn="1" w:lastColumn="0" w:noHBand="0" w:noVBand="1"/>
      </w:tblPr>
      <w:tblGrid>
        <w:gridCol w:w="1425"/>
        <w:gridCol w:w="1148"/>
        <w:gridCol w:w="1318"/>
        <w:gridCol w:w="806"/>
        <w:gridCol w:w="881"/>
        <w:gridCol w:w="938"/>
        <w:gridCol w:w="1306"/>
        <w:gridCol w:w="1528"/>
      </w:tblGrid>
      <w:tr w:rsidR="00E57483" w:rsidRPr="00E57483" w14:paraId="34B479C7" w14:textId="77777777" w:rsidTr="00704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hideMark/>
          </w:tcPr>
          <w:p w14:paraId="0CC22A61" w14:textId="77777777" w:rsidR="00E57483" w:rsidRPr="00E57483" w:rsidRDefault="00E57483" w:rsidP="00E57483">
            <w:pPr>
              <w:jc w:val="center"/>
              <w:rPr>
                <w:rFonts w:ascii="Times New Roman" w:eastAsia="Times New Roman" w:hAnsi="Times New Roman" w:cs="Times New Roman"/>
                <w:lang/>
              </w:rPr>
            </w:pPr>
            <w:r w:rsidRPr="00E57483">
              <w:rPr>
                <w:rFonts w:ascii="Times New Roman" w:eastAsia="Times New Roman" w:hAnsi="Times New Roman" w:cs="Times New Roman"/>
                <w:lang/>
              </w:rPr>
              <w:t>Variable</w:t>
            </w:r>
          </w:p>
        </w:tc>
        <w:tc>
          <w:tcPr>
            <w:tcW w:w="1148" w:type="dxa"/>
            <w:hideMark/>
          </w:tcPr>
          <w:p w14:paraId="0FE08563" w14:textId="77777777" w:rsidR="00E57483" w:rsidRPr="00E57483" w:rsidRDefault="00E57483" w:rsidP="00E574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Expected Sign</w:t>
            </w:r>
          </w:p>
        </w:tc>
        <w:tc>
          <w:tcPr>
            <w:tcW w:w="0" w:type="auto"/>
            <w:hideMark/>
          </w:tcPr>
          <w:p w14:paraId="3369D8A5" w14:textId="77777777" w:rsidR="00E57483" w:rsidRPr="00E57483" w:rsidRDefault="00E57483" w:rsidP="00E574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Coefficient (B)</w:t>
            </w:r>
          </w:p>
        </w:tc>
        <w:tc>
          <w:tcPr>
            <w:tcW w:w="0" w:type="auto"/>
            <w:hideMark/>
          </w:tcPr>
          <w:p w14:paraId="7EA8F5D3" w14:textId="77777777" w:rsidR="00E57483" w:rsidRPr="00E57483" w:rsidRDefault="00E57483" w:rsidP="00E574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Std. Error</w:t>
            </w:r>
          </w:p>
        </w:tc>
        <w:tc>
          <w:tcPr>
            <w:tcW w:w="0" w:type="auto"/>
            <w:hideMark/>
          </w:tcPr>
          <w:p w14:paraId="32EB8F39" w14:textId="77777777" w:rsidR="00E57483" w:rsidRPr="00E57483" w:rsidRDefault="00E57483" w:rsidP="00E574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p-value</w:t>
            </w:r>
          </w:p>
        </w:tc>
        <w:tc>
          <w:tcPr>
            <w:tcW w:w="0" w:type="auto"/>
            <w:hideMark/>
          </w:tcPr>
          <w:p w14:paraId="11E24305" w14:textId="77777777" w:rsidR="00E57483" w:rsidRPr="00E57483" w:rsidRDefault="00E57483" w:rsidP="00E574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Exp(B)</w:t>
            </w:r>
          </w:p>
        </w:tc>
        <w:tc>
          <w:tcPr>
            <w:tcW w:w="0" w:type="auto"/>
            <w:hideMark/>
          </w:tcPr>
          <w:p w14:paraId="3031CAF8" w14:textId="77777777" w:rsidR="00E57483" w:rsidRPr="00E57483" w:rsidRDefault="00E57483" w:rsidP="00E574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−2 Log Likelihood</w:t>
            </w:r>
          </w:p>
        </w:tc>
        <w:tc>
          <w:tcPr>
            <w:tcW w:w="0" w:type="auto"/>
            <w:hideMark/>
          </w:tcPr>
          <w:p w14:paraId="01444FC2" w14:textId="77777777" w:rsidR="00E57483" w:rsidRPr="00E57483" w:rsidRDefault="00E57483" w:rsidP="00E574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Pseudo R² (Nagelkerke)</w:t>
            </w:r>
          </w:p>
        </w:tc>
      </w:tr>
      <w:tr w:rsidR="00E57483" w:rsidRPr="00E57483" w14:paraId="1BE68C8D" w14:textId="77777777" w:rsidTr="00704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hideMark/>
          </w:tcPr>
          <w:p w14:paraId="0AB098E5" w14:textId="77777777" w:rsidR="00E57483" w:rsidRPr="00E57483" w:rsidRDefault="00E57483" w:rsidP="00E57483">
            <w:pPr>
              <w:rPr>
                <w:rFonts w:ascii="Times New Roman" w:eastAsia="Times New Roman" w:hAnsi="Times New Roman" w:cs="Times New Roman"/>
                <w:lang/>
              </w:rPr>
            </w:pPr>
            <w:r w:rsidRPr="00E57483">
              <w:rPr>
                <w:rFonts w:ascii="Times New Roman" w:eastAsia="Times New Roman" w:hAnsi="Times New Roman" w:cs="Times New Roman"/>
                <w:lang/>
              </w:rPr>
              <w:t>Travel Time</w:t>
            </w:r>
          </w:p>
        </w:tc>
        <w:tc>
          <w:tcPr>
            <w:tcW w:w="1148" w:type="dxa"/>
            <w:hideMark/>
          </w:tcPr>
          <w:p w14:paraId="33E640C0"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w:t>
            </w:r>
          </w:p>
        </w:tc>
        <w:tc>
          <w:tcPr>
            <w:tcW w:w="0" w:type="auto"/>
            <w:hideMark/>
          </w:tcPr>
          <w:p w14:paraId="234EE6BF"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−0.086</w:t>
            </w:r>
          </w:p>
        </w:tc>
        <w:tc>
          <w:tcPr>
            <w:tcW w:w="0" w:type="auto"/>
            <w:hideMark/>
          </w:tcPr>
          <w:p w14:paraId="24F6F92E"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0.007</w:t>
            </w:r>
          </w:p>
        </w:tc>
        <w:tc>
          <w:tcPr>
            <w:tcW w:w="0" w:type="auto"/>
            <w:hideMark/>
          </w:tcPr>
          <w:p w14:paraId="31C215FE"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&lt;0.001</w:t>
            </w:r>
          </w:p>
        </w:tc>
        <w:tc>
          <w:tcPr>
            <w:tcW w:w="0" w:type="auto"/>
            <w:hideMark/>
          </w:tcPr>
          <w:p w14:paraId="7DD27CE9"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0.917</w:t>
            </w:r>
          </w:p>
        </w:tc>
        <w:tc>
          <w:tcPr>
            <w:tcW w:w="0" w:type="auto"/>
            <w:hideMark/>
          </w:tcPr>
          <w:p w14:paraId="0F0EF1B8"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4B5BCD7A"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E57483" w:rsidRPr="00E57483" w14:paraId="0D647F81" w14:textId="77777777" w:rsidTr="00704524">
        <w:tc>
          <w:tcPr>
            <w:cnfStyle w:val="001000000000" w:firstRow="0" w:lastRow="0" w:firstColumn="1" w:lastColumn="0" w:oddVBand="0" w:evenVBand="0" w:oddHBand="0" w:evenHBand="0" w:firstRowFirstColumn="0" w:firstRowLastColumn="0" w:lastRowFirstColumn="0" w:lastRowLastColumn="0"/>
            <w:tcW w:w="1425" w:type="dxa"/>
            <w:hideMark/>
          </w:tcPr>
          <w:p w14:paraId="76AABEC8" w14:textId="77777777" w:rsidR="00E57483" w:rsidRPr="00E57483" w:rsidRDefault="00E57483" w:rsidP="00E57483">
            <w:pPr>
              <w:rPr>
                <w:rFonts w:ascii="Times New Roman" w:eastAsia="Times New Roman" w:hAnsi="Times New Roman" w:cs="Times New Roman"/>
                <w:lang/>
              </w:rPr>
            </w:pPr>
            <w:r w:rsidRPr="00E57483">
              <w:rPr>
                <w:rFonts w:ascii="Times New Roman" w:eastAsia="Times New Roman" w:hAnsi="Times New Roman" w:cs="Times New Roman"/>
                <w:lang/>
              </w:rPr>
              <w:t>Travel Cost</w:t>
            </w:r>
          </w:p>
        </w:tc>
        <w:tc>
          <w:tcPr>
            <w:tcW w:w="1148" w:type="dxa"/>
            <w:hideMark/>
          </w:tcPr>
          <w:p w14:paraId="0F65FC64"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w:t>
            </w:r>
          </w:p>
        </w:tc>
        <w:tc>
          <w:tcPr>
            <w:tcW w:w="0" w:type="auto"/>
            <w:hideMark/>
          </w:tcPr>
          <w:p w14:paraId="56903403"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−0.047</w:t>
            </w:r>
          </w:p>
        </w:tc>
        <w:tc>
          <w:tcPr>
            <w:tcW w:w="0" w:type="auto"/>
            <w:hideMark/>
          </w:tcPr>
          <w:p w14:paraId="75282CF4"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0.005</w:t>
            </w:r>
          </w:p>
        </w:tc>
        <w:tc>
          <w:tcPr>
            <w:tcW w:w="0" w:type="auto"/>
            <w:hideMark/>
          </w:tcPr>
          <w:p w14:paraId="215192FD"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&lt;0.001</w:t>
            </w:r>
          </w:p>
        </w:tc>
        <w:tc>
          <w:tcPr>
            <w:tcW w:w="0" w:type="auto"/>
            <w:hideMark/>
          </w:tcPr>
          <w:p w14:paraId="5180C19C"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0.954</w:t>
            </w:r>
          </w:p>
        </w:tc>
        <w:tc>
          <w:tcPr>
            <w:tcW w:w="0" w:type="auto"/>
            <w:hideMark/>
          </w:tcPr>
          <w:p w14:paraId="5390655F"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658DD656"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E57483" w:rsidRPr="00E57483" w14:paraId="6B9205FA" w14:textId="77777777" w:rsidTr="00704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hideMark/>
          </w:tcPr>
          <w:p w14:paraId="637C3EAB" w14:textId="77777777" w:rsidR="00E57483" w:rsidRPr="00E57483" w:rsidRDefault="00E57483" w:rsidP="00E57483">
            <w:pPr>
              <w:rPr>
                <w:rFonts w:ascii="Times New Roman" w:eastAsia="Times New Roman" w:hAnsi="Times New Roman" w:cs="Times New Roman"/>
                <w:lang/>
              </w:rPr>
            </w:pPr>
            <w:r w:rsidRPr="00E57483">
              <w:rPr>
                <w:rFonts w:ascii="Times New Roman" w:eastAsia="Times New Roman" w:hAnsi="Times New Roman" w:cs="Times New Roman"/>
                <w:lang/>
              </w:rPr>
              <w:t>Driveability</w:t>
            </w:r>
          </w:p>
        </w:tc>
        <w:tc>
          <w:tcPr>
            <w:tcW w:w="1148" w:type="dxa"/>
            <w:hideMark/>
          </w:tcPr>
          <w:p w14:paraId="307D18EA"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w:t>
            </w:r>
          </w:p>
        </w:tc>
        <w:tc>
          <w:tcPr>
            <w:tcW w:w="0" w:type="auto"/>
            <w:hideMark/>
          </w:tcPr>
          <w:p w14:paraId="4A3186F9"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−0.142</w:t>
            </w:r>
          </w:p>
        </w:tc>
        <w:tc>
          <w:tcPr>
            <w:tcW w:w="0" w:type="auto"/>
            <w:hideMark/>
          </w:tcPr>
          <w:p w14:paraId="6913E09C"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0.197</w:t>
            </w:r>
          </w:p>
        </w:tc>
        <w:tc>
          <w:tcPr>
            <w:tcW w:w="0" w:type="auto"/>
            <w:hideMark/>
          </w:tcPr>
          <w:p w14:paraId="3A9CBEED"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0.471</w:t>
            </w:r>
          </w:p>
        </w:tc>
        <w:tc>
          <w:tcPr>
            <w:tcW w:w="0" w:type="auto"/>
            <w:hideMark/>
          </w:tcPr>
          <w:p w14:paraId="2A556669"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0.867</w:t>
            </w:r>
          </w:p>
        </w:tc>
        <w:tc>
          <w:tcPr>
            <w:tcW w:w="0" w:type="auto"/>
            <w:hideMark/>
          </w:tcPr>
          <w:p w14:paraId="29469B98"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14CBDAB5"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E57483" w:rsidRPr="00E57483" w14:paraId="27B16D0E" w14:textId="77777777" w:rsidTr="00704524">
        <w:tc>
          <w:tcPr>
            <w:cnfStyle w:val="001000000000" w:firstRow="0" w:lastRow="0" w:firstColumn="1" w:lastColumn="0" w:oddVBand="0" w:evenVBand="0" w:oddHBand="0" w:evenHBand="0" w:firstRowFirstColumn="0" w:firstRowLastColumn="0" w:lastRowFirstColumn="0" w:lastRowLastColumn="0"/>
            <w:tcW w:w="1425" w:type="dxa"/>
            <w:hideMark/>
          </w:tcPr>
          <w:p w14:paraId="5BFC38D0" w14:textId="77777777" w:rsidR="00E57483" w:rsidRPr="00E57483" w:rsidRDefault="00E57483" w:rsidP="00E57483">
            <w:pPr>
              <w:rPr>
                <w:rFonts w:ascii="Times New Roman" w:eastAsia="Times New Roman" w:hAnsi="Times New Roman" w:cs="Times New Roman"/>
                <w:lang/>
              </w:rPr>
            </w:pPr>
            <w:r w:rsidRPr="00E57483">
              <w:rPr>
                <w:rFonts w:ascii="Times New Roman" w:eastAsia="Times New Roman" w:hAnsi="Times New Roman" w:cs="Times New Roman"/>
                <w:lang/>
              </w:rPr>
              <w:t>Income_cat</w:t>
            </w:r>
          </w:p>
        </w:tc>
        <w:tc>
          <w:tcPr>
            <w:tcW w:w="1148" w:type="dxa"/>
            <w:hideMark/>
          </w:tcPr>
          <w:p w14:paraId="761C5A1A"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w:t>
            </w:r>
          </w:p>
        </w:tc>
        <w:tc>
          <w:tcPr>
            <w:tcW w:w="0" w:type="auto"/>
            <w:hideMark/>
          </w:tcPr>
          <w:p w14:paraId="38B98FC8"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−0.001</w:t>
            </w:r>
          </w:p>
        </w:tc>
        <w:tc>
          <w:tcPr>
            <w:tcW w:w="0" w:type="auto"/>
            <w:hideMark/>
          </w:tcPr>
          <w:p w14:paraId="41CDBAB5"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0.133</w:t>
            </w:r>
          </w:p>
        </w:tc>
        <w:tc>
          <w:tcPr>
            <w:tcW w:w="0" w:type="auto"/>
            <w:hideMark/>
          </w:tcPr>
          <w:p w14:paraId="0C807D6F"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0.994</w:t>
            </w:r>
          </w:p>
        </w:tc>
        <w:tc>
          <w:tcPr>
            <w:tcW w:w="0" w:type="auto"/>
            <w:hideMark/>
          </w:tcPr>
          <w:p w14:paraId="3858D055"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0.999</w:t>
            </w:r>
          </w:p>
        </w:tc>
        <w:tc>
          <w:tcPr>
            <w:tcW w:w="0" w:type="auto"/>
            <w:hideMark/>
          </w:tcPr>
          <w:p w14:paraId="423D31E2"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40AF7F3F"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E57483" w:rsidRPr="00E57483" w14:paraId="12AB2838" w14:textId="77777777" w:rsidTr="00704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hideMark/>
          </w:tcPr>
          <w:p w14:paraId="5CB16B68" w14:textId="77777777" w:rsidR="00E57483" w:rsidRPr="00E57483" w:rsidRDefault="00E57483" w:rsidP="00E57483">
            <w:pPr>
              <w:rPr>
                <w:rFonts w:ascii="Times New Roman" w:eastAsia="Times New Roman" w:hAnsi="Times New Roman" w:cs="Times New Roman"/>
                <w:lang/>
              </w:rPr>
            </w:pPr>
            <w:r w:rsidRPr="00E57483">
              <w:rPr>
                <w:rFonts w:ascii="Times New Roman" w:eastAsia="Times New Roman" w:hAnsi="Times New Roman" w:cs="Times New Roman"/>
                <w:lang/>
              </w:rPr>
              <w:t>Constant</w:t>
            </w:r>
          </w:p>
        </w:tc>
        <w:tc>
          <w:tcPr>
            <w:tcW w:w="1148" w:type="dxa"/>
            <w:hideMark/>
          </w:tcPr>
          <w:p w14:paraId="1D724CE6" w14:textId="4921873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w:t>
            </w:r>
          </w:p>
        </w:tc>
        <w:tc>
          <w:tcPr>
            <w:tcW w:w="0" w:type="auto"/>
            <w:hideMark/>
          </w:tcPr>
          <w:p w14:paraId="44FCDE68"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4.879</w:t>
            </w:r>
          </w:p>
        </w:tc>
        <w:tc>
          <w:tcPr>
            <w:tcW w:w="0" w:type="auto"/>
            <w:hideMark/>
          </w:tcPr>
          <w:p w14:paraId="33ED273B"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0.462</w:t>
            </w:r>
          </w:p>
        </w:tc>
        <w:tc>
          <w:tcPr>
            <w:tcW w:w="0" w:type="auto"/>
            <w:hideMark/>
          </w:tcPr>
          <w:p w14:paraId="2C06C80B"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&lt;0.001</w:t>
            </w:r>
          </w:p>
        </w:tc>
        <w:tc>
          <w:tcPr>
            <w:tcW w:w="0" w:type="auto"/>
            <w:hideMark/>
          </w:tcPr>
          <w:p w14:paraId="1B351E06"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lang/>
              </w:rPr>
              <w:t>131.56</w:t>
            </w:r>
          </w:p>
        </w:tc>
        <w:tc>
          <w:tcPr>
            <w:tcW w:w="0" w:type="auto"/>
            <w:hideMark/>
          </w:tcPr>
          <w:p w14:paraId="5FCD7F5B"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699BA238" w14:textId="77777777" w:rsidR="00E57483" w:rsidRPr="00E57483" w:rsidRDefault="00E57483" w:rsidP="00E574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E57483" w:rsidRPr="00E57483" w14:paraId="10D37F2E" w14:textId="77777777" w:rsidTr="00704524">
        <w:tc>
          <w:tcPr>
            <w:cnfStyle w:val="001000000000" w:firstRow="0" w:lastRow="0" w:firstColumn="1" w:lastColumn="0" w:oddVBand="0" w:evenVBand="0" w:oddHBand="0" w:evenHBand="0" w:firstRowFirstColumn="0" w:firstRowLastColumn="0" w:lastRowFirstColumn="0" w:lastRowLastColumn="0"/>
            <w:tcW w:w="1425" w:type="dxa"/>
            <w:hideMark/>
          </w:tcPr>
          <w:p w14:paraId="4B32B912" w14:textId="77777777" w:rsidR="00E57483" w:rsidRPr="00E57483" w:rsidRDefault="00E57483" w:rsidP="00E57483">
            <w:pPr>
              <w:rPr>
                <w:rFonts w:ascii="Times New Roman" w:eastAsia="Times New Roman" w:hAnsi="Times New Roman" w:cs="Times New Roman"/>
                <w:lang/>
              </w:rPr>
            </w:pPr>
            <w:r w:rsidRPr="00E57483">
              <w:rPr>
                <w:rFonts w:ascii="Times New Roman" w:eastAsia="Times New Roman" w:hAnsi="Times New Roman" w:cs="Times New Roman"/>
                <w:lang/>
              </w:rPr>
              <w:t>Model fit</w:t>
            </w:r>
          </w:p>
        </w:tc>
        <w:tc>
          <w:tcPr>
            <w:tcW w:w="1148" w:type="dxa"/>
            <w:hideMark/>
          </w:tcPr>
          <w:p w14:paraId="73F2C160"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42F177E9"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4491FF2F"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2FF78A3D"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467F09AC"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12A2D837"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b/>
                <w:bCs/>
                <w:lang/>
              </w:rPr>
              <w:t>805.35</w:t>
            </w:r>
          </w:p>
        </w:tc>
        <w:tc>
          <w:tcPr>
            <w:tcW w:w="0" w:type="auto"/>
            <w:hideMark/>
          </w:tcPr>
          <w:p w14:paraId="0C4D6976" w14:textId="77777777" w:rsidR="00E57483" w:rsidRPr="00E57483" w:rsidRDefault="00E57483" w:rsidP="00E574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E57483">
              <w:rPr>
                <w:rFonts w:ascii="Times New Roman" w:eastAsia="Times New Roman" w:hAnsi="Times New Roman" w:cs="Times New Roman"/>
                <w:b/>
                <w:bCs/>
                <w:lang/>
              </w:rPr>
              <w:t>0.428</w:t>
            </w:r>
          </w:p>
        </w:tc>
      </w:tr>
    </w:tbl>
    <w:p w14:paraId="05756828" w14:textId="77777777" w:rsidR="00E57483" w:rsidRPr="00E57483" w:rsidRDefault="00E57483" w:rsidP="00543BFB">
      <w:pPr>
        <w:spacing w:before="240" w:after="180"/>
        <w:jc w:val="both"/>
        <w:rPr>
          <w:rFonts w:ascii="Times New Roman" w:hAnsi="Times New Roman" w:cs="Times New Roman"/>
          <w:b/>
          <w:bCs/>
          <w:lang/>
        </w:rPr>
      </w:pPr>
    </w:p>
    <w:p w14:paraId="1B15EE28" w14:textId="04564B33" w:rsidR="007609E8" w:rsidRDefault="00E64C42" w:rsidP="00543BFB">
      <w:pPr>
        <w:spacing w:before="240" w:after="180"/>
        <w:jc w:val="both"/>
        <w:rPr>
          <w:rFonts w:ascii="Times New Roman" w:hAnsi="Times New Roman" w:cs="Times New Roman"/>
        </w:rPr>
      </w:pPr>
      <w:r w:rsidRPr="00E64C42">
        <w:rPr>
          <w:rFonts w:ascii="Times New Roman" w:hAnsi="Times New Roman" w:cs="Times New Roman"/>
        </w:rPr>
        <w:t>Including socio-demographic controls alongside travel time and travel cost does not materially change the core behavioral findings. Both travel time and travel cost remain negative and highly significant, confirming that increases in either attribute reduce the likelihood of choosing Mode A. The relative magnitude of the coefficients indicates that travel time continues to be more influential than cost. In contrast, driveability and income category are statistically insignificant, suggesting that their effects are largely absorbed by trip-related attributes once actual travel impedances are accounted for. The low −2 Log Likelihood value (805.35) and high Nagelkerke R² (0.428) indicate that this model performs comparably to the strongest specifications in Model Set 2, with explanatory power driven primarily by travel attributes rather than socio-economic factors.</w:t>
      </w:r>
    </w:p>
    <w:p w14:paraId="7D8F8385" w14:textId="505CAC39" w:rsidR="00752421" w:rsidRDefault="00752421" w:rsidP="00543BFB">
      <w:pPr>
        <w:spacing w:before="240" w:after="180"/>
        <w:jc w:val="both"/>
        <w:rPr>
          <w:rFonts w:ascii="Times New Roman" w:hAnsi="Times New Roman" w:cs="Times New Roman"/>
        </w:rPr>
      </w:pPr>
      <w:r w:rsidRPr="00752421">
        <w:rPr>
          <w:rFonts w:ascii="Times New Roman" w:hAnsi="Times New Roman" w:cs="Times New Roman"/>
        </w:rPr>
        <w:t>Across Model Set 2, the results consistently demonstrate that travel time and travel cost form the structural core of mode choice behavior, providing the strongest and most stable explanatory power in all specifications. The baseline model</w:t>
      </w:r>
      <w:r>
        <w:rPr>
          <w:rFonts w:ascii="Times New Roman" w:hAnsi="Times New Roman" w:cs="Times New Roman"/>
        </w:rPr>
        <w:t xml:space="preserve"> that includes travel time and cost</w:t>
      </w:r>
      <w:r w:rsidRPr="00752421">
        <w:rPr>
          <w:rFonts w:ascii="Times New Roman" w:hAnsi="Times New Roman" w:cs="Times New Roman"/>
        </w:rPr>
        <w:t xml:space="preserve"> already achieves a high level of fit, and incremental extensions show that adding behaviorally meaningful trip-related variables, such as transfers, can yield modest but clear improvements in model performance. In contrast, specifications that prioritize behavioral realism</w:t>
      </w:r>
      <w:r>
        <w:rPr>
          <w:rFonts w:ascii="Times New Roman" w:hAnsi="Times New Roman" w:cs="Times New Roman"/>
        </w:rPr>
        <w:t xml:space="preserve"> </w:t>
      </w:r>
      <w:r w:rsidRPr="00752421">
        <w:rPr>
          <w:rFonts w:ascii="Times New Roman" w:hAnsi="Times New Roman" w:cs="Times New Roman"/>
        </w:rPr>
        <w:t>capture relevant mechanisms but involve a trade-off in overall fit, while socio-demographic controls (driveability and income category) do not substantially enhance explanatory power once actual travel impedances are controlled for. Overall, Model Set 2 indicates that mode choice in this dataset is driven primarily by experienced travel conditions rather than individual socio-economic characteristics, supporting a travel-attribute-centered specification as the most robust basis for subsequent model development.</w:t>
      </w:r>
    </w:p>
    <w:p w14:paraId="1B0347B9" w14:textId="102AB98F" w:rsidR="009E3899" w:rsidRPr="008508D6" w:rsidRDefault="01E9E1D9" w:rsidP="00A73838">
      <w:pPr>
        <w:spacing w:before="210" w:after="210"/>
        <w:jc w:val="both"/>
        <w:rPr>
          <w:rFonts w:ascii="Times New Roman" w:hAnsi="Times New Roman" w:cs="Times New Roman"/>
        </w:rPr>
      </w:pPr>
      <w:r w:rsidRPr="008508D6">
        <w:rPr>
          <w:rFonts w:ascii="Times New Roman" w:eastAsia="TimesNewRomanPS-BoldMT" w:hAnsi="Times New Roman" w:cs="Times New Roman"/>
          <w:b/>
          <w:bCs/>
          <w:sz w:val="21"/>
          <w:szCs w:val="21"/>
        </w:rPr>
        <w:t>5.3 Final Model</w:t>
      </w:r>
    </w:p>
    <w:p w14:paraId="232988B6" w14:textId="3DEBAD8E" w:rsidR="009E3899" w:rsidRPr="008508D6" w:rsidRDefault="01E9E1D9" w:rsidP="00A73838">
      <w:pPr>
        <w:spacing w:before="240" w:after="180"/>
        <w:jc w:val="both"/>
        <w:rPr>
          <w:rFonts w:ascii="Times New Roman" w:hAnsi="Times New Roman" w:cs="Times New Roman"/>
        </w:rPr>
      </w:pPr>
      <w:r w:rsidRPr="008508D6">
        <w:rPr>
          <w:rFonts w:ascii="Times New Roman" w:eastAsia="Times New Roman" w:hAnsi="Times New Roman" w:cs="Times New Roman"/>
        </w:rPr>
        <w:t>The final model includes:</w:t>
      </w:r>
    </w:p>
    <w:p w14:paraId="4E3F6B0D" w14:textId="2623318F" w:rsidR="009E3899" w:rsidRPr="008508D6" w:rsidRDefault="01E9E1D9" w:rsidP="00A73838">
      <w:pPr>
        <w:pStyle w:val="ListeParagraf"/>
        <w:numPr>
          <w:ilvl w:val="0"/>
          <w:numId w:val="3"/>
        </w:numPr>
        <w:spacing w:after="0"/>
        <w:jc w:val="both"/>
        <w:rPr>
          <w:rFonts w:ascii="Times New Roman" w:eastAsia="Times New Roman" w:hAnsi="Times New Roman" w:cs="Times New Roman"/>
        </w:rPr>
      </w:pPr>
      <w:r w:rsidRPr="008508D6">
        <w:rPr>
          <w:rFonts w:ascii="Times New Roman" w:eastAsia="Times New Roman" w:hAnsi="Times New Roman" w:cs="Times New Roman"/>
        </w:rPr>
        <w:lastRenderedPageBreak/>
        <w:t>travel time,</w:t>
      </w:r>
    </w:p>
    <w:p w14:paraId="200B7905" w14:textId="64423D34" w:rsidR="009E3899" w:rsidRPr="008508D6" w:rsidRDefault="00704524" w:rsidP="00A73838">
      <w:pPr>
        <w:pStyle w:val="ListeParagraf"/>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rPr>
        <w:t>travel cost</w:t>
      </w:r>
      <w:r w:rsidR="01E9E1D9" w:rsidRPr="008508D6">
        <w:rPr>
          <w:rFonts w:ascii="Times New Roman" w:eastAsia="Times New Roman" w:hAnsi="Times New Roman" w:cs="Times New Roman"/>
        </w:rPr>
        <w:t>,</w:t>
      </w:r>
    </w:p>
    <w:p w14:paraId="0A894DA3" w14:textId="52DE3EC5" w:rsidR="009E3899" w:rsidRDefault="01E9E1D9" w:rsidP="00A73838">
      <w:pPr>
        <w:pStyle w:val="ListeParagraf"/>
        <w:numPr>
          <w:ilvl w:val="0"/>
          <w:numId w:val="3"/>
        </w:numPr>
        <w:spacing w:after="0"/>
        <w:jc w:val="both"/>
        <w:rPr>
          <w:rFonts w:ascii="Times New Roman" w:eastAsia="Times New Roman" w:hAnsi="Times New Roman" w:cs="Times New Roman"/>
        </w:rPr>
      </w:pPr>
      <w:r w:rsidRPr="008508D6">
        <w:rPr>
          <w:rFonts w:ascii="Times New Roman" w:eastAsia="Times New Roman" w:hAnsi="Times New Roman" w:cs="Times New Roman"/>
        </w:rPr>
        <w:t>number of transfers,</w:t>
      </w:r>
    </w:p>
    <w:p w14:paraId="331AF0B9" w14:textId="37B601AA" w:rsidR="00704524" w:rsidRPr="00704524" w:rsidRDefault="00704524" w:rsidP="00704524">
      <w:pPr>
        <w:spacing w:after="0"/>
        <w:jc w:val="both"/>
        <w:rPr>
          <w:rFonts w:ascii="Times New Roman" w:eastAsia="Times New Roman" w:hAnsi="Times New Roman" w:cs="Times New Roman"/>
        </w:rPr>
      </w:pPr>
      <w:r>
        <w:rPr>
          <w:rFonts w:ascii="Times New Roman" w:eastAsia="Times New Roman" w:hAnsi="Times New Roman" w:cs="Times New Roman"/>
        </w:rPr>
        <w:t>which are tested in model 2.2</w:t>
      </w:r>
      <w:r w:rsidR="008C5F49">
        <w:rPr>
          <w:rFonts w:ascii="Times New Roman" w:eastAsia="Times New Roman" w:hAnsi="Times New Roman" w:cs="Times New Roman"/>
        </w:rPr>
        <w:t xml:space="preserve"> as best performing model. </w:t>
      </w:r>
    </w:p>
    <w:p w14:paraId="6C52C95D" w14:textId="0788A197" w:rsidR="00704524" w:rsidRDefault="00704524" w:rsidP="00A73838">
      <w:pPr>
        <w:spacing w:before="240" w:after="180"/>
        <w:jc w:val="both"/>
        <w:rPr>
          <w:rFonts w:ascii="Times New Roman" w:eastAsia="Times New Roman" w:hAnsi="Times New Roman" w:cs="Times New Roman"/>
        </w:rPr>
      </w:pPr>
      <w:r w:rsidRPr="00704524">
        <w:rPr>
          <w:rFonts w:ascii="Times New Roman" w:eastAsia="Times New Roman" w:hAnsi="Times New Roman" w:cs="Times New Roman"/>
        </w:rPr>
        <w:t>U</w:t>
      </w:r>
      <w:r w:rsidRPr="00704524">
        <w:rPr>
          <w:rFonts w:ascii="Times New Roman" w:eastAsia="Times New Roman" w:hAnsi="Times New Roman" w:cs="Times New Roman"/>
          <w:vertAlign w:val="subscript"/>
        </w:rPr>
        <w:t>iA</w:t>
      </w:r>
      <w:r w:rsidRPr="00704524">
        <w:rPr>
          <w:rFonts w:ascii="Times New Roman" w:eastAsia="Times New Roman" w:hAnsi="Times New Roman" w:cs="Times New Roman"/>
        </w:rPr>
        <w:t>​=β</w:t>
      </w:r>
      <w:r w:rsidRPr="00704524">
        <w:rPr>
          <w:rFonts w:ascii="Times New Roman" w:eastAsia="Times New Roman" w:hAnsi="Times New Roman" w:cs="Times New Roman"/>
          <w:vertAlign w:val="subscript"/>
        </w:rPr>
        <w:t>0</w:t>
      </w:r>
      <w:r w:rsidRPr="00704524">
        <w:rPr>
          <w:rFonts w:ascii="Times New Roman" w:eastAsia="Times New Roman" w:hAnsi="Times New Roman" w:cs="Times New Roman"/>
        </w:rPr>
        <w:t>​+β</w:t>
      </w:r>
      <w:r w:rsidRPr="00704524">
        <w:rPr>
          <w:rFonts w:ascii="Times New Roman" w:eastAsia="Times New Roman" w:hAnsi="Times New Roman" w:cs="Times New Roman"/>
          <w:vertAlign w:val="subscript"/>
        </w:rPr>
        <w:t>1</w:t>
      </w:r>
      <w:r w:rsidRPr="00704524">
        <w:rPr>
          <w:rFonts w:ascii="Times New Roman" w:eastAsia="Times New Roman" w:hAnsi="Times New Roman" w:cs="Times New Roman"/>
        </w:rPr>
        <w:t>​TT</w:t>
      </w:r>
      <w:r w:rsidRPr="00704524">
        <w:rPr>
          <w:rFonts w:ascii="Times New Roman" w:eastAsia="Times New Roman" w:hAnsi="Times New Roman" w:cs="Times New Roman"/>
          <w:vertAlign w:val="subscript"/>
        </w:rPr>
        <w:t>i</w:t>
      </w:r>
      <w:r w:rsidRPr="00704524">
        <w:rPr>
          <w:rFonts w:ascii="Times New Roman" w:eastAsia="Times New Roman" w:hAnsi="Times New Roman" w:cs="Times New Roman"/>
        </w:rPr>
        <w:t>​+β</w:t>
      </w:r>
      <w:r w:rsidRPr="00704524">
        <w:rPr>
          <w:rFonts w:ascii="Times New Roman" w:eastAsia="Times New Roman" w:hAnsi="Times New Roman" w:cs="Times New Roman"/>
          <w:vertAlign w:val="subscript"/>
        </w:rPr>
        <w:t>2</w:t>
      </w:r>
      <w:r w:rsidRPr="00704524">
        <w:rPr>
          <w:rFonts w:ascii="Times New Roman" w:eastAsia="Times New Roman" w:hAnsi="Times New Roman" w:cs="Times New Roman"/>
        </w:rPr>
        <w:t>​TC</w:t>
      </w:r>
      <w:r w:rsidRPr="00704524">
        <w:rPr>
          <w:rFonts w:ascii="Times New Roman" w:eastAsia="Times New Roman" w:hAnsi="Times New Roman" w:cs="Times New Roman"/>
          <w:vertAlign w:val="subscript"/>
        </w:rPr>
        <w:t>i</w:t>
      </w:r>
      <w:r w:rsidRPr="00704524">
        <w:rPr>
          <w:rFonts w:ascii="Times New Roman" w:eastAsia="Times New Roman" w:hAnsi="Times New Roman" w:cs="Times New Roman"/>
        </w:rPr>
        <w:t>​+β</w:t>
      </w:r>
      <w:r w:rsidRPr="00704524">
        <w:rPr>
          <w:rFonts w:ascii="Times New Roman" w:eastAsia="Times New Roman" w:hAnsi="Times New Roman" w:cs="Times New Roman"/>
          <w:vertAlign w:val="subscript"/>
        </w:rPr>
        <w:t>3</w:t>
      </w:r>
      <w:r w:rsidRPr="00704524">
        <w:rPr>
          <w:rFonts w:ascii="Times New Roman" w:eastAsia="Times New Roman" w:hAnsi="Times New Roman" w:cs="Times New Roman"/>
        </w:rPr>
        <w:t>​Transfer</w:t>
      </w:r>
      <w:r w:rsidRPr="00704524">
        <w:rPr>
          <w:rFonts w:ascii="Times New Roman" w:eastAsia="Times New Roman" w:hAnsi="Times New Roman" w:cs="Times New Roman"/>
          <w:vertAlign w:val="subscript"/>
        </w:rPr>
        <w:t>i</w:t>
      </w:r>
      <w:r w:rsidRPr="00704524">
        <w:rPr>
          <w:rFonts w:ascii="Times New Roman" w:eastAsia="Times New Roman" w:hAnsi="Times New Roman" w:cs="Times New Roman"/>
        </w:rPr>
        <w:t>​</w:t>
      </w:r>
    </w:p>
    <w:p w14:paraId="15C30A01" w14:textId="5C23710B" w:rsidR="003508EA" w:rsidRDefault="003508EA" w:rsidP="00A73838">
      <w:pPr>
        <w:spacing w:before="240" w:after="180"/>
        <w:jc w:val="both"/>
        <w:rPr>
          <w:rFonts w:ascii="Times New Roman" w:eastAsia="Times New Roman" w:hAnsi="Times New Roman" w:cs="Times New Roman"/>
        </w:rPr>
      </w:pPr>
      <w:r w:rsidRPr="003508EA">
        <w:rPr>
          <w:rFonts w:ascii="Times New Roman" w:eastAsia="Times New Roman" w:hAnsi="Times New Roman" w:cs="Times New Roman"/>
        </w:rPr>
        <w:t>Based on the results of Model Set 1 and Model Set 2, the specification including travel time, travel cost, and number of transfers emerges as the strongest candidate for the final model. While several socio-economic and interaction variables were tested in earlier specifications, none contributed sufficiently to improving overall model fit once core travel attributes were controlled for. In particular, variables such as income category, driveability, waiting time, and interaction terms either lacked statistical significance or failed to reduce the −2 Log Likelihood in a meaningful way. Consequently, the final model prioritizes being simple and clear by keeping only the variables that are both statistically strong and based on solid theory.</w:t>
      </w:r>
    </w:p>
    <w:p w14:paraId="7E02ADE3" w14:textId="7C551DBB" w:rsidR="001C61F6" w:rsidRDefault="001C61F6" w:rsidP="001C61F6">
      <w:pPr>
        <w:pStyle w:val="ResimYazs"/>
        <w:keepNext/>
      </w:pPr>
      <w:r>
        <w:t xml:space="preserve">Table </w:t>
      </w:r>
      <w:fldSimple w:instr=" SEQ Table \* ARABIC ">
        <w:r>
          <w:rPr>
            <w:noProof/>
          </w:rPr>
          <w:t>9</w:t>
        </w:r>
      </w:fldSimple>
      <w:r>
        <w:t>: Final Model Results</w:t>
      </w:r>
    </w:p>
    <w:tbl>
      <w:tblPr>
        <w:tblStyle w:val="KlavuzTablo5Koyu-Vurgu1"/>
        <w:tblW w:w="0" w:type="auto"/>
        <w:tblLook w:val="04A0" w:firstRow="1" w:lastRow="0" w:firstColumn="1" w:lastColumn="0" w:noHBand="0" w:noVBand="1"/>
      </w:tblPr>
      <w:tblGrid>
        <w:gridCol w:w="1224"/>
        <w:gridCol w:w="1178"/>
        <w:gridCol w:w="1347"/>
        <w:gridCol w:w="830"/>
        <w:gridCol w:w="894"/>
        <w:gridCol w:w="950"/>
        <w:gridCol w:w="1346"/>
        <w:gridCol w:w="1581"/>
      </w:tblGrid>
      <w:tr w:rsidR="001C61F6" w:rsidRPr="001C61F6" w14:paraId="77379D38" w14:textId="77777777" w:rsidTr="001C61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53D64" w14:textId="77777777" w:rsidR="001C61F6" w:rsidRPr="001C61F6" w:rsidRDefault="001C61F6" w:rsidP="001C61F6">
            <w:pPr>
              <w:jc w:val="center"/>
              <w:rPr>
                <w:rFonts w:ascii="Times New Roman" w:eastAsia="Times New Roman" w:hAnsi="Times New Roman" w:cs="Times New Roman"/>
                <w:lang/>
              </w:rPr>
            </w:pPr>
            <w:r w:rsidRPr="001C61F6">
              <w:rPr>
                <w:rFonts w:ascii="Times New Roman" w:eastAsia="Times New Roman" w:hAnsi="Times New Roman" w:cs="Times New Roman"/>
                <w:lang/>
              </w:rPr>
              <w:t>Variable</w:t>
            </w:r>
          </w:p>
        </w:tc>
        <w:tc>
          <w:tcPr>
            <w:tcW w:w="0" w:type="auto"/>
            <w:hideMark/>
          </w:tcPr>
          <w:p w14:paraId="3800CE2A" w14:textId="77777777" w:rsidR="001C61F6" w:rsidRPr="001C61F6" w:rsidRDefault="001C61F6" w:rsidP="001C61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Expected Sign</w:t>
            </w:r>
          </w:p>
        </w:tc>
        <w:tc>
          <w:tcPr>
            <w:tcW w:w="0" w:type="auto"/>
            <w:hideMark/>
          </w:tcPr>
          <w:p w14:paraId="11F1FAE0" w14:textId="77777777" w:rsidR="001C61F6" w:rsidRPr="001C61F6" w:rsidRDefault="001C61F6" w:rsidP="001C61F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Coefficient (B)</w:t>
            </w:r>
          </w:p>
        </w:tc>
        <w:tc>
          <w:tcPr>
            <w:tcW w:w="0" w:type="auto"/>
            <w:hideMark/>
          </w:tcPr>
          <w:p w14:paraId="0B322025" w14:textId="77777777" w:rsidR="001C61F6" w:rsidRPr="001C61F6" w:rsidRDefault="001C61F6" w:rsidP="001C61F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Std. Error</w:t>
            </w:r>
          </w:p>
        </w:tc>
        <w:tc>
          <w:tcPr>
            <w:tcW w:w="0" w:type="auto"/>
            <w:hideMark/>
          </w:tcPr>
          <w:p w14:paraId="1D07EAD5" w14:textId="77777777" w:rsidR="001C61F6" w:rsidRPr="001C61F6" w:rsidRDefault="001C61F6" w:rsidP="001C61F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p-value</w:t>
            </w:r>
          </w:p>
        </w:tc>
        <w:tc>
          <w:tcPr>
            <w:tcW w:w="0" w:type="auto"/>
            <w:hideMark/>
          </w:tcPr>
          <w:p w14:paraId="53C8BA7B" w14:textId="77777777" w:rsidR="001C61F6" w:rsidRPr="001C61F6" w:rsidRDefault="001C61F6" w:rsidP="001C61F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Exp(B)</w:t>
            </w:r>
          </w:p>
        </w:tc>
        <w:tc>
          <w:tcPr>
            <w:tcW w:w="0" w:type="auto"/>
            <w:hideMark/>
          </w:tcPr>
          <w:p w14:paraId="56A6D700" w14:textId="77777777" w:rsidR="001C61F6" w:rsidRPr="001C61F6" w:rsidRDefault="001C61F6" w:rsidP="001C61F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−2 Log Likelihood</w:t>
            </w:r>
          </w:p>
        </w:tc>
        <w:tc>
          <w:tcPr>
            <w:tcW w:w="0" w:type="auto"/>
            <w:hideMark/>
          </w:tcPr>
          <w:p w14:paraId="5992FE6E" w14:textId="77777777" w:rsidR="001C61F6" w:rsidRPr="001C61F6" w:rsidRDefault="001C61F6" w:rsidP="001C61F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Pseudo R² (Nagelkerke)</w:t>
            </w:r>
          </w:p>
        </w:tc>
      </w:tr>
      <w:tr w:rsidR="001C61F6" w:rsidRPr="001C61F6" w14:paraId="0DB5F9BC" w14:textId="77777777" w:rsidTr="001C6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776B0" w14:textId="77777777" w:rsidR="001C61F6" w:rsidRPr="001C61F6" w:rsidRDefault="001C61F6" w:rsidP="001C61F6">
            <w:pPr>
              <w:rPr>
                <w:rFonts w:ascii="Times New Roman" w:eastAsia="Times New Roman" w:hAnsi="Times New Roman" w:cs="Times New Roman"/>
                <w:lang/>
              </w:rPr>
            </w:pPr>
            <w:r w:rsidRPr="001C61F6">
              <w:rPr>
                <w:rFonts w:ascii="Times New Roman" w:eastAsia="Times New Roman" w:hAnsi="Times New Roman" w:cs="Times New Roman"/>
                <w:lang/>
              </w:rPr>
              <w:t>Travel Time</w:t>
            </w:r>
          </w:p>
        </w:tc>
        <w:tc>
          <w:tcPr>
            <w:tcW w:w="0" w:type="auto"/>
            <w:hideMark/>
          </w:tcPr>
          <w:p w14:paraId="6CB115D3" w14:textId="77777777" w:rsidR="001C61F6" w:rsidRPr="001C61F6" w:rsidRDefault="001C61F6" w:rsidP="001C61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w:t>
            </w:r>
          </w:p>
        </w:tc>
        <w:tc>
          <w:tcPr>
            <w:tcW w:w="0" w:type="auto"/>
            <w:hideMark/>
          </w:tcPr>
          <w:p w14:paraId="609F4253"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−0.087</w:t>
            </w:r>
          </w:p>
        </w:tc>
        <w:tc>
          <w:tcPr>
            <w:tcW w:w="0" w:type="auto"/>
            <w:hideMark/>
          </w:tcPr>
          <w:p w14:paraId="58C061F6"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0.007</w:t>
            </w:r>
          </w:p>
        </w:tc>
        <w:tc>
          <w:tcPr>
            <w:tcW w:w="0" w:type="auto"/>
            <w:hideMark/>
          </w:tcPr>
          <w:p w14:paraId="677B0536"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&lt;0.001</w:t>
            </w:r>
          </w:p>
        </w:tc>
        <w:tc>
          <w:tcPr>
            <w:tcW w:w="0" w:type="auto"/>
            <w:hideMark/>
          </w:tcPr>
          <w:p w14:paraId="7583E991"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0.917</w:t>
            </w:r>
          </w:p>
        </w:tc>
        <w:tc>
          <w:tcPr>
            <w:tcW w:w="0" w:type="auto"/>
            <w:hideMark/>
          </w:tcPr>
          <w:p w14:paraId="60A450AA"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1AB786AA"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1C61F6" w:rsidRPr="001C61F6" w14:paraId="3CB00486" w14:textId="77777777" w:rsidTr="001C61F6">
        <w:tc>
          <w:tcPr>
            <w:cnfStyle w:val="001000000000" w:firstRow="0" w:lastRow="0" w:firstColumn="1" w:lastColumn="0" w:oddVBand="0" w:evenVBand="0" w:oddHBand="0" w:evenHBand="0" w:firstRowFirstColumn="0" w:firstRowLastColumn="0" w:lastRowFirstColumn="0" w:lastRowLastColumn="0"/>
            <w:tcW w:w="0" w:type="auto"/>
            <w:hideMark/>
          </w:tcPr>
          <w:p w14:paraId="193A49D6" w14:textId="77777777" w:rsidR="001C61F6" w:rsidRPr="001C61F6" w:rsidRDefault="001C61F6" w:rsidP="001C61F6">
            <w:pPr>
              <w:rPr>
                <w:rFonts w:ascii="Times New Roman" w:eastAsia="Times New Roman" w:hAnsi="Times New Roman" w:cs="Times New Roman"/>
                <w:lang/>
              </w:rPr>
            </w:pPr>
            <w:r w:rsidRPr="001C61F6">
              <w:rPr>
                <w:rFonts w:ascii="Times New Roman" w:eastAsia="Times New Roman" w:hAnsi="Times New Roman" w:cs="Times New Roman"/>
                <w:lang/>
              </w:rPr>
              <w:t>Travel Cost</w:t>
            </w:r>
          </w:p>
        </w:tc>
        <w:tc>
          <w:tcPr>
            <w:tcW w:w="0" w:type="auto"/>
            <w:hideMark/>
          </w:tcPr>
          <w:p w14:paraId="6C2F547B" w14:textId="77777777" w:rsidR="001C61F6" w:rsidRPr="001C61F6" w:rsidRDefault="001C61F6" w:rsidP="001C61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w:t>
            </w:r>
          </w:p>
        </w:tc>
        <w:tc>
          <w:tcPr>
            <w:tcW w:w="0" w:type="auto"/>
            <w:hideMark/>
          </w:tcPr>
          <w:p w14:paraId="6EC8E64C"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−0.047</w:t>
            </w:r>
          </w:p>
        </w:tc>
        <w:tc>
          <w:tcPr>
            <w:tcW w:w="0" w:type="auto"/>
            <w:hideMark/>
          </w:tcPr>
          <w:p w14:paraId="2C37D5F1"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0.005</w:t>
            </w:r>
          </w:p>
        </w:tc>
        <w:tc>
          <w:tcPr>
            <w:tcW w:w="0" w:type="auto"/>
            <w:hideMark/>
          </w:tcPr>
          <w:p w14:paraId="75173A6A"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&lt;0.001</w:t>
            </w:r>
          </w:p>
        </w:tc>
        <w:tc>
          <w:tcPr>
            <w:tcW w:w="0" w:type="auto"/>
            <w:hideMark/>
          </w:tcPr>
          <w:p w14:paraId="1728F9BC"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0.954</w:t>
            </w:r>
          </w:p>
        </w:tc>
        <w:tc>
          <w:tcPr>
            <w:tcW w:w="0" w:type="auto"/>
            <w:hideMark/>
          </w:tcPr>
          <w:p w14:paraId="1A015347"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3FE48430"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1C61F6" w:rsidRPr="001C61F6" w14:paraId="50E2D989" w14:textId="77777777" w:rsidTr="001C6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A4F69" w14:textId="77777777" w:rsidR="001C61F6" w:rsidRPr="001C61F6" w:rsidRDefault="001C61F6" w:rsidP="001C61F6">
            <w:pPr>
              <w:rPr>
                <w:rFonts w:ascii="Times New Roman" w:eastAsia="Times New Roman" w:hAnsi="Times New Roman" w:cs="Times New Roman"/>
                <w:lang/>
              </w:rPr>
            </w:pPr>
            <w:r w:rsidRPr="001C61F6">
              <w:rPr>
                <w:rFonts w:ascii="Times New Roman" w:eastAsia="Times New Roman" w:hAnsi="Times New Roman" w:cs="Times New Roman"/>
                <w:lang/>
              </w:rPr>
              <w:t>Transfers</w:t>
            </w:r>
          </w:p>
        </w:tc>
        <w:tc>
          <w:tcPr>
            <w:tcW w:w="0" w:type="auto"/>
            <w:hideMark/>
          </w:tcPr>
          <w:p w14:paraId="6BB55AF7" w14:textId="77777777" w:rsidR="001C61F6" w:rsidRPr="001C61F6" w:rsidRDefault="001C61F6" w:rsidP="001C61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w:t>
            </w:r>
          </w:p>
        </w:tc>
        <w:tc>
          <w:tcPr>
            <w:tcW w:w="0" w:type="auto"/>
            <w:hideMark/>
          </w:tcPr>
          <w:p w14:paraId="276F9E2F"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0.281</w:t>
            </w:r>
          </w:p>
        </w:tc>
        <w:tc>
          <w:tcPr>
            <w:tcW w:w="0" w:type="auto"/>
            <w:hideMark/>
          </w:tcPr>
          <w:p w14:paraId="00142CA5"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0.111</w:t>
            </w:r>
          </w:p>
        </w:tc>
        <w:tc>
          <w:tcPr>
            <w:tcW w:w="0" w:type="auto"/>
            <w:hideMark/>
          </w:tcPr>
          <w:p w14:paraId="210178EE"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0.011</w:t>
            </w:r>
          </w:p>
        </w:tc>
        <w:tc>
          <w:tcPr>
            <w:tcW w:w="0" w:type="auto"/>
            <w:hideMark/>
          </w:tcPr>
          <w:p w14:paraId="508904C6"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1.324</w:t>
            </w:r>
          </w:p>
        </w:tc>
        <w:tc>
          <w:tcPr>
            <w:tcW w:w="0" w:type="auto"/>
            <w:hideMark/>
          </w:tcPr>
          <w:p w14:paraId="3388FDE4"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2980E521"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r>
      <w:tr w:rsidR="001C61F6" w:rsidRPr="001C61F6" w14:paraId="2CE75674" w14:textId="77777777" w:rsidTr="001C61F6">
        <w:tc>
          <w:tcPr>
            <w:cnfStyle w:val="001000000000" w:firstRow="0" w:lastRow="0" w:firstColumn="1" w:lastColumn="0" w:oddVBand="0" w:evenVBand="0" w:oddHBand="0" w:evenHBand="0" w:firstRowFirstColumn="0" w:firstRowLastColumn="0" w:lastRowFirstColumn="0" w:lastRowLastColumn="0"/>
            <w:tcW w:w="0" w:type="auto"/>
            <w:hideMark/>
          </w:tcPr>
          <w:p w14:paraId="29C03F9A" w14:textId="77777777" w:rsidR="001C61F6" w:rsidRPr="001C61F6" w:rsidRDefault="001C61F6" w:rsidP="001C61F6">
            <w:pPr>
              <w:rPr>
                <w:rFonts w:ascii="Times New Roman" w:eastAsia="Times New Roman" w:hAnsi="Times New Roman" w:cs="Times New Roman"/>
                <w:lang/>
              </w:rPr>
            </w:pPr>
            <w:r w:rsidRPr="001C61F6">
              <w:rPr>
                <w:rFonts w:ascii="Times New Roman" w:eastAsia="Times New Roman" w:hAnsi="Times New Roman" w:cs="Times New Roman"/>
                <w:lang/>
              </w:rPr>
              <w:t>Constant</w:t>
            </w:r>
          </w:p>
        </w:tc>
        <w:tc>
          <w:tcPr>
            <w:tcW w:w="0" w:type="auto"/>
            <w:hideMark/>
          </w:tcPr>
          <w:p w14:paraId="4F54C0D3" w14:textId="77777777" w:rsidR="001C61F6" w:rsidRPr="001C61F6" w:rsidRDefault="001C61F6" w:rsidP="001C61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w:t>
            </w:r>
          </w:p>
        </w:tc>
        <w:tc>
          <w:tcPr>
            <w:tcW w:w="0" w:type="auto"/>
            <w:hideMark/>
          </w:tcPr>
          <w:p w14:paraId="01763C3E"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4.706</w:t>
            </w:r>
          </w:p>
        </w:tc>
        <w:tc>
          <w:tcPr>
            <w:tcW w:w="0" w:type="auto"/>
            <w:hideMark/>
          </w:tcPr>
          <w:p w14:paraId="2FF1C4FB"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0.372</w:t>
            </w:r>
          </w:p>
        </w:tc>
        <w:tc>
          <w:tcPr>
            <w:tcW w:w="0" w:type="auto"/>
            <w:hideMark/>
          </w:tcPr>
          <w:p w14:paraId="691E9C56"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&lt;0.001</w:t>
            </w:r>
          </w:p>
        </w:tc>
        <w:tc>
          <w:tcPr>
            <w:tcW w:w="0" w:type="auto"/>
            <w:hideMark/>
          </w:tcPr>
          <w:p w14:paraId="56607BB3"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lang/>
              </w:rPr>
              <w:t>110.64</w:t>
            </w:r>
          </w:p>
        </w:tc>
        <w:tc>
          <w:tcPr>
            <w:tcW w:w="0" w:type="auto"/>
            <w:hideMark/>
          </w:tcPr>
          <w:p w14:paraId="4E766C20"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p>
        </w:tc>
        <w:tc>
          <w:tcPr>
            <w:tcW w:w="0" w:type="auto"/>
            <w:hideMark/>
          </w:tcPr>
          <w:p w14:paraId="301EE942" w14:textId="77777777" w:rsidR="001C61F6" w:rsidRPr="001C61F6" w:rsidRDefault="001C61F6" w:rsidP="001C61F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rPr>
            </w:pPr>
          </w:p>
        </w:tc>
      </w:tr>
      <w:tr w:rsidR="001C61F6" w:rsidRPr="001C61F6" w14:paraId="37689C61" w14:textId="77777777" w:rsidTr="001C6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72F0" w14:textId="77777777" w:rsidR="001C61F6" w:rsidRPr="001C61F6" w:rsidRDefault="001C61F6" w:rsidP="001C61F6">
            <w:pPr>
              <w:rPr>
                <w:rFonts w:ascii="Times New Roman" w:eastAsia="Times New Roman" w:hAnsi="Times New Roman" w:cs="Times New Roman"/>
                <w:lang/>
              </w:rPr>
            </w:pPr>
            <w:r w:rsidRPr="001C61F6">
              <w:rPr>
                <w:rFonts w:ascii="Times New Roman" w:eastAsia="Times New Roman" w:hAnsi="Times New Roman" w:cs="Times New Roman"/>
                <w:lang/>
              </w:rPr>
              <w:t>Model fit</w:t>
            </w:r>
          </w:p>
        </w:tc>
        <w:tc>
          <w:tcPr>
            <w:tcW w:w="0" w:type="auto"/>
            <w:hideMark/>
          </w:tcPr>
          <w:p w14:paraId="27023004" w14:textId="77777777" w:rsidR="001C61F6" w:rsidRPr="001C61F6" w:rsidRDefault="001C61F6" w:rsidP="001C61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p>
        </w:tc>
        <w:tc>
          <w:tcPr>
            <w:tcW w:w="0" w:type="auto"/>
            <w:hideMark/>
          </w:tcPr>
          <w:p w14:paraId="19F8C03A" w14:textId="77777777" w:rsidR="001C61F6" w:rsidRPr="001C61F6" w:rsidRDefault="001C61F6" w:rsidP="001C61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76F34270"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6D48CCEE"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1CEAA53F"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rPr>
            </w:pPr>
          </w:p>
        </w:tc>
        <w:tc>
          <w:tcPr>
            <w:tcW w:w="0" w:type="auto"/>
            <w:hideMark/>
          </w:tcPr>
          <w:p w14:paraId="70D2332E"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b/>
                <w:bCs/>
                <w:lang/>
              </w:rPr>
              <w:t>799.40</w:t>
            </w:r>
          </w:p>
        </w:tc>
        <w:tc>
          <w:tcPr>
            <w:tcW w:w="0" w:type="auto"/>
            <w:hideMark/>
          </w:tcPr>
          <w:p w14:paraId="4B026EFC" w14:textId="77777777" w:rsidR="001C61F6" w:rsidRPr="001C61F6" w:rsidRDefault="001C61F6" w:rsidP="001C61F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1C61F6">
              <w:rPr>
                <w:rFonts w:ascii="Times New Roman" w:eastAsia="Times New Roman" w:hAnsi="Times New Roman" w:cs="Times New Roman"/>
                <w:b/>
                <w:bCs/>
                <w:lang/>
              </w:rPr>
              <w:t>0.435</w:t>
            </w:r>
          </w:p>
        </w:tc>
      </w:tr>
    </w:tbl>
    <w:p w14:paraId="5DC1A79C" w14:textId="5A43BC25" w:rsidR="001C61F6" w:rsidRPr="001C61F6" w:rsidRDefault="001C61F6" w:rsidP="001C61F6">
      <w:pPr>
        <w:spacing w:before="240" w:after="180"/>
        <w:jc w:val="both"/>
        <w:rPr>
          <w:rFonts w:ascii="Times New Roman" w:eastAsia="Times New Roman" w:hAnsi="Times New Roman" w:cs="Times New Roman"/>
        </w:rPr>
      </w:pPr>
      <w:r w:rsidRPr="001C61F6">
        <w:rPr>
          <w:rFonts w:ascii="Times New Roman" w:eastAsia="Times New Roman" w:hAnsi="Times New Roman" w:cs="Times New Roman"/>
        </w:rPr>
        <w:t>Travel time and travel cost both enter the model with negative and highly statistically significant coefficients, confirming that increases in either attribute reduce the likelihood of choosing Mode A. The magnitude of the travel time coefficient remains larger than that of travel cost, reinforcing the conclusion that time is the dominant determinant of choice behavior.</w:t>
      </w:r>
    </w:p>
    <w:p w14:paraId="065F22B7" w14:textId="7395B89F" w:rsidR="001C61F6" w:rsidRPr="001C61F6" w:rsidRDefault="001C61F6" w:rsidP="001C61F6">
      <w:pPr>
        <w:spacing w:before="240" w:after="180"/>
        <w:jc w:val="both"/>
        <w:rPr>
          <w:rFonts w:ascii="Times New Roman" w:eastAsia="Times New Roman" w:hAnsi="Times New Roman" w:cs="Times New Roman"/>
        </w:rPr>
      </w:pPr>
      <w:r w:rsidRPr="001C61F6">
        <w:rPr>
          <w:rFonts w:ascii="Times New Roman" w:eastAsia="Times New Roman" w:hAnsi="Times New Roman" w:cs="Times New Roman"/>
        </w:rPr>
        <w:t>The number of transfers enters the model with a positive and statistically significant coefficient, indicating that an increase in public transport transfers raises the probability of selecting the private car alternative. Although the standard error for the transfer coefficient (0.111) is relatively higher than those of time and cost, the effect remains statistically robust and behaviorally consistent, capturing an additional dimension of inconvenience not fully reflected by travel time alone.</w:t>
      </w:r>
    </w:p>
    <w:p w14:paraId="62FF1330" w14:textId="3190A6A4" w:rsidR="001C61F6" w:rsidRDefault="001C61F6" w:rsidP="00A73838">
      <w:pPr>
        <w:spacing w:before="240" w:after="180"/>
        <w:jc w:val="both"/>
        <w:rPr>
          <w:rFonts w:ascii="Times New Roman" w:eastAsia="Times New Roman" w:hAnsi="Times New Roman" w:cs="Times New Roman"/>
        </w:rPr>
      </w:pPr>
      <w:r w:rsidRPr="001C61F6">
        <w:rPr>
          <w:rFonts w:ascii="Times New Roman" w:eastAsia="Times New Roman" w:hAnsi="Times New Roman" w:cs="Times New Roman"/>
        </w:rPr>
        <w:t>The correlation matrix shows a moderate positive correlation between travel time and travel cost (0.377), suggesting some overlap in the information captured by these variables, though not at a level that raises multicollinearity concerns. Transfers are only weakly correlated with both time and cost, supporting their inclusion as an independent source of explanatory power</w:t>
      </w:r>
    </w:p>
    <w:p w14:paraId="67BC7AE2" w14:textId="325F92C9" w:rsidR="009E3899" w:rsidRPr="008508D6" w:rsidRDefault="002C00B8" w:rsidP="00A73838">
      <w:pPr>
        <w:spacing w:before="240" w:after="180"/>
        <w:jc w:val="both"/>
        <w:rPr>
          <w:rFonts w:ascii="Times New Roman" w:hAnsi="Times New Roman" w:cs="Times New Roman"/>
        </w:rPr>
      </w:pPr>
      <w:r>
        <w:rPr>
          <w:rFonts w:ascii="Times New Roman" w:eastAsia="TimesNewRomanPS-BoldMT" w:hAnsi="Times New Roman" w:cs="Times New Roman"/>
          <w:b/>
          <w:bCs/>
          <w:sz w:val="27"/>
          <w:szCs w:val="27"/>
        </w:rPr>
        <w:lastRenderedPageBreak/>
        <w:t>5.3.1</w:t>
      </w:r>
      <w:r w:rsidR="01E9E1D9" w:rsidRPr="008508D6">
        <w:rPr>
          <w:rFonts w:ascii="Times New Roman" w:eastAsia="TimesNewRomanPS-BoldMT" w:hAnsi="Times New Roman" w:cs="Times New Roman"/>
          <w:b/>
          <w:bCs/>
          <w:sz w:val="27"/>
          <w:szCs w:val="27"/>
        </w:rPr>
        <w:t xml:space="preserve">. Perceived Time and </w:t>
      </w:r>
      <w:r w:rsidRPr="002C00B8">
        <w:rPr>
          <w:rFonts w:ascii="Times New Roman" w:eastAsia="TimesNewRomanPS-BoldMT" w:hAnsi="Times New Roman" w:cs="Times New Roman"/>
          <w:b/>
          <w:bCs/>
          <w:sz w:val="27"/>
          <w:szCs w:val="27"/>
        </w:rPr>
        <w:t>Policy Implications</w:t>
      </w:r>
    </w:p>
    <w:p w14:paraId="38B6B925" w14:textId="0ADA8C95" w:rsidR="00D30B04" w:rsidRDefault="00D30B04" w:rsidP="00A73838">
      <w:pPr>
        <w:spacing w:before="270" w:after="223"/>
        <w:jc w:val="both"/>
        <w:rPr>
          <w:rFonts w:ascii="Times New Roman" w:eastAsia="Times New Roman" w:hAnsi="Times New Roman" w:cs="Times New Roman"/>
        </w:rPr>
      </w:pPr>
      <w:r w:rsidRPr="00D30B04">
        <w:rPr>
          <w:rFonts w:ascii="Times New Roman" w:eastAsia="Times New Roman" w:hAnsi="Times New Roman" w:cs="Times New Roman"/>
        </w:rPr>
        <w:t>Building on the final model results, the strong sensitivity to travel time suggests that policies targeting time efficiency are likely to yield the greatest behavioral response. Measures such as network and route optimization, dedicated lanes, and high-capacity systems like metrobus or BRT corridors that provide reliable and competitive travel times can directly address the dominant disutility identified in the model. The statistically significant but comparatively weaker role of travel cost indicates that pricing instrument</w:t>
      </w:r>
      <w:r w:rsidR="009C35A4">
        <w:rPr>
          <w:rFonts w:ascii="Times New Roman" w:eastAsia="Times New Roman" w:hAnsi="Times New Roman" w:cs="Times New Roman"/>
        </w:rPr>
        <w:t xml:space="preserve"> </w:t>
      </w:r>
      <w:r w:rsidRPr="00D30B04">
        <w:rPr>
          <w:rFonts w:ascii="Times New Roman" w:eastAsia="Times New Roman" w:hAnsi="Times New Roman" w:cs="Times New Roman"/>
        </w:rPr>
        <w:t>including fare adjustments, parking pricing, or low-emission zone charges</w:t>
      </w:r>
      <w:r w:rsidR="009C35A4">
        <w:rPr>
          <w:rFonts w:ascii="Times New Roman" w:eastAsia="Times New Roman" w:hAnsi="Times New Roman" w:cs="Times New Roman"/>
        </w:rPr>
        <w:t xml:space="preserve"> </w:t>
      </w:r>
      <w:r w:rsidRPr="00D30B04">
        <w:rPr>
          <w:rFonts w:ascii="Times New Roman" w:eastAsia="Times New Roman" w:hAnsi="Times New Roman" w:cs="Times New Roman"/>
        </w:rPr>
        <w:t xml:space="preserve">can support mode shift, although their effectiveness is likely maximized when combined with time-saving improvements rather than applied in isolation. The positive and significant transfer effect highlights the importance of better public transport integration, where reducing the number of transfers or improving their quality through coordinated schedules, clear information provision, and MaaS-based intermodal planning tools can meaningfully lower perceived inconvenience. Together, these findings imply that an effective policy mix should prioritize time reductions, complemented by targeted pricing and improved intermodal connectivity, rather than relying solely on socio-economic targeting or isolated behavioral interventions. </w:t>
      </w:r>
    </w:p>
    <w:p w14:paraId="03EE0925" w14:textId="2F543708" w:rsidR="0037761C" w:rsidRDefault="00D30B04" w:rsidP="00A73838">
      <w:pPr>
        <w:spacing w:before="270" w:after="223"/>
        <w:jc w:val="both"/>
        <w:rPr>
          <w:rFonts w:ascii="Times New Roman" w:eastAsia="TimesNewRomanPS-BoldMT" w:hAnsi="Times New Roman" w:cs="Times New Roman"/>
          <w:b/>
          <w:bCs/>
          <w:sz w:val="27"/>
          <w:szCs w:val="27"/>
        </w:rPr>
      </w:pPr>
      <w:r>
        <w:rPr>
          <w:rFonts w:ascii="Times New Roman" w:eastAsia="TimesNewRomanPS-BoldMT" w:hAnsi="Times New Roman" w:cs="Times New Roman"/>
          <w:b/>
          <w:bCs/>
          <w:sz w:val="27"/>
          <w:szCs w:val="27"/>
        </w:rPr>
        <w:t>5.3.2</w:t>
      </w:r>
      <w:r w:rsidR="0037761C">
        <w:rPr>
          <w:rFonts w:ascii="Times New Roman" w:eastAsia="TimesNewRomanPS-BoldMT" w:hAnsi="Times New Roman" w:cs="Times New Roman"/>
          <w:b/>
          <w:bCs/>
          <w:sz w:val="27"/>
          <w:szCs w:val="27"/>
        </w:rPr>
        <w:t xml:space="preserve"> Hypothetical Mode Choice</w:t>
      </w:r>
    </w:p>
    <w:tbl>
      <w:tblPr>
        <w:tblStyle w:val="KlavuzuTablo4-Vurgu1"/>
        <w:tblW w:w="0" w:type="auto"/>
        <w:tblLook w:val="04A0" w:firstRow="1" w:lastRow="0" w:firstColumn="1" w:lastColumn="0" w:noHBand="0" w:noVBand="1"/>
      </w:tblPr>
      <w:tblGrid>
        <w:gridCol w:w="483"/>
        <w:gridCol w:w="2052"/>
        <w:gridCol w:w="2091"/>
        <w:gridCol w:w="1216"/>
        <w:gridCol w:w="896"/>
        <w:gridCol w:w="1284"/>
        <w:gridCol w:w="1328"/>
      </w:tblGrid>
      <w:tr w:rsidR="0037761C" w:rsidRPr="0037761C" w14:paraId="779074F5" w14:textId="77777777" w:rsidTr="00377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F016F" w14:textId="77777777" w:rsidR="0037761C" w:rsidRPr="0037761C" w:rsidRDefault="0037761C" w:rsidP="0037761C">
            <w:pPr>
              <w:jc w:val="center"/>
              <w:rPr>
                <w:rFonts w:ascii="Times New Roman" w:eastAsia="Times New Roman" w:hAnsi="Times New Roman" w:cs="Times New Roman"/>
                <w:lang/>
              </w:rPr>
            </w:pPr>
            <w:r w:rsidRPr="0037761C">
              <w:rPr>
                <w:rFonts w:ascii="Times New Roman" w:eastAsia="Times New Roman" w:hAnsi="Times New Roman" w:cs="Times New Roman"/>
                <w:lang/>
              </w:rPr>
              <w:t>ID</w:t>
            </w:r>
          </w:p>
        </w:tc>
        <w:tc>
          <w:tcPr>
            <w:tcW w:w="0" w:type="auto"/>
            <w:hideMark/>
          </w:tcPr>
          <w:p w14:paraId="2136F8A3" w14:textId="77777777" w:rsidR="0037761C" w:rsidRPr="0037761C" w:rsidRDefault="0037761C" w:rsidP="00377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Travel Time (min)</w:t>
            </w:r>
          </w:p>
        </w:tc>
        <w:tc>
          <w:tcPr>
            <w:tcW w:w="0" w:type="auto"/>
            <w:hideMark/>
          </w:tcPr>
          <w:p w14:paraId="54ED3BB0" w14:textId="77777777" w:rsidR="0037761C" w:rsidRPr="0037761C" w:rsidRDefault="0037761C" w:rsidP="00377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Travel Cost (TRY)</w:t>
            </w:r>
          </w:p>
        </w:tc>
        <w:tc>
          <w:tcPr>
            <w:tcW w:w="0" w:type="auto"/>
            <w:hideMark/>
          </w:tcPr>
          <w:p w14:paraId="2C17AACD" w14:textId="77777777" w:rsidR="0037761C" w:rsidRPr="0037761C" w:rsidRDefault="0037761C" w:rsidP="00377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Transfers</w:t>
            </w:r>
          </w:p>
        </w:tc>
        <w:tc>
          <w:tcPr>
            <w:tcW w:w="0" w:type="auto"/>
          </w:tcPr>
          <w:p w14:paraId="7251294A" w14:textId="342502BD" w:rsidR="0037761C" w:rsidRPr="0037761C" w:rsidRDefault="0037761C" w:rsidP="00377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rPr>
            </w:pPr>
            <w:r>
              <w:rPr>
                <w:rFonts w:ascii="Times New Roman" w:eastAsia="Times New Roman" w:hAnsi="Times New Roman" w:cs="Times New Roman"/>
                <w:b w:val="0"/>
                <w:bCs w:val="0"/>
                <w:lang/>
              </w:rPr>
              <w:t>Choice</w:t>
            </w:r>
          </w:p>
        </w:tc>
        <w:tc>
          <w:tcPr>
            <w:tcW w:w="0" w:type="auto"/>
            <w:hideMark/>
          </w:tcPr>
          <w:p w14:paraId="2300487A" w14:textId="4F2FA81C" w:rsidR="0037761C" w:rsidRPr="0037761C" w:rsidRDefault="0037761C" w:rsidP="00377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Utility (Uᵢ)</w:t>
            </w:r>
          </w:p>
        </w:tc>
        <w:tc>
          <w:tcPr>
            <w:tcW w:w="0" w:type="auto"/>
            <w:hideMark/>
          </w:tcPr>
          <w:p w14:paraId="5CE9272B" w14:textId="77777777" w:rsidR="0037761C" w:rsidRPr="0037761C" w:rsidRDefault="0037761C" w:rsidP="003776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P(Mode A)</w:t>
            </w:r>
          </w:p>
        </w:tc>
      </w:tr>
      <w:tr w:rsidR="0037761C" w:rsidRPr="0037761C" w14:paraId="0A1EE40D" w14:textId="77777777" w:rsidTr="0037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3E11F"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1</w:t>
            </w:r>
          </w:p>
        </w:tc>
        <w:tc>
          <w:tcPr>
            <w:tcW w:w="0" w:type="auto"/>
            <w:hideMark/>
          </w:tcPr>
          <w:p w14:paraId="704067DB"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20.0</w:t>
            </w:r>
          </w:p>
        </w:tc>
        <w:tc>
          <w:tcPr>
            <w:tcW w:w="0" w:type="auto"/>
            <w:hideMark/>
          </w:tcPr>
          <w:p w14:paraId="71DD37AA"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26.0</w:t>
            </w:r>
          </w:p>
        </w:tc>
        <w:tc>
          <w:tcPr>
            <w:tcW w:w="0" w:type="auto"/>
            <w:hideMark/>
          </w:tcPr>
          <w:p w14:paraId="4EAD5F61"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1</w:t>
            </w:r>
          </w:p>
        </w:tc>
        <w:tc>
          <w:tcPr>
            <w:tcW w:w="0" w:type="auto"/>
          </w:tcPr>
          <w:p w14:paraId="469DF354" w14:textId="5BA871DD"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F95438">
              <w:t>0</w:t>
            </w:r>
          </w:p>
        </w:tc>
        <w:tc>
          <w:tcPr>
            <w:tcW w:w="0" w:type="auto"/>
            <w:hideMark/>
          </w:tcPr>
          <w:p w14:paraId="6C30F85C" w14:textId="2EA9E409"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2.03</w:t>
            </w:r>
          </w:p>
        </w:tc>
        <w:tc>
          <w:tcPr>
            <w:tcW w:w="0" w:type="auto"/>
            <w:hideMark/>
          </w:tcPr>
          <w:p w14:paraId="2DB4BF62"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0.88</w:t>
            </w:r>
          </w:p>
        </w:tc>
      </w:tr>
      <w:tr w:rsidR="0037761C" w:rsidRPr="0037761C" w14:paraId="225B342E" w14:textId="77777777" w:rsidTr="0037761C">
        <w:tc>
          <w:tcPr>
            <w:cnfStyle w:val="001000000000" w:firstRow="0" w:lastRow="0" w:firstColumn="1" w:lastColumn="0" w:oddVBand="0" w:evenVBand="0" w:oddHBand="0" w:evenHBand="0" w:firstRowFirstColumn="0" w:firstRowLastColumn="0" w:lastRowFirstColumn="0" w:lastRowLastColumn="0"/>
            <w:tcW w:w="0" w:type="auto"/>
            <w:hideMark/>
          </w:tcPr>
          <w:p w14:paraId="5E1F8B35"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2</w:t>
            </w:r>
          </w:p>
        </w:tc>
        <w:tc>
          <w:tcPr>
            <w:tcW w:w="0" w:type="auto"/>
            <w:hideMark/>
          </w:tcPr>
          <w:p w14:paraId="7B2C4AD7"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40.0</w:t>
            </w:r>
          </w:p>
        </w:tc>
        <w:tc>
          <w:tcPr>
            <w:tcW w:w="0" w:type="auto"/>
            <w:hideMark/>
          </w:tcPr>
          <w:p w14:paraId="6D400B18"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35.0</w:t>
            </w:r>
          </w:p>
        </w:tc>
        <w:tc>
          <w:tcPr>
            <w:tcW w:w="0" w:type="auto"/>
            <w:hideMark/>
          </w:tcPr>
          <w:p w14:paraId="4CF694A0"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w:t>
            </w:r>
          </w:p>
        </w:tc>
        <w:tc>
          <w:tcPr>
            <w:tcW w:w="0" w:type="auto"/>
          </w:tcPr>
          <w:p w14:paraId="146E9ABA" w14:textId="68251A54"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F95438">
              <w:t>1</w:t>
            </w:r>
          </w:p>
        </w:tc>
        <w:tc>
          <w:tcPr>
            <w:tcW w:w="0" w:type="auto"/>
            <w:hideMark/>
          </w:tcPr>
          <w:p w14:paraId="2AB0902C" w14:textId="348CB0FD"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−0.42</w:t>
            </w:r>
          </w:p>
        </w:tc>
        <w:tc>
          <w:tcPr>
            <w:tcW w:w="0" w:type="auto"/>
            <w:hideMark/>
          </w:tcPr>
          <w:p w14:paraId="5297BDDA"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0.40</w:t>
            </w:r>
          </w:p>
        </w:tc>
      </w:tr>
      <w:tr w:rsidR="0037761C" w:rsidRPr="0037761C" w14:paraId="55BDBF3E" w14:textId="77777777" w:rsidTr="0037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D9657"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3</w:t>
            </w:r>
          </w:p>
        </w:tc>
        <w:tc>
          <w:tcPr>
            <w:tcW w:w="0" w:type="auto"/>
            <w:hideMark/>
          </w:tcPr>
          <w:p w14:paraId="78AD41F9"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40.0</w:t>
            </w:r>
          </w:p>
        </w:tc>
        <w:tc>
          <w:tcPr>
            <w:tcW w:w="0" w:type="auto"/>
            <w:hideMark/>
          </w:tcPr>
          <w:p w14:paraId="29C8DA68"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35.0</w:t>
            </w:r>
          </w:p>
        </w:tc>
        <w:tc>
          <w:tcPr>
            <w:tcW w:w="0" w:type="auto"/>
            <w:hideMark/>
          </w:tcPr>
          <w:p w14:paraId="196F7F75"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1</w:t>
            </w:r>
          </w:p>
        </w:tc>
        <w:tc>
          <w:tcPr>
            <w:tcW w:w="0" w:type="auto"/>
          </w:tcPr>
          <w:p w14:paraId="17D64725" w14:textId="726FE9B2"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F95438">
              <w:t>0</w:t>
            </w:r>
          </w:p>
        </w:tc>
        <w:tc>
          <w:tcPr>
            <w:tcW w:w="0" w:type="auto"/>
            <w:hideMark/>
          </w:tcPr>
          <w:p w14:paraId="65795D67" w14:textId="7232899D"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−0.14</w:t>
            </w:r>
          </w:p>
        </w:tc>
        <w:tc>
          <w:tcPr>
            <w:tcW w:w="0" w:type="auto"/>
            <w:hideMark/>
          </w:tcPr>
          <w:p w14:paraId="7C013791"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0.47</w:t>
            </w:r>
          </w:p>
        </w:tc>
      </w:tr>
      <w:tr w:rsidR="0037761C" w:rsidRPr="0037761C" w14:paraId="1B0C85DD" w14:textId="77777777" w:rsidTr="0037761C">
        <w:tc>
          <w:tcPr>
            <w:cnfStyle w:val="001000000000" w:firstRow="0" w:lastRow="0" w:firstColumn="1" w:lastColumn="0" w:oddVBand="0" w:evenVBand="0" w:oddHBand="0" w:evenHBand="0" w:firstRowFirstColumn="0" w:firstRowLastColumn="0" w:lastRowFirstColumn="0" w:lastRowLastColumn="0"/>
            <w:tcW w:w="0" w:type="auto"/>
            <w:hideMark/>
          </w:tcPr>
          <w:p w14:paraId="6B5E9A3E"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4</w:t>
            </w:r>
          </w:p>
        </w:tc>
        <w:tc>
          <w:tcPr>
            <w:tcW w:w="0" w:type="auto"/>
            <w:hideMark/>
          </w:tcPr>
          <w:p w14:paraId="27502BDE"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50.0</w:t>
            </w:r>
          </w:p>
        </w:tc>
        <w:tc>
          <w:tcPr>
            <w:tcW w:w="0" w:type="auto"/>
            <w:hideMark/>
          </w:tcPr>
          <w:p w14:paraId="49AFBA7D"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30.0</w:t>
            </w:r>
          </w:p>
        </w:tc>
        <w:tc>
          <w:tcPr>
            <w:tcW w:w="0" w:type="auto"/>
            <w:hideMark/>
          </w:tcPr>
          <w:p w14:paraId="75923B41"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w:t>
            </w:r>
          </w:p>
        </w:tc>
        <w:tc>
          <w:tcPr>
            <w:tcW w:w="0" w:type="auto"/>
          </w:tcPr>
          <w:p w14:paraId="0B313114" w14:textId="4A65420E"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F95438">
              <w:t>0</w:t>
            </w:r>
          </w:p>
        </w:tc>
        <w:tc>
          <w:tcPr>
            <w:tcW w:w="0" w:type="auto"/>
            <w:hideMark/>
          </w:tcPr>
          <w:p w14:paraId="05F81165" w14:textId="12741AB4"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−1.05</w:t>
            </w:r>
          </w:p>
        </w:tc>
        <w:tc>
          <w:tcPr>
            <w:tcW w:w="0" w:type="auto"/>
            <w:hideMark/>
          </w:tcPr>
          <w:p w14:paraId="18C00F02"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0.26</w:t>
            </w:r>
          </w:p>
        </w:tc>
      </w:tr>
      <w:tr w:rsidR="0037761C" w:rsidRPr="0037761C" w14:paraId="5D0E2ECD" w14:textId="77777777" w:rsidTr="0037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8235C"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5</w:t>
            </w:r>
          </w:p>
        </w:tc>
        <w:tc>
          <w:tcPr>
            <w:tcW w:w="0" w:type="auto"/>
            <w:hideMark/>
          </w:tcPr>
          <w:p w14:paraId="7DF16379"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20.0</w:t>
            </w:r>
          </w:p>
        </w:tc>
        <w:tc>
          <w:tcPr>
            <w:tcW w:w="0" w:type="auto"/>
            <w:hideMark/>
          </w:tcPr>
          <w:p w14:paraId="30821E1B"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18.0</w:t>
            </w:r>
          </w:p>
        </w:tc>
        <w:tc>
          <w:tcPr>
            <w:tcW w:w="0" w:type="auto"/>
            <w:hideMark/>
          </w:tcPr>
          <w:p w14:paraId="0AC9C31C"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w:t>
            </w:r>
          </w:p>
        </w:tc>
        <w:tc>
          <w:tcPr>
            <w:tcW w:w="0" w:type="auto"/>
          </w:tcPr>
          <w:p w14:paraId="6DA8329B" w14:textId="29A3FE9C"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F95438">
              <w:t>1</w:t>
            </w:r>
          </w:p>
        </w:tc>
        <w:tc>
          <w:tcPr>
            <w:tcW w:w="0" w:type="auto"/>
            <w:hideMark/>
          </w:tcPr>
          <w:p w14:paraId="794EBFB7" w14:textId="79347CE4"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2.12</w:t>
            </w:r>
          </w:p>
        </w:tc>
        <w:tc>
          <w:tcPr>
            <w:tcW w:w="0" w:type="auto"/>
            <w:hideMark/>
          </w:tcPr>
          <w:p w14:paraId="5D1DD8AC"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0.89</w:t>
            </w:r>
          </w:p>
        </w:tc>
      </w:tr>
      <w:tr w:rsidR="0037761C" w:rsidRPr="0037761C" w14:paraId="2EBED80A" w14:textId="77777777" w:rsidTr="0037761C">
        <w:tc>
          <w:tcPr>
            <w:cnfStyle w:val="001000000000" w:firstRow="0" w:lastRow="0" w:firstColumn="1" w:lastColumn="0" w:oddVBand="0" w:evenVBand="0" w:oddHBand="0" w:evenHBand="0" w:firstRowFirstColumn="0" w:firstRowLastColumn="0" w:lastRowFirstColumn="0" w:lastRowLastColumn="0"/>
            <w:tcW w:w="0" w:type="auto"/>
            <w:hideMark/>
          </w:tcPr>
          <w:p w14:paraId="04265308"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6</w:t>
            </w:r>
          </w:p>
        </w:tc>
        <w:tc>
          <w:tcPr>
            <w:tcW w:w="0" w:type="auto"/>
            <w:hideMark/>
          </w:tcPr>
          <w:p w14:paraId="4D4C043E"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70.0</w:t>
            </w:r>
          </w:p>
        </w:tc>
        <w:tc>
          <w:tcPr>
            <w:tcW w:w="0" w:type="auto"/>
            <w:hideMark/>
          </w:tcPr>
          <w:p w14:paraId="784B8A0C"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50.0</w:t>
            </w:r>
          </w:p>
        </w:tc>
        <w:tc>
          <w:tcPr>
            <w:tcW w:w="0" w:type="auto"/>
            <w:hideMark/>
          </w:tcPr>
          <w:p w14:paraId="04FBF22A"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w:t>
            </w:r>
          </w:p>
        </w:tc>
        <w:tc>
          <w:tcPr>
            <w:tcW w:w="0" w:type="auto"/>
          </w:tcPr>
          <w:p w14:paraId="6C4642AE" w14:textId="136B7340"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F95438">
              <w:t>0</w:t>
            </w:r>
          </w:p>
        </w:tc>
        <w:tc>
          <w:tcPr>
            <w:tcW w:w="0" w:type="auto"/>
            <w:hideMark/>
          </w:tcPr>
          <w:p w14:paraId="5085D5DA" w14:textId="68AA6735"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−3.17</w:t>
            </w:r>
          </w:p>
        </w:tc>
        <w:tc>
          <w:tcPr>
            <w:tcW w:w="0" w:type="auto"/>
            <w:hideMark/>
          </w:tcPr>
          <w:p w14:paraId="3969E68F"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0.04</w:t>
            </w:r>
          </w:p>
        </w:tc>
      </w:tr>
      <w:tr w:rsidR="0037761C" w:rsidRPr="0037761C" w14:paraId="1E6750AC" w14:textId="77777777" w:rsidTr="0037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2B42C"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7</w:t>
            </w:r>
          </w:p>
        </w:tc>
        <w:tc>
          <w:tcPr>
            <w:tcW w:w="0" w:type="auto"/>
            <w:hideMark/>
          </w:tcPr>
          <w:p w14:paraId="4D76F332"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30.0</w:t>
            </w:r>
          </w:p>
        </w:tc>
        <w:tc>
          <w:tcPr>
            <w:tcW w:w="0" w:type="auto"/>
            <w:hideMark/>
          </w:tcPr>
          <w:p w14:paraId="675C9EA0"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20.0</w:t>
            </w:r>
          </w:p>
        </w:tc>
        <w:tc>
          <w:tcPr>
            <w:tcW w:w="0" w:type="auto"/>
            <w:hideMark/>
          </w:tcPr>
          <w:p w14:paraId="673E5BAE"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w:t>
            </w:r>
          </w:p>
        </w:tc>
        <w:tc>
          <w:tcPr>
            <w:tcW w:w="0" w:type="auto"/>
          </w:tcPr>
          <w:p w14:paraId="61023B7F" w14:textId="1C312A28"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F95438">
              <w:t>1</w:t>
            </w:r>
          </w:p>
        </w:tc>
        <w:tc>
          <w:tcPr>
            <w:tcW w:w="0" w:type="auto"/>
            <w:hideMark/>
          </w:tcPr>
          <w:p w14:paraId="5E501034" w14:textId="5E78F2AA"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1.16</w:t>
            </w:r>
          </w:p>
        </w:tc>
        <w:tc>
          <w:tcPr>
            <w:tcW w:w="0" w:type="auto"/>
            <w:hideMark/>
          </w:tcPr>
          <w:p w14:paraId="408A8D9B"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0.76</w:t>
            </w:r>
          </w:p>
        </w:tc>
      </w:tr>
      <w:tr w:rsidR="0037761C" w:rsidRPr="0037761C" w14:paraId="2A1911EA" w14:textId="77777777" w:rsidTr="0037761C">
        <w:tc>
          <w:tcPr>
            <w:cnfStyle w:val="001000000000" w:firstRow="0" w:lastRow="0" w:firstColumn="1" w:lastColumn="0" w:oddVBand="0" w:evenVBand="0" w:oddHBand="0" w:evenHBand="0" w:firstRowFirstColumn="0" w:firstRowLastColumn="0" w:lastRowFirstColumn="0" w:lastRowLastColumn="0"/>
            <w:tcW w:w="0" w:type="auto"/>
            <w:hideMark/>
          </w:tcPr>
          <w:p w14:paraId="7C8E9665"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8</w:t>
            </w:r>
          </w:p>
        </w:tc>
        <w:tc>
          <w:tcPr>
            <w:tcW w:w="0" w:type="auto"/>
            <w:hideMark/>
          </w:tcPr>
          <w:p w14:paraId="052C9E93"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35.0</w:t>
            </w:r>
          </w:p>
        </w:tc>
        <w:tc>
          <w:tcPr>
            <w:tcW w:w="0" w:type="auto"/>
            <w:hideMark/>
          </w:tcPr>
          <w:p w14:paraId="1BCC26E0"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30.0</w:t>
            </w:r>
          </w:p>
        </w:tc>
        <w:tc>
          <w:tcPr>
            <w:tcW w:w="0" w:type="auto"/>
            <w:hideMark/>
          </w:tcPr>
          <w:p w14:paraId="01FC1F11"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w:t>
            </w:r>
          </w:p>
        </w:tc>
        <w:tc>
          <w:tcPr>
            <w:tcW w:w="0" w:type="auto"/>
          </w:tcPr>
          <w:p w14:paraId="0A844A11" w14:textId="252AF415"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F95438">
              <w:t>1</w:t>
            </w:r>
          </w:p>
        </w:tc>
        <w:tc>
          <w:tcPr>
            <w:tcW w:w="0" w:type="auto"/>
            <w:hideMark/>
          </w:tcPr>
          <w:p w14:paraId="404091CA" w14:textId="2DB16BE0"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0.25</w:t>
            </w:r>
          </w:p>
        </w:tc>
        <w:tc>
          <w:tcPr>
            <w:tcW w:w="0" w:type="auto"/>
            <w:hideMark/>
          </w:tcPr>
          <w:p w14:paraId="0825B839"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0.56</w:t>
            </w:r>
          </w:p>
        </w:tc>
      </w:tr>
      <w:tr w:rsidR="0037761C" w:rsidRPr="0037761C" w14:paraId="774C77F0" w14:textId="77777777" w:rsidTr="00377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1021F"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9</w:t>
            </w:r>
          </w:p>
        </w:tc>
        <w:tc>
          <w:tcPr>
            <w:tcW w:w="0" w:type="auto"/>
            <w:hideMark/>
          </w:tcPr>
          <w:p w14:paraId="534B1702"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15.0</w:t>
            </w:r>
          </w:p>
        </w:tc>
        <w:tc>
          <w:tcPr>
            <w:tcW w:w="0" w:type="auto"/>
            <w:hideMark/>
          </w:tcPr>
          <w:p w14:paraId="02BE86F7"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30.0</w:t>
            </w:r>
          </w:p>
        </w:tc>
        <w:tc>
          <w:tcPr>
            <w:tcW w:w="0" w:type="auto"/>
            <w:hideMark/>
          </w:tcPr>
          <w:p w14:paraId="624C6009"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w:t>
            </w:r>
          </w:p>
        </w:tc>
        <w:tc>
          <w:tcPr>
            <w:tcW w:w="0" w:type="auto"/>
          </w:tcPr>
          <w:p w14:paraId="57F99946" w14:textId="7BE2A244"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F95438">
              <w:t>0</w:t>
            </w:r>
          </w:p>
        </w:tc>
        <w:tc>
          <w:tcPr>
            <w:tcW w:w="0" w:type="auto"/>
            <w:hideMark/>
          </w:tcPr>
          <w:p w14:paraId="270D1CDA" w14:textId="101A31EA"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1.99</w:t>
            </w:r>
          </w:p>
        </w:tc>
        <w:tc>
          <w:tcPr>
            <w:tcW w:w="0" w:type="auto"/>
            <w:hideMark/>
          </w:tcPr>
          <w:p w14:paraId="3D18B109" w14:textId="77777777" w:rsidR="0037761C" w:rsidRPr="0037761C" w:rsidRDefault="0037761C" w:rsidP="003776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0.88</w:t>
            </w:r>
          </w:p>
        </w:tc>
      </w:tr>
      <w:tr w:rsidR="0037761C" w:rsidRPr="0037761C" w14:paraId="09BF5FE3" w14:textId="77777777" w:rsidTr="0037761C">
        <w:tc>
          <w:tcPr>
            <w:cnfStyle w:val="001000000000" w:firstRow="0" w:lastRow="0" w:firstColumn="1" w:lastColumn="0" w:oddVBand="0" w:evenVBand="0" w:oddHBand="0" w:evenHBand="0" w:firstRowFirstColumn="0" w:firstRowLastColumn="0" w:lastRowFirstColumn="0" w:lastRowLastColumn="0"/>
            <w:tcW w:w="0" w:type="auto"/>
            <w:hideMark/>
          </w:tcPr>
          <w:p w14:paraId="4BA231F1" w14:textId="77777777" w:rsidR="0037761C" w:rsidRPr="0037761C" w:rsidRDefault="0037761C" w:rsidP="0037761C">
            <w:pPr>
              <w:rPr>
                <w:rFonts w:ascii="Times New Roman" w:eastAsia="Times New Roman" w:hAnsi="Times New Roman" w:cs="Times New Roman"/>
                <w:lang/>
              </w:rPr>
            </w:pPr>
            <w:r w:rsidRPr="0037761C">
              <w:rPr>
                <w:rFonts w:ascii="Times New Roman" w:eastAsia="Times New Roman" w:hAnsi="Times New Roman" w:cs="Times New Roman"/>
                <w:lang/>
              </w:rPr>
              <w:t>10</w:t>
            </w:r>
          </w:p>
        </w:tc>
        <w:tc>
          <w:tcPr>
            <w:tcW w:w="0" w:type="auto"/>
            <w:hideMark/>
          </w:tcPr>
          <w:p w14:paraId="2862B8DA"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45.0</w:t>
            </w:r>
          </w:p>
        </w:tc>
        <w:tc>
          <w:tcPr>
            <w:tcW w:w="0" w:type="auto"/>
            <w:hideMark/>
          </w:tcPr>
          <w:p w14:paraId="6E5A55EA"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26.0</w:t>
            </w:r>
          </w:p>
        </w:tc>
        <w:tc>
          <w:tcPr>
            <w:tcW w:w="0" w:type="auto"/>
            <w:hideMark/>
          </w:tcPr>
          <w:p w14:paraId="1A9EE03B"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2</w:t>
            </w:r>
          </w:p>
        </w:tc>
        <w:tc>
          <w:tcPr>
            <w:tcW w:w="0" w:type="auto"/>
          </w:tcPr>
          <w:p w14:paraId="6D4F57DC" w14:textId="40780656"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F95438">
              <w:t>0</w:t>
            </w:r>
          </w:p>
        </w:tc>
        <w:tc>
          <w:tcPr>
            <w:tcW w:w="0" w:type="auto"/>
            <w:hideMark/>
          </w:tcPr>
          <w:p w14:paraId="5C0CF267" w14:textId="1D7A0645"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0.13</w:t>
            </w:r>
          </w:p>
        </w:tc>
        <w:tc>
          <w:tcPr>
            <w:tcW w:w="0" w:type="auto"/>
            <w:hideMark/>
          </w:tcPr>
          <w:p w14:paraId="77BC3161" w14:textId="77777777" w:rsidR="0037761C" w:rsidRPr="0037761C" w:rsidRDefault="0037761C" w:rsidP="003776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37761C">
              <w:rPr>
                <w:rFonts w:ascii="Times New Roman" w:eastAsia="Times New Roman" w:hAnsi="Times New Roman" w:cs="Times New Roman"/>
                <w:lang/>
              </w:rPr>
              <w:t>0.53</w:t>
            </w:r>
          </w:p>
        </w:tc>
      </w:tr>
    </w:tbl>
    <w:p w14:paraId="4CD006D8" w14:textId="379FF2C5" w:rsidR="0037761C" w:rsidRDefault="0037761C" w:rsidP="00A73838">
      <w:pPr>
        <w:spacing w:before="270" w:after="223"/>
        <w:jc w:val="both"/>
        <w:rPr>
          <w:rFonts w:ascii="Times New Roman" w:eastAsia="TimesNewRomanPS-BoldMT" w:hAnsi="Times New Roman" w:cs="Times New Roman"/>
          <w:sz w:val="27"/>
          <w:szCs w:val="27"/>
        </w:rPr>
      </w:pPr>
      <w:r w:rsidRPr="0037761C">
        <w:rPr>
          <w:rFonts w:ascii="Times New Roman" w:eastAsia="TimesNewRomanPS-BoldMT" w:hAnsi="Times New Roman" w:cs="Times New Roman"/>
          <w:sz w:val="27"/>
          <w:szCs w:val="27"/>
        </w:rPr>
        <w:t xml:space="preserve">The results demonstrate that the model generates behaviorally consistent and intuitive probability estimates. Individuals facing low travel time and travel cost exhibit high probabilities of choosing Mode A (e.g., Individuals 1, 5, and 9), whereas scenarios combining long travel times, high costs, and multiple transfers lead to very low Mode A probabilities (e.g., Individual 6). The positive coefficient on transfers increases the likelihood of selecting Mode A, reflecting the disutility associated with public transport transfers. When the utility value is close to zero (e.g., Individuals 8 and 10), the </w:t>
      </w:r>
      <w:r w:rsidRPr="0037761C">
        <w:rPr>
          <w:rFonts w:ascii="Times New Roman" w:eastAsia="TimesNewRomanPS-BoldMT" w:hAnsi="Times New Roman" w:cs="Times New Roman"/>
          <w:sz w:val="27"/>
          <w:szCs w:val="27"/>
        </w:rPr>
        <w:lastRenderedPageBreak/>
        <w:t>predicted probabilities cluster around 0.5, indicating near-indifference between the two modes.</w:t>
      </w:r>
    </w:p>
    <w:p w14:paraId="04E44D5D" w14:textId="42265E13" w:rsidR="009E3899" w:rsidRPr="008508D6" w:rsidRDefault="005818B0" w:rsidP="00A73838">
      <w:pPr>
        <w:spacing w:before="270" w:after="223"/>
        <w:jc w:val="both"/>
        <w:rPr>
          <w:rFonts w:ascii="Times New Roman" w:hAnsi="Times New Roman" w:cs="Times New Roman"/>
        </w:rPr>
      </w:pPr>
      <w:r w:rsidRPr="005818B0">
        <w:rPr>
          <w:rFonts w:ascii="Times New Roman" w:eastAsia="TimesNewRomanPS-BoldMT" w:hAnsi="Times New Roman" w:cs="Times New Roman"/>
          <w:b/>
          <w:bCs/>
          <w:sz w:val="27"/>
          <w:szCs w:val="27"/>
        </w:rPr>
        <w:t>5.3.4</w:t>
      </w:r>
      <w:r w:rsidR="01E9E1D9" w:rsidRPr="008508D6">
        <w:rPr>
          <w:rFonts w:ascii="Times New Roman" w:eastAsia="TimesNewRomanPS-BoldMT" w:hAnsi="Times New Roman" w:cs="Times New Roman"/>
          <w:b/>
          <w:bCs/>
          <w:sz w:val="27"/>
          <w:szCs w:val="27"/>
        </w:rPr>
        <w:t xml:space="preserve"> Value of Time</w:t>
      </w:r>
    </w:p>
    <w:p w14:paraId="7D850538" w14:textId="77777777" w:rsidR="00872256" w:rsidRDefault="01E9E1D9" w:rsidP="00872256">
      <w:pPr>
        <w:spacing w:before="100" w:beforeAutospacing="1" w:after="100" w:afterAutospacing="1" w:line="240" w:lineRule="auto"/>
        <w:rPr>
          <w:rFonts w:ascii="Times New Roman" w:eastAsia="Times New Roman" w:hAnsi="Symbol" w:cs="Times New Roman"/>
          <w:lang/>
        </w:rPr>
      </w:pPr>
      <w:r w:rsidRPr="008508D6">
        <w:rPr>
          <w:rFonts w:ascii="Times New Roman" w:eastAsia="Times New Roman" w:hAnsi="Times New Roman" w:cs="Times New Roman"/>
        </w:rPr>
        <w:t xml:space="preserve">Value of time (VOT) is calculated using the ratio of the travel time coefficient to the travel cost coefficient. When log travel time is used, the marginal effect is evaluated at a representative reference time </w:t>
      </w:r>
      <w:r w:rsidR="00872256">
        <w:rPr>
          <w:rFonts w:ascii="Times New Roman" w:eastAsia="Times New Roman" w:hAnsi="Times New Roman" w:cs="Times New Roman"/>
        </w:rPr>
        <w:t>.</w:t>
      </w:r>
      <w:r w:rsidR="00872256" w:rsidRPr="00872256">
        <w:rPr>
          <w:rFonts w:ascii="Times New Roman" w:eastAsia="Times New Roman" w:hAnsi="Symbol" w:cs="Times New Roman"/>
          <w:lang/>
        </w:rPr>
        <w:t xml:space="preserve"> </w:t>
      </w:r>
    </w:p>
    <w:p w14:paraId="1C2EAA31" w14:textId="18843F32" w:rsidR="00872256" w:rsidRPr="0013479C" w:rsidRDefault="0013479C" w:rsidP="00872256">
      <w:pPr>
        <w:spacing w:before="100" w:beforeAutospacing="1" w:after="100" w:afterAutospacing="1" w:line="240" w:lineRule="auto"/>
        <w:rPr>
          <w:rFonts w:ascii="Times New Roman" w:eastAsia="Times New Roman" w:hAnsi="Symbol" w:cs="Times New Roman"/>
          <w:lang w:val="tr-TR"/>
        </w:rPr>
      </w:pPr>
      <w:r>
        <w:rPr>
          <w:rFonts w:ascii="Times New Roman" w:eastAsia="Times New Roman" w:hAnsi="Symbol" w:cs="Times New Roman"/>
          <w:lang w:val="tr-TR"/>
        </w:rPr>
        <w:t>The coefficients:</w:t>
      </w:r>
    </w:p>
    <w:p w14:paraId="1B2A627A" w14:textId="73263791" w:rsidR="00872256" w:rsidRPr="00872256" w:rsidRDefault="00872256" w:rsidP="00872256">
      <w:pPr>
        <w:spacing w:before="100" w:beforeAutospacing="1" w:after="100" w:afterAutospacing="1" w:line="240" w:lineRule="auto"/>
        <w:rPr>
          <w:rFonts w:ascii="Times New Roman" w:eastAsia="Times New Roman" w:hAnsi="Times New Roman" w:cs="Times New Roman"/>
          <w:lang/>
        </w:rPr>
      </w:pPr>
      <w:r w:rsidRPr="00872256">
        <w:rPr>
          <w:rFonts w:ascii="Times New Roman" w:eastAsia="Times New Roman" w:hAnsi="Symbol" w:cs="Times New Roman"/>
          <w:lang/>
        </w:rPr>
        <w:t></w:t>
      </w:r>
      <w:r w:rsidRPr="00872256">
        <w:rPr>
          <w:rFonts w:ascii="Times New Roman" w:eastAsia="Times New Roman" w:hAnsi="Times New Roman" w:cs="Times New Roman"/>
          <w:lang/>
        </w:rPr>
        <w:t xml:space="preserve">  βTT</w:t>
      </w:r>
      <w:r w:rsidRPr="00872256">
        <w:rPr>
          <w:rFonts w:ascii="Arial" w:eastAsia="Times New Roman" w:hAnsi="Arial" w:cs="Arial"/>
          <w:lang/>
        </w:rPr>
        <w:t>​</w:t>
      </w:r>
      <w:r w:rsidRPr="00872256">
        <w:rPr>
          <w:rFonts w:ascii="Times New Roman" w:eastAsia="Times New Roman" w:hAnsi="Times New Roman" w:cs="Times New Roman"/>
          <w:lang/>
        </w:rPr>
        <w:t>=−0.087</w:t>
      </w:r>
    </w:p>
    <w:p w14:paraId="4410B544" w14:textId="77777777" w:rsidR="00872256" w:rsidRPr="00872256" w:rsidRDefault="00872256" w:rsidP="00872256">
      <w:pPr>
        <w:spacing w:before="100" w:beforeAutospacing="1" w:after="100" w:afterAutospacing="1" w:line="240" w:lineRule="auto"/>
        <w:rPr>
          <w:rFonts w:ascii="Times New Roman" w:eastAsia="Times New Roman" w:hAnsi="Times New Roman" w:cs="Times New Roman"/>
          <w:lang/>
        </w:rPr>
      </w:pPr>
      <w:r w:rsidRPr="00872256">
        <w:rPr>
          <w:rFonts w:ascii="Times New Roman" w:eastAsia="Times New Roman" w:hAnsi="Symbol" w:cs="Times New Roman"/>
          <w:lang/>
        </w:rPr>
        <w:t></w:t>
      </w:r>
      <w:r w:rsidRPr="00872256">
        <w:rPr>
          <w:rFonts w:ascii="Times New Roman" w:eastAsia="Times New Roman" w:hAnsi="Times New Roman" w:cs="Times New Roman"/>
          <w:lang/>
        </w:rPr>
        <w:t xml:space="preserve">  βTC=−0.047</w:t>
      </w:r>
    </w:p>
    <w:p w14:paraId="2472F98A" w14:textId="2B915867" w:rsidR="00872256" w:rsidRPr="0013479C" w:rsidRDefault="0013479C" w:rsidP="00A73838">
      <w:pPr>
        <w:spacing w:before="240" w:after="180"/>
        <w:jc w:val="both"/>
        <w:rPr>
          <w:rFonts w:ascii="Times New Roman" w:hAnsi="Times New Roman" w:cs="Times New Roman"/>
          <w:lang w:val="tr-TR"/>
        </w:rPr>
      </w:pPr>
      <w:r>
        <w:rPr>
          <w:rFonts w:ascii="Times New Roman" w:hAnsi="Times New Roman" w:cs="Times New Roman"/>
          <w:lang w:val="tr-TR"/>
        </w:rPr>
        <w:t>Formula:</w:t>
      </w:r>
    </w:p>
    <w:p w14:paraId="3B1AE37B" w14:textId="1711E4F1" w:rsidR="009E3899" w:rsidRPr="00872256" w:rsidRDefault="00872256" w:rsidP="00A73838">
      <w:pPr>
        <w:spacing w:before="240" w:after="180"/>
        <w:jc w:val="both"/>
        <w:rPr>
          <w:rFonts w:ascii="Times New Roman" w:hAnsi="Times New Roman" w:cs="Times New Roman"/>
        </w:rPr>
      </w:pPr>
      <m:oMath>
        <m:r>
          <w:rPr>
            <w:rFonts w:ascii="Cambria Math" w:hAnsi="Cambria Math" w:cs="Times New Roman"/>
            <w:lang/>
          </w:rPr>
          <m:t>VoT=</m:t>
        </m:r>
        <m:f>
          <m:fPr>
            <m:ctrlPr>
              <w:rPr>
                <w:rFonts w:ascii="Cambria Math" w:hAnsi="Cambria Math" w:cs="Times New Roman"/>
                <w:i/>
              </w:rPr>
            </m:ctrlPr>
          </m:fPr>
          <m:num>
            <m:r>
              <w:rPr>
                <w:rFonts w:ascii="Cambria Math" w:hAnsi="Cambria Math" w:cs="Times New Roman"/>
                <w:lang/>
              </w:rPr>
              <m:t>βTT</m:t>
            </m:r>
          </m:num>
          <m:den>
            <m:r>
              <w:rPr>
                <w:rFonts w:ascii="Cambria Math" w:hAnsi="Cambria Math" w:cs="Times New Roman"/>
                <w:lang/>
              </w:rPr>
              <m:t>βTC</m:t>
            </m:r>
          </m:den>
        </m:f>
      </m:oMath>
      <w:r w:rsidRPr="00872256">
        <w:rPr>
          <w:rFonts w:ascii="Times New Roman" w:hAnsi="Times New Roman" w:cs="Times New Roman"/>
          <w:lang/>
        </w:rPr>
        <w:t>=</w:t>
      </w:r>
      <w:r w:rsidRPr="00872256">
        <w:rPr>
          <w:rFonts w:ascii="Times New Roman" w:hAnsi="Times New Roman" w:cs="Times New Roman"/>
        </w:rPr>
        <w:t>1.851 TRY/m</w:t>
      </w:r>
      <w:r>
        <w:rPr>
          <w:rFonts w:ascii="Times New Roman" w:hAnsi="Times New Roman" w:cs="Times New Roman"/>
        </w:rPr>
        <w:t>in = 111 TRY/Hour</w:t>
      </w:r>
    </w:p>
    <w:p w14:paraId="59B70BD5" w14:textId="114F57F5" w:rsidR="00872256" w:rsidRPr="00872256" w:rsidRDefault="00872256" w:rsidP="00A73838">
      <w:pPr>
        <w:spacing w:before="240" w:after="180"/>
        <w:jc w:val="both"/>
        <w:rPr>
          <w:rFonts w:ascii="Times New Roman" w:eastAsia="Times New Roman" w:hAnsi="Times New Roman" w:cs="Times New Roman"/>
          <w:lang/>
        </w:rPr>
      </w:pPr>
      <w:r w:rsidRPr="00872256">
        <w:rPr>
          <w:rFonts w:ascii="Times New Roman" w:eastAsia="Times New Roman" w:hAnsi="Times New Roman" w:cs="Times New Roman"/>
          <w:lang/>
        </w:rPr>
        <w:t>This magnitude suggests that, within the observed choice context, respondents display a strong sensitivity to time savings relative to monetary cost, which is consistent with the dominant role of travel time in model fit and statistical significance. From a policy perspective, the result indicates that interventions reducing generalized travel time—such as corridor-level operations and route priority—can generate substantial perceived benefits even when they involve moderate cost changes.</w:t>
      </w:r>
    </w:p>
    <w:p w14:paraId="5957E817" w14:textId="4DDC76F2" w:rsidR="009E3899" w:rsidRPr="0015349C" w:rsidRDefault="0015349C" w:rsidP="00A73838">
      <w:pPr>
        <w:spacing w:before="270" w:after="223"/>
        <w:jc w:val="both"/>
        <w:rPr>
          <w:rFonts w:ascii="Times New Roman" w:hAnsi="Times New Roman" w:cs="Times New Roman"/>
        </w:rPr>
      </w:pPr>
      <w:r w:rsidRPr="0015349C">
        <w:rPr>
          <w:rFonts w:ascii="Times New Roman" w:eastAsia="TimesNewRomanPS-BoldMT" w:hAnsi="Times New Roman" w:cs="Times New Roman"/>
          <w:b/>
          <w:bCs/>
          <w:sz w:val="27"/>
          <w:szCs w:val="27"/>
        </w:rPr>
        <w:t>6</w:t>
      </w:r>
      <w:r w:rsidR="01E9E1D9" w:rsidRPr="0015349C">
        <w:rPr>
          <w:rFonts w:ascii="Times New Roman" w:eastAsia="TimesNewRomanPS-BoldMT" w:hAnsi="Times New Roman" w:cs="Times New Roman"/>
          <w:b/>
          <w:bCs/>
          <w:sz w:val="27"/>
          <w:szCs w:val="27"/>
        </w:rPr>
        <w:t>. Conclusion</w:t>
      </w:r>
    </w:p>
    <w:p w14:paraId="0401A699" w14:textId="3BB79F88" w:rsidR="0015349C" w:rsidRDefault="0015349C" w:rsidP="00A73838">
      <w:pPr>
        <w:spacing w:before="240" w:after="180"/>
        <w:jc w:val="both"/>
      </w:pPr>
      <w:r>
        <w:rPr>
          <w:rFonts w:ascii="Times New Roman" w:eastAsia="Times New Roman" w:hAnsi="Times New Roman" w:cs="Times New Roman"/>
        </w:rPr>
        <w:t>All in all</w:t>
      </w:r>
      <w:r w:rsidRPr="0015349C">
        <w:rPr>
          <w:rFonts w:ascii="Times New Roman" w:eastAsia="Times New Roman" w:hAnsi="Times New Roman" w:cs="Times New Roman"/>
        </w:rPr>
        <w:t xml:space="preserve">, </w:t>
      </w:r>
      <w:r w:rsidR="00331297">
        <w:rPr>
          <w:rFonts w:ascii="Times New Roman" w:eastAsia="Times New Roman" w:hAnsi="Times New Roman" w:cs="Times New Roman"/>
        </w:rPr>
        <w:t>a</w:t>
      </w:r>
      <w:r w:rsidR="00331297" w:rsidRPr="00331297">
        <w:rPr>
          <w:rFonts w:ascii="Times New Roman" w:eastAsia="Times New Roman" w:hAnsi="Times New Roman" w:cs="Times New Roman"/>
        </w:rPr>
        <w:t>cross Model Set 1 and Model Set 2, travel time and travel cost remain the most stable and statistically strong determinants of mode choice, and adding transfers improves fit while keeping the signs behaviorally consistent. In contrast, socio-demographic variables and interaction terms do not materially improve model fit once travel time and cost are included, indicating that their explanatory contribution is limited in this dataset. The model estimates average sensitivities to travel time, travel cost, and transfers and does not allow these effects to vary across individuals. As a result, differences in preferences across population groups are not explicitly captured.</w:t>
      </w:r>
    </w:p>
    <w:p w14:paraId="10976611" w14:textId="1B3344AA" w:rsidR="00331297" w:rsidRDefault="00331297" w:rsidP="00A73838">
      <w:pPr>
        <w:spacing w:before="240" w:after="180"/>
        <w:jc w:val="both"/>
      </w:pPr>
    </w:p>
    <w:p w14:paraId="18DDE0DD" w14:textId="77777777" w:rsidR="00331297" w:rsidRDefault="00331297" w:rsidP="00A73838">
      <w:pPr>
        <w:spacing w:before="240" w:after="180"/>
        <w:jc w:val="both"/>
        <w:rPr>
          <w:rFonts w:ascii="Times New Roman" w:eastAsia="Times New Roman" w:hAnsi="Times New Roman" w:cs="Times New Roman"/>
        </w:rPr>
      </w:pPr>
    </w:p>
    <w:p w14:paraId="78527D86" w14:textId="77777777" w:rsidR="0015349C" w:rsidRDefault="0015349C" w:rsidP="00A73838">
      <w:pPr>
        <w:spacing w:before="240" w:after="180"/>
        <w:jc w:val="both"/>
        <w:rPr>
          <w:rFonts w:ascii="Times New Roman" w:eastAsia="Times New Roman" w:hAnsi="Times New Roman" w:cs="Times New Roman"/>
          <w:b/>
          <w:bCs/>
        </w:rPr>
      </w:pPr>
    </w:p>
    <w:p w14:paraId="05C861D6" w14:textId="4E60F2E1" w:rsidR="00F832E1" w:rsidRDefault="00F832E1" w:rsidP="00A73838">
      <w:pPr>
        <w:spacing w:before="240" w:after="180"/>
        <w:jc w:val="both"/>
        <w:rPr>
          <w:rFonts w:ascii="Times New Roman" w:eastAsia="TimesNewRomanPS-BoldMT" w:hAnsi="Times New Roman" w:cs="Times New Roman"/>
          <w:b/>
          <w:bCs/>
          <w:sz w:val="27"/>
          <w:szCs w:val="27"/>
        </w:rPr>
      </w:pPr>
      <w:r w:rsidRPr="00F832E1">
        <w:rPr>
          <w:rFonts w:ascii="Times New Roman" w:eastAsia="TimesNewRomanPS-BoldMT" w:hAnsi="Times New Roman" w:cs="Times New Roman"/>
          <w:b/>
          <w:bCs/>
          <w:sz w:val="27"/>
          <w:szCs w:val="27"/>
        </w:rPr>
        <w:lastRenderedPageBreak/>
        <w:t>Annex A. Long List of Descrip</w:t>
      </w:r>
      <w:r>
        <w:rPr>
          <w:rFonts w:ascii="Times New Roman" w:eastAsia="TimesNewRomanPS-BoldMT" w:hAnsi="Times New Roman" w:cs="Times New Roman"/>
          <w:b/>
          <w:bCs/>
          <w:sz w:val="27"/>
          <w:szCs w:val="27"/>
        </w:rPr>
        <w:t>t</w:t>
      </w:r>
      <w:r w:rsidRPr="00F832E1">
        <w:rPr>
          <w:rFonts w:ascii="Times New Roman" w:eastAsia="TimesNewRomanPS-BoldMT" w:hAnsi="Times New Roman" w:cs="Times New Roman"/>
          <w:b/>
          <w:bCs/>
          <w:sz w:val="27"/>
          <w:szCs w:val="27"/>
        </w:rPr>
        <w:t>ive</w:t>
      </w:r>
      <w:r>
        <w:rPr>
          <w:rFonts w:ascii="Times New Roman" w:eastAsia="TimesNewRomanPS-BoldMT" w:hAnsi="Times New Roman" w:cs="Times New Roman"/>
          <w:b/>
          <w:bCs/>
          <w:sz w:val="27"/>
          <w:szCs w:val="27"/>
        </w:rPr>
        <w:t xml:space="preserve"> Statistics</w:t>
      </w:r>
    </w:p>
    <w:tbl>
      <w:tblPr>
        <w:tblStyle w:val="KlavuzTablo5Koyu-Vurgu1"/>
        <w:tblW w:w="0" w:type="auto"/>
        <w:tblLook w:val="04A0" w:firstRow="1" w:lastRow="0" w:firstColumn="1" w:lastColumn="0" w:noHBand="0" w:noVBand="1"/>
      </w:tblPr>
      <w:tblGrid>
        <w:gridCol w:w="2116"/>
        <w:gridCol w:w="2176"/>
        <w:gridCol w:w="1276"/>
      </w:tblGrid>
      <w:tr w:rsidR="00F832E1" w:rsidRPr="00F832E1" w14:paraId="7995EC54" w14:textId="77777777" w:rsidTr="00F83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E56F6"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Variable</w:t>
            </w:r>
          </w:p>
        </w:tc>
        <w:tc>
          <w:tcPr>
            <w:tcW w:w="0" w:type="auto"/>
            <w:hideMark/>
          </w:tcPr>
          <w:p w14:paraId="692AF80D" w14:textId="77777777" w:rsidR="00F832E1" w:rsidRPr="00F832E1" w:rsidRDefault="00F832E1" w:rsidP="00F832E1">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832E1">
              <w:rPr>
                <w:rFonts w:ascii="Times New Roman" w:eastAsia="Times New Roman" w:hAnsi="Times New Roman" w:cs="Times New Roman"/>
              </w:rPr>
              <w:t>Category / Statistic</w:t>
            </w:r>
          </w:p>
        </w:tc>
        <w:tc>
          <w:tcPr>
            <w:tcW w:w="0" w:type="auto"/>
            <w:hideMark/>
          </w:tcPr>
          <w:p w14:paraId="307AFF03" w14:textId="77777777" w:rsidR="00F832E1" w:rsidRPr="00F832E1" w:rsidRDefault="00F832E1" w:rsidP="00F832E1">
            <w:pPr>
              <w:spacing w:before="240"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832E1">
              <w:rPr>
                <w:rFonts w:ascii="Times New Roman" w:eastAsia="Times New Roman" w:hAnsi="Times New Roman" w:cs="Times New Roman"/>
              </w:rPr>
              <w:t>Value</w:t>
            </w:r>
          </w:p>
        </w:tc>
      </w:tr>
      <w:tr w:rsidR="00F832E1" w:rsidRPr="00F832E1" w14:paraId="1A6A6439"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85558"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Age</w:t>
            </w:r>
          </w:p>
        </w:tc>
        <w:tc>
          <w:tcPr>
            <w:tcW w:w="0" w:type="auto"/>
            <w:hideMark/>
          </w:tcPr>
          <w:p w14:paraId="7A0ECA23"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Mean (SD)</w:t>
            </w:r>
          </w:p>
        </w:tc>
        <w:tc>
          <w:tcPr>
            <w:tcW w:w="0" w:type="auto"/>
            <w:hideMark/>
          </w:tcPr>
          <w:p w14:paraId="246D9142"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44.3 (15.6)</w:t>
            </w:r>
          </w:p>
        </w:tc>
      </w:tr>
      <w:tr w:rsidR="00F832E1" w:rsidRPr="00F832E1" w14:paraId="158871BB"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E93B0FA"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Gender</w:t>
            </w:r>
          </w:p>
        </w:tc>
        <w:tc>
          <w:tcPr>
            <w:tcW w:w="0" w:type="auto"/>
            <w:hideMark/>
          </w:tcPr>
          <w:p w14:paraId="02F95199"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Female</w:t>
            </w:r>
          </w:p>
        </w:tc>
        <w:tc>
          <w:tcPr>
            <w:tcW w:w="0" w:type="auto"/>
            <w:hideMark/>
          </w:tcPr>
          <w:p w14:paraId="31BC07EA"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48.9%</w:t>
            </w:r>
          </w:p>
        </w:tc>
      </w:tr>
      <w:tr w:rsidR="00F832E1" w:rsidRPr="00F832E1" w14:paraId="23BCBCD1"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E7FD59F"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7933018F"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Male</w:t>
            </w:r>
          </w:p>
        </w:tc>
        <w:tc>
          <w:tcPr>
            <w:tcW w:w="0" w:type="auto"/>
            <w:hideMark/>
          </w:tcPr>
          <w:p w14:paraId="34CFD21F"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51.1%</w:t>
            </w:r>
          </w:p>
        </w:tc>
      </w:tr>
      <w:tr w:rsidR="00F832E1" w:rsidRPr="00F832E1" w14:paraId="2393FA69"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AA45154"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Working status</w:t>
            </w:r>
          </w:p>
        </w:tc>
        <w:tc>
          <w:tcPr>
            <w:tcW w:w="0" w:type="auto"/>
            <w:hideMark/>
          </w:tcPr>
          <w:p w14:paraId="2CD0CE38"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Full-time</w:t>
            </w:r>
          </w:p>
        </w:tc>
        <w:tc>
          <w:tcPr>
            <w:tcW w:w="0" w:type="auto"/>
            <w:hideMark/>
          </w:tcPr>
          <w:p w14:paraId="618417DA"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27.8%</w:t>
            </w:r>
          </w:p>
        </w:tc>
      </w:tr>
      <w:tr w:rsidR="00F832E1" w:rsidRPr="00F832E1" w14:paraId="25FCD6CE"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EFA5D6A"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65DEB274"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Part-time</w:t>
            </w:r>
          </w:p>
        </w:tc>
        <w:tc>
          <w:tcPr>
            <w:tcW w:w="0" w:type="auto"/>
            <w:hideMark/>
          </w:tcPr>
          <w:p w14:paraId="2B70EB3A"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26.8%</w:t>
            </w:r>
          </w:p>
        </w:tc>
      </w:tr>
      <w:tr w:rsidR="00F832E1" w:rsidRPr="00F832E1" w14:paraId="555B3D91" w14:textId="77777777" w:rsidTr="00F832E1">
        <w:tc>
          <w:tcPr>
            <w:cnfStyle w:val="001000000000" w:firstRow="0" w:lastRow="0" w:firstColumn="1" w:lastColumn="0" w:oddVBand="0" w:evenVBand="0" w:oddHBand="0" w:evenHBand="0" w:firstRowFirstColumn="0" w:firstRowLastColumn="0" w:lastRowFirstColumn="0" w:lastRowLastColumn="0"/>
            <w:tcW w:w="0" w:type="auto"/>
            <w:vMerge/>
            <w:hideMark/>
          </w:tcPr>
          <w:p w14:paraId="6FC9624B"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1BCCBFB3"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Retired</w:t>
            </w:r>
          </w:p>
        </w:tc>
        <w:tc>
          <w:tcPr>
            <w:tcW w:w="0" w:type="auto"/>
            <w:hideMark/>
          </w:tcPr>
          <w:p w14:paraId="18E2F199"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23.8%</w:t>
            </w:r>
          </w:p>
        </w:tc>
      </w:tr>
      <w:tr w:rsidR="00F832E1" w:rsidRPr="00F832E1" w14:paraId="0CBB1768"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855CC5A"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7E8D6904"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Student</w:t>
            </w:r>
          </w:p>
        </w:tc>
        <w:tc>
          <w:tcPr>
            <w:tcW w:w="0" w:type="auto"/>
            <w:hideMark/>
          </w:tcPr>
          <w:p w14:paraId="1202B3DE"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21.6%</w:t>
            </w:r>
          </w:p>
        </w:tc>
      </w:tr>
      <w:tr w:rsidR="00F832E1" w:rsidRPr="00F832E1" w14:paraId="193516EB"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07D9666"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Driver’s license</w:t>
            </w:r>
          </w:p>
        </w:tc>
        <w:tc>
          <w:tcPr>
            <w:tcW w:w="0" w:type="auto"/>
            <w:hideMark/>
          </w:tcPr>
          <w:p w14:paraId="6CFF8192"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Yes</w:t>
            </w:r>
          </w:p>
        </w:tc>
        <w:tc>
          <w:tcPr>
            <w:tcW w:w="0" w:type="auto"/>
            <w:hideMark/>
          </w:tcPr>
          <w:p w14:paraId="211AB8ED"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55.6%</w:t>
            </w:r>
          </w:p>
        </w:tc>
      </w:tr>
      <w:tr w:rsidR="00F832E1" w:rsidRPr="00F832E1" w14:paraId="1B5C9CE0"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BCFF67"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019ED795"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No</w:t>
            </w:r>
          </w:p>
        </w:tc>
        <w:tc>
          <w:tcPr>
            <w:tcW w:w="0" w:type="auto"/>
            <w:hideMark/>
          </w:tcPr>
          <w:p w14:paraId="45C11558"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44.4%</w:t>
            </w:r>
          </w:p>
        </w:tc>
      </w:tr>
      <w:tr w:rsidR="00F832E1" w:rsidRPr="00F832E1" w14:paraId="10D47F16"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AFAFC64"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Car ownership</w:t>
            </w:r>
          </w:p>
        </w:tc>
        <w:tc>
          <w:tcPr>
            <w:tcW w:w="0" w:type="auto"/>
            <w:hideMark/>
          </w:tcPr>
          <w:p w14:paraId="19B158F4"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Yes</w:t>
            </w:r>
          </w:p>
        </w:tc>
        <w:tc>
          <w:tcPr>
            <w:tcW w:w="0" w:type="auto"/>
            <w:hideMark/>
          </w:tcPr>
          <w:p w14:paraId="43AE4D33"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48.6%</w:t>
            </w:r>
          </w:p>
        </w:tc>
      </w:tr>
      <w:tr w:rsidR="00F832E1" w:rsidRPr="00F832E1" w14:paraId="6F473B72"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31C3580"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2C3D466B"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No</w:t>
            </w:r>
          </w:p>
        </w:tc>
        <w:tc>
          <w:tcPr>
            <w:tcW w:w="0" w:type="auto"/>
            <w:hideMark/>
          </w:tcPr>
          <w:p w14:paraId="45C34552"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51.4%</w:t>
            </w:r>
          </w:p>
        </w:tc>
      </w:tr>
      <w:tr w:rsidR="00F832E1" w:rsidRPr="00F832E1" w14:paraId="65B6059B"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AC06A65"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Residence location</w:t>
            </w:r>
          </w:p>
        </w:tc>
        <w:tc>
          <w:tcPr>
            <w:tcW w:w="0" w:type="auto"/>
            <w:hideMark/>
          </w:tcPr>
          <w:p w14:paraId="62BE6068"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City center</w:t>
            </w:r>
          </w:p>
        </w:tc>
        <w:tc>
          <w:tcPr>
            <w:tcW w:w="0" w:type="auto"/>
            <w:hideMark/>
          </w:tcPr>
          <w:p w14:paraId="3C856D11"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46.7%</w:t>
            </w:r>
          </w:p>
        </w:tc>
      </w:tr>
      <w:tr w:rsidR="00F832E1" w:rsidRPr="00F832E1" w14:paraId="6D4E256F"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30202BF"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4F302164"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Outside center</w:t>
            </w:r>
          </w:p>
        </w:tc>
        <w:tc>
          <w:tcPr>
            <w:tcW w:w="0" w:type="auto"/>
            <w:hideMark/>
          </w:tcPr>
          <w:p w14:paraId="047DE887"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53.3%</w:t>
            </w:r>
          </w:p>
        </w:tc>
      </w:tr>
      <w:tr w:rsidR="00F832E1" w:rsidRPr="00F832E1" w14:paraId="558B5814"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9FEFB79"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Driveability</w:t>
            </w:r>
          </w:p>
        </w:tc>
        <w:tc>
          <w:tcPr>
            <w:tcW w:w="0" w:type="auto"/>
            <w:hideMark/>
          </w:tcPr>
          <w:p w14:paraId="76023D60"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Yes</w:t>
            </w:r>
          </w:p>
        </w:tc>
        <w:tc>
          <w:tcPr>
            <w:tcW w:w="0" w:type="auto"/>
            <w:hideMark/>
          </w:tcPr>
          <w:p w14:paraId="4EF985B5"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27.0%</w:t>
            </w:r>
          </w:p>
        </w:tc>
      </w:tr>
      <w:tr w:rsidR="00F832E1" w:rsidRPr="00F832E1" w14:paraId="0A26CB37"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DBEE39C"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7F2ECA89"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No</w:t>
            </w:r>
          </w:p>
        </w:tc>
        <w:tc>
          <w:tcPr>
            <w:tcW w:w="0" w:type="auto"/>
            <w:hideMark/>
          </w:tcPr>
          <w:p w14:paraId="411CD511"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73.0%</w:t>
            </w:r>
          </w:p>
        </w:tc>
      </w:tr>
      <w:tr w:rsidR="00F832E1" w:rsidRPr="00F832E1" w14:paraId="39BE81A1"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D4EAEE3"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Education level</w:t>
            </w:r>
          </w:p>
        </w:tc>
        <w:tc>
          <w:tcPr>
            <w:tcW w:w="0" w:type="auto"/>
            <w:hideMark/>
          </w:tcPr>
          <w:p w14:paraId="1E97ECE5"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Low (Cat. 1)</w:t>
            </w:r>
          </w:p>
        </w:tc>
        <w:tc>
          <w:tcPr>
            <w:tcW w:w="0" w:type="auto"/>
            <w:hideMark/>
          </w:tcPr>
          <w:p w14:paraId="4567CA08"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23.6%</w:t>
            </w:r>
          </w:p>
        </w:tc>
      </w:tr>
      <w:tr w:rsidR="00F832E1" w:rsidRPr="00F832E1" w14:paraId="090F929F"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C7FC678"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2CEDC04A"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Medium (Cat. 2)</w:t>
            </w:r>
          </w:p>
        </w:tc>
        <w:tc>
          <w:tcPr>
            <w:tcW w:w="0" w:type="auto"/>
            <w:hideMark/>
          </w:tcPr>
          <w:p w14:paraId="37F6906E"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21.6%</w:t>
            </w:r>
          </w:p>
        </w:tc>
      </w:tr>
      <w:tr w:rsidR="00F832E1" w:rsidRPr="00F832E1" w14:paraId="0918C79A" w14:textId="77777777" w:rsidTr="00F832E1">
        <w:tc>
          <w:tcPr>
            <w:cnfStyle w:val="001000000000" w:firstRow="0" w:lastRow="0" w:firstColumn="1" w:lastColumn="0" w:oddVBand="0" w:evenVBand="0" w:oddHBand="0" w:evenHBand="0" w:firstRowFirstColumn="0" w:firstRowLastColumn="0" w:lastRowFirstColumn="0" w:lastRowLastColumn="0"/>
            <w:tcW w:w="0" w:type="auto"/>
            <w:vMerge/>
            <w:hideMark/>
          </w:tcPr>
          <w:p w14:paraId="35789C41"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6F0F2FD2"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High (Cat. 3)</w:t>
            </w:r>
          </w:p>
        </w:tc>
        <w:tc>
          <w:tcPr>
            <w:tcW w:w="0" w:type="auto"/>
            <w:hideMark/>
          </w:tcPr>
          <w:p w14:paraId="34AA6CB2"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28.0%</w:t>
            </w:r>
          </w:p>
        </w:tc>
      </w:tr>
      <w:tr w:rsidR="00F832E1" w:rsidRPr="00F832E1" w14:paraId="6F26361A"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6AE17BE"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2FD1A1BA"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Very high (Cat. 4)</w:t>
            </w:r>
          </w:p>
        </w:tc>
        <w:tc>
          <w:tcPr>
            <w:tcW w:w="0" w:type="auto"/>
            <w:hideMark/>
          </w:tcPr>
          <w:p w14:paraId="18361DE9"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26.8%</w:t>
            </w:r>
          </w:p>
        </w:tc>
      </w:tr>
      <w:tr w:rsidR="00F832E1" w:rsidRPr="00F832E1" w14:paraId="1DCCCD97" w14:textId="77777777" w:rsidTr="00F832E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7F68812" w14:textId="77777777" w:rsidR="00F832E1" w:rsidRPr="00F832E1" w:rsidRDefault="00F832E1" w:rsidP="00F832E1">
            <w:pPr>
              <w:spacing w:before="240" w:after="180"/>
              <w:jc w:val="both"/>
              <w:rPr>
                <w:rFonts w:ascii="Times New Roman" w:eastAsia="Times New Roman" w:hAnsi="Times New Roman" w:cs="Times New Roman"/>
              </w:rPr>
            </w:pPr>
            <w:r w:rsidRPr="00F832E1">
              <w:rPr>
                <w:rFonts w:ascii="Times New Roman" w:eastAsia="Times New Roman" w:hAnsi="Times New Roman" w:cs="Times New Roman"/>
              </w:rPr>
              <w:t>Income category</w:t>
            </w:r>
          </w:p>
        </w:tc>
        <w:tc>
          <w:tcPr>
            <w:tcW w:w="0" w:type="auto"/>
            <w:hideMark/>
          </w:tcPr>
          <w:p w14:paraId="37CEE17F"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Low</w:t>
            </w:r>
          </w:p>
        </w:tc>
        <w:tc>
          <w:tcPr>
            <w:tcW w:w="0" w:type="auto"/>
            <w:hideMark/>
          </w:tcPr>
          <w:p w14:paraId="16AD9F81"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20.3%</w:t>
            </w:r>
          </w:p>
        </w:tc>
      </w:tr>
      <w:tr w:rsidR="00F832E1" w:rsidRPr="00F832E1" w14:paraId="5F8F8ECB" w14:textId="77777777" w:rsidTr="00F83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4F7D666"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42E8D7E7"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Medium</w:t>
            </w:r>
          </w:p>
        </w:tc>
        <w:tc>
          <w:tcPr>
            <w:tcW w:w="0" w:type="auto"/>
            <w:hideMark/>
          </w:tcPr>
          <w:p w14:paraId="79AF9261" w14:textId="77777777" w:rsidR="00F832E1" w:rsidRPr="00F832E1" w:rsidRDefault="00F832E1" w:rsidP="00F832E1">
            <w:pPr>
              <w:spacing w:before="240" w:after="18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57.6%</w:t>
            </w:r>
          </w:p>
        </w:tc>
      </w:tr>
      <w:tr w:rsidR="00F832E1" w:rsidRPr="00F832E1" w14:paraId="0FD64C48" w14:textId="77777777" w:rsidTr="00F832E1">
        <w:tc>
          <w:tcPr>
            <w:cnfStyle w:val="001000000000" w:firstRow="0" w:lastRow="0" w:firstColumn="1" w:lastColumn="0" w:oddVBand="0" w:evenVBand="0" w:oddHBand="0" w:evenHBand="0" w:firstRowFirstColumn="0" w:firstRowLastColumn="0" w:lastRowFirstColumn="0" w:lastRowLastColumn="0"/>
            <w:tcW w:w="0" w:type="auto"/>
            <w:vMerge/>
            <w:hideMark/>
          </w:tcPr>
          <w:p w14:paraId="2165EFD1" w14:textId="77777777" w:rsidR="00F832E1" w:rsidRPr="00F832E1" w:rsidRDefault="00F832E1" w:rsidP="00F832E1">
            <w:pPr>
              <w:spacing w:before="240" w:after="180"/>
              <w:jc w:val="both"/>
              <w:rPr>
                <w:rFonts w:ascii="Times New Roman" w:eastAsia="Times New Roman" w:hAnsi="Times New Roman" w:cs="Times New Roman"/>
              </w:rPr>
            </w:pPr>
          </w:p>
        </w:tc>
        <w:tc>
          <w:tcPr>
            <w:tcW w:w="0" w:type="auto"/>
            <w:hideMark/>
          </w:tcPr>
          <w:p w14:paraId="5EADF83F"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High</w:t>
            </w:r>
          </w:p>
        </w:tc>
        <w:tc>
          <w:tcPr>
            <w:tcW w:w="0" w:type="auto"/>
            <w:hideMark/>
          </w:tcPr>
          <w:p w14:paraId="53196220" w14:textId="77777777" w:rsidR="00F832E1" w:rsidRPr="00F832E1" w:rsidRDefault="00F832E1" w:rsidP="00F832E1">
            <w:pPr>
              <w:spacing w:before="240"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F832E1">
              <w:rPr>
                <w:rFonts w:ascii="Times New Roman" w:eastAsia="Times New Roman" w:hAnsi="Times New Roman" w:cs="Times New Roman"/>
                <w:b/>
                <w:bCs/>
              </w:rPr>
              <w:t>22.1%</w:t>
            </w:r>
          </w:p>
        </w:tc>
      </w:tr>
    </w:tbl>
    <w:p w14:paraId="198AA99B" w14:textId="77777777" w:rsidR="00B91436" w:rsidRDefault="00B91436" w:rsidP="00A73838">
      <w:pPr>
        <w:spacing w:before="240" w:after="180"/>
        <w:jc w:val="both"/>
        <w:rPr>
          <w:rFonts w:ascii="Times New Roman" w:eastAsia="TimesNewRomanPS-BoldMT" w:hAnsi="Times New Roman" w:cs="Times New Roman"/>
          <w:b/>
          <w:bCs/>
          <w:sz w:val="27"/>
          <w:szCs w:val="27"/>
        </w:rPr>
      </w:pPr>
    </w:p>
    <w:p w14:paraId="1F0A9AD6" w14:textId="4A14C306" w:rsidR="00F832E1" w:rsidRDefault="00A96C50" w:rsidP="00A73838">
      <w:pPr>
        <w:spacing w:before="240" w:after="180"/>
        <w:jc w:val="both"/>
        <w:rPr>
          <w:rFonts w:ascii="Times New Roman" w:eastAsia="TimesNewRomanPS-BoldMT" w:hAnsi="Times New Roman" w:cs="Times New Roman"/>
          <w:b/>
          <w:bCs/>
          <w:sz w:val="27"/>
          <w:szCs w:val="27"/>
        </w:rPr>
      </w:pPr>
      <w:r>
        <w:rPr>
          <w:rFonts w:ascii="Times New Roman" w:eastAsia="TimesNewRomanPS-BoldMT" w:hAnsi="Times New Roman" w:cs="Times New Roman"/>
          <w:b/>
          <w:bCs/>
          <w:sz w:val="27"/>
          <w:szCs w:val="27"/>
        </w:rPr>
        <w:t>Annex B Descriptive Statistics of Derived Variables</w:t>
      </w:r>
    </w:p>
    <w:tbl>
      <w:tblPr>
        <w:tblStyle w:val="KlavuzTablo5Koyu-Vurgu1"/>
        <w:tblW w:w="5000" w:type="pct"/>
        <w:tblLook w:val="04A0" w:firstRow="1" w:lastRow="0" w:firstColumn="1" w:lastColumn="0" w:noHBand="0" w:noVBand="1"/>
      </w:tblPr>
      <w:tblGrid>
        <w:gridCol w:w="3754"/>
        <w:gridCol w:w="2166"/>
        <w:gridCol w:w="1597"/>
        <w:gridCol w:w="1833"/>
      </w:tblGrid>
      <w:tr w:rsidR="00B91436" w:rsidRPr="00A96C50" w14:paraId="65EA4155" w14:textId="77777777" w:rsidTr="00B91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pct"/>
            <w:hideMark/>
          </w:tcPr>
          <w:p w14:paraId="39EBB8BF" w14:textId="77777777" w:rsidR="00B91436" w:rsidRPr="00A96C50" w:rsidRDefault="00B91436" w:rsidP="00A96C50">
            <w:pPr>
              <w:jc w:val="center"/>
              <w:rPr>
                <w:rFonts w:ascii="Times New Roman" w:eastAsia="Times New Roman" w:hAnsi="Times New Roman" w:cs="Times New Roman"/>
                <w:lang/>
              </w:rPr>
            </w:pPr>
            <w:r w:rsidRPr="00A96C50">
              <w:rPr>
                <w:rFonts w:ascii="Times New Roman" w:eastAsia="Times New Roman" w:hAnsi="Times New Roman" w:cs="Times New Roman"/>
                <w:lang/>
              </w:rPr>
              <w:t>Variable</w:t>
            </w:r>
          </w:p>
        </w:tc>
        <w:tc>
          <w:tcPr>
            <w:tcW w:w="1158" w:type="pct"/>
            <w:hideMark/>
          </w:tcPr>
          <w:p w14:paraId="231B3F9F" w14:textId="77777777" w:rsidR="00B91436" w:rsidRPr="00A96C50" w:rsidRDefault="00B91436" w:rsidP="00A96C5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w:t>
            </w:r>
          </w:p>
        </w:tc>
        <w:tc>
          <w:tcPr>
            <w:tcW w:w="854" w:type="pct"/>
            <w:hideMark/>
          </w:tcPr>
          <w:p w14:paraId="67646E22" w14:textId="77777777" w:rsidR="00B91436" w:rsidRPr="00A96C50" w:rsidRDefault="00B91436" w:rsidP="00A96C50">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Mean</w:t>
            </w:r>
          </w:p>
        </w:tc>
        <w:tc>
          <w:tcPr>
            <w:tcW w:w="980" w:type="pct"/>
            <w:hideMark/>
          </w:tcPr>
          <w:p w14:paraId="12E1F11C" w14:textId="77777777" w:rsidR="00B91436" w:rsidRPr="00A96C50" w:rsidRDefault="00B91436" w:rsidP="00A96C50">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Std. Dev.</w:t>
            </w:r>
          </w:p>
        </w:tc>
      </w:tr>
      <w:tr w:rsidR="00B91436" w:rsidRPr="00A96C50" w14:paraId="5B5FACA3" w14:textId="77777777" w:rsidTr="00B91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pct"/>
            <w:hideMark/>
          </w:tcPr>
          <w:p w14:paraId="66D954AF" w14:textId="77777777" w:rsidR="00B91436" w:rsidRPr="00A96C50" w:rsidRDefault="00B91436" w:rsidP="00A96C50">
            <w:pPr>
              <w:rPr>
                <w:rFonts w:ascii="Times New Roman" w:eastAsia="Times New Roman" w:hAnsi="Times New Roman" w:cs="Times New Roman"/>
                <w:lang/>
              </w:rPr>
            </w:pPr>
            <w:r w:rsidRPr="00A96C50">
              <w:rPr>
                <w:rFonts w:ascii="Times New Roman" w:eastAsia="Times New Roman" w:hAnsi="Times New Roman" w:cs="Times New Roman"/>
                <w:lang/>
              </w:rPr>
              <w:t>lnTime × IncomeCat</w:t>
            </w:r>
          </w:p>
        </w:tc>
        <w:tc>
          <w:tcPr>
            <w:tcW w:w="1158" w:type="pct"/>
            <w:hideMark/>
          </w:tcPr>
          <w:p w14:paraId="3A92BE14" w14:textId="77777777" w:rsidR="00B91436" w:rsidRPr="00A96C50" w:rsidRDefault="00B91436" w:rsidP="00A96C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A (1)</w:t>
            </w:r>
          </w:p>
        </w:tc>
        <w:tc>
          <w:tcPr>
            <w:tcW w:w="854" w:type="pct"/>
            <w:hideMark/>
          </w:tcPr>
          <w:p w14:paraId="2A92CC73"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6.70</w:t>
            </w:r>
          </w:p>
        </w:tc>
        <w:tc>
          <w:tcPr>
            <w:tcW w:w="980" w:type="pct"/>
            <w:hideMark/>
          </w:tcPr>
          <w:p w14:paraId="5CBA20AE"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2.55</w:t>
            </w:r>
          </w:p>
        </w:tc>
      </w:tr>
      <w:tr w:rsidR="00B91436" w:rsidRPr="00A96C50" w14:paraId="6967F6A8" w14:textId="77777777" w:rsidTr="00B91436">
        <w:tc>
          <w:tcPr>
            <w:cnfStyle w:val="001000000000" w:firstRow="0" w:lastRow="0" w:firstColumn="1" w:lastColumn="0" w:oddVBand="0" w:evenVBand="0" w:oddHBand="0" w:evenHBand="0" w:firstRowFirstColumn="0" w:firstRowLastColumn="0" w:lastRowFirstColumn="0" w:lastRowLastColumn="0"/>
            <w:tcW w:w="2007" w:type="pct"/>
            <w:hideMark/>
          </w:tcPr>
          <w:p w14:paraId="006ED5F1" w14:textId="77777777" w:rsidR="00B91436" w:rsidRPr="00A96C50" w:rsidRDefault="00B91436" w:rsidP="00A96C50">
            <w:pPr>
              <w:rPr>
                <w:rFonts w:ascii="Times New Roman" w:eastAsia="Times New Roman" w:hAnsi="Times New Roman" w:cs="Times New Roman"/>
                <w:lang/>
              </w:rPr>
            </w:pPr>
          </w:p>
        </w:tc>
        <w:tc>
          <w:tcPr>
            <w:tcW w:w="1158" w:type="pct"/>
            <w:hideMark/>
          </w:tcPr>
          <w:p w14:paraId="3712212B" w14:textId="77777777" w:rsidR="00B91436" w:rsidRPr="00A96C50" w:rsidRDefault="00B91436" w:rsidP="00A96C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B (0)</w:t>
            </w:r>
          </w:p>
        </w:tc>
        <w:tc>
          <w:tcPr>
            <w:tcW w:w="854" w:type="pct"/>
            <w:hideMark/>
          </w:tcPr>
          <w:p w14:paraId="4D8F4550"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6.66</w:t>
            </w:r>
          </w:p>
        </w:tc>
        <w:tc>
          <w:tcPr>
            <w:tcW w:w="980" w:type="pct"/>
            <w:hideMark/>
          </w:tcPr>
          <w:p w14:paraId="0C62F970"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2.53</w:t>
            </w:r>
          </w:p>
        </w:tc>
      </w:tr>
      <w:tr w:rsidR="00B91436" w:rsidRPr="00A96C50" w14:paraId="09229166" w14:textId="77777777" w:rsidTr="00B91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pct"/>
            <w:hideMark/>
          </w:tcPr>
          <w:p w14:paraId="546E8A8F" w14:textId="77777777" w:rsidR="00B91436" w:rsidRPr="00A96C50" w:rsidRDefault="00B91436" w:rsidP="00A96C50">
            <w:pPr>
              <w:rPr>
                <w:rFonts w:ascii="Times New Roman" w:eastAsia="Times New Roman" w:hAnsi="Times New Roman" w:cs="Times New Roman"/>
                <w:lang/>
              </w:rPr>
            </w:pPr>
            <w:r w:rsidRPr="00A96C50">
              <w:rPr>
                <w:rFonts w:ascii="Times New Roman" w:eastAsia="Times New Roman" w:hAnsi="Times New Roman" w:cs="Times New Roman"/>
                <w:lang/>
              </w:rPr>
              <w:t>lnTime × Work</w:t>
            </w:r>
          </w:p>
        </w:tc>
        <w:tc>
          <w:tcPr>
            <w:tcW w:w="1158" w:type="pct"/>
            <w:hideMark/>
          </w:tcPr>
          <w:p w14:paraId="2FC66FA2" w14:textId="77777777" w:rsidR="00B91436" w:rsidRPr="00A96C50" w:rsidRDefault="00B91436" w:rsidP="00A96C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A (1)</w:t>
            </w:r>
          </w:p>
        </w:tc>
        <w:tc>
          <w:tcPr>
            <w:tcW w:w="854" w:type="pct"/>
            <w:hideMark/>
          </w:tcPr>
          <w:p w14:paraId="6AB571F7"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5.25</w:t>
            </w:r>
          </w:p>
        </w:tc>
        <w:tc>
          <w:tcPr>
            <w:tcW w:w="980" w:type="pct"/>
            <w:hideMark/>
          </w:tcPr>
          <w:p w14:paraId="4DE201F2"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3.93</w:t>
            </w:r>
          </w:p>
        </w:tc>
      </w:tr>
      <w:tr w:rsidR="00B91436" w:rsidRPr="00A96C50" w14:paraId="29B137F7" w14:textId="77777777" w:rsidTr="00B91436">
        <w:tc>
          <w:tcPr>
            <w:cnfStyle w:val="001000000000" w:firstRow="0" w:lastRow="0" w:firstColumn="1" w:lastColumn="0" w:oddVBand="0" w:evenVBand="0" w:oddHBand="0" w:evenHBand="0" w:firstRowFirstColumn="0" w:firstRowLastColumn="0" w:lastRowFirstColumn="0" w:lastRowLastColumn="0"/>
            <w:tcW w:w="2007" w:type="pct"/>
            <w:hideMark/>
          </w:tcPr>
          <w:p w14:paraId="0E309FCB" w14:textId="77777777" w:rsidR="00B91436" w:rsidRPr="00A96C50" w:rsidRDefault="00B91436" w:rsidP="00A96C50">
            <w:pPr>
              <w:rPr>
                <w:rFonts w:ascii="Times New Roman" w:eastAsia="Times New Roman" w:hAnsi="Times New Roman" w:cs="Times New Roman"/>
                <w:lang/>
              </w:rPr>
            </w:pPr>
          </w:p>
        </w:tc>
        <w:tc>
          <w:tcPr>
            <w:tcW w:w="1158" w:type="pct"/>
            <w:hideMark/>
          </w:tcPr>
          <w:p w14:paraId="7A6EE8E3" w14:textId="77777777" w:rsidR="00B91436" w:rsidRPr="00A96C50" w:rsidRDefault="00B91436" w:rsidP="00A96C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B (0)</w:t>
            </w:r>
          </w:p>
        </w:tc>
        <w:tc>
          <w:tcPr>
            <w:tcW w:w="854" w:type="pct"/>
            <w:hideMark/>
          </w:tcPr>
          <w:p w14:paraId="0BE94ADF"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5.24</w:t>
            </w:r>
          </w:p>
        </w:tc>
        <w:tc>
          <w:tcPr>
            <w:tcW w:w="980" w:type="pct"/>
            <w:hideMark/>
          </w:tcPr>
          <w:p w14:paraId="0FEA10FA"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3.92</w:t>
            </w:r>
          </w:p>
        </w:tc>
      </w:tr>
      <w:tr w:rsidR="00B91436" w:rsidRPr="00A96C50" w14:paraId="7B75DA7D" w14:textId="77777777" w:rsidTr="00B91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pct"/>
            <w:hideMark/>
          </w:tcPr>
          <w:p w14:paraId="0EBCD2A7" w14:textId="77777777" w:rsidR="00B91436" w:rsidRPr="00A96C50" w:rsidRDefault="00B91436" w:rsidP="00A96C50">
            <w:pPr>
              <w:rPr>
                <w:rFonts w:ascii="Times New Roman" w:eastAsia="Times New Roman" w:hAnsi="Times New Roman" w:cs="Times New Roman"/>
                <w:lang/>
              </w:rPr>
            </w:pPr>
            <w:r w:rsidRPr="00A96C50">
              <w:rPr>
                <w:rFonts w:ascii="Times New Roman" w:eastAsia="Times New Roman" w:hAnsi="Times New Roman" w:cs="Times New Roman"/>
                <w:lang/>
              </w:rPr>
              <w:t>Perceived Time</w:t>
            </w:r>
          </w:p>
        </w:tc>
        <w:tc>
          <w:tcPr>
            <w:tcW w:w="1158" w:type="pct"/>
            <w:hideMark/>
          </w:tcPr>
          <w:p w14:paraId="7CEA14ED" w14:textId="77777777" w:rsidR="00B91436" w:rsidRPr="00A96C50" w:rsidRDefault="00B91436" w:rsidP="00A96C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A (1)</w:t>
            </w:r>
          </w:p>
        </w:tc>
        <w:tc>
          <w:tcPr>
            <w:tcW w:w="854" w:type="pct"/>
            <w:hideMark/>
          </w:tcPr>
          <w:p w14:paraId="3B31B425"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32.64</w:t>
            </w:r>
          </w:p>
        </w:tc>
        <w:tc>
          <w:tcPr>
            <w:tcW w:w="980" w:type="pct"/>
            <w:hideMark/>
          </w:tcPr>
          <w:p w14:paraId="7CD8C694"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15.56</w:t>
            </w:r>
          </w:p>
        </w:tc>
      </w:tr>
      <w:tr w:rsidR="00B91436" w:rsidRPr="00A96C50" w14:paraId="27E5493C" w14:textId="77777777" w:rsidTr="00B91436">
        <w:tc>
          <w:tcPr>
            <w:cnfStyle w:val="001000000000" w:firstRow="0" w:lastRow="0" w:firstColumn="1" w:lastColumn="0" w:oddVBand="0" w:evenVBand="0" w:oddHBand="0" w:evenHBand="0" w:firstRowFirstColumn="0" w:firstRowLastColumn="0" w:lastRowFirstColumn="0" w:lastRowLastColumn="0"/>
            <w:tcW w:w="2007" w:type="pct"/>
            <w:hideMark/>
          </w:tcPr>
          <w:p w14:paraId="734BE272" w14:textId="77777777" w:rsidR="00B91436" w:rsidRPr="00A96C50" w:rsidRDefault="00B91436" w:rsidP="00A96C50">
            <w:pPr>
              <w:rPr>
                <w:rFonts w:ascii="Times New Roman" w:eastAsia="Times New Roman" w:hAnsi="Times New Roman" w:cs="Times New Roman"/>
                <w:lang/>
              </w:rPr>
            </w:pPr>
          </w:p>
        </w:tc>
        <w:tc>
          <w:tcPr>
            <w:tcW w:w="1158" w:type="pct"/>
            <w:hideMark/>
          </w:tcPr>
          <w:p w14:paraId="413B2520" w14:textId="77777777" w:rsidR="00B91436" w:rsidRPr="00A96C50" w:rsidRDefault="00B91436" w:rsidP="00A96C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B (0)</w:t>
            </w:r>
          </w:p>
        </w:tc>
        <w:tc>
          <w:tcPr>
            <w:tcW w:w="854" w:type="pct"/>
            <w:hideMark/>
          </w:tcPr>
          <w:p w14:paraId="150C2441"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76.37</w:t>
            </w:r>
          </w:p>
        </w:tc>
        <w:tc>
          <w:tcPr>
            <w:tcW w:w="980" w:type="pct"/>
            <w:hideMark/>
          </w:tcPr>
          <w:p w14:paraId="0DD78D1C"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27.11</w:t>
            </w:r>
          </w:p>
        </w:tc>
      </w:tr>
      <w:tr w:rsidR="00B91436" w:rsidRPr="00A96C50" w14:paraId="37B40340" w14:textId="77777777" w:rsidTr="00B91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pct"/>
            <w:hideMark/>
          </w:tcPr>
          <w:p w14:paraId="223752BF" w14:textId="77777777" w:rsidR="00B91436" w:rsidRPr="00A96C50" w:rsidRDefault="00B91436" w:rsidP="00A96C50">
            <w:pPr>
              <w:rPr>
                <w:rFonts w:ascii="Times New Roman" w:eastAsia="Times New Roman" w:hAnsi="Times New Roman" w:cs="Times New Roman"/>
                <w:lang/>
              </w:rPr>
            </w:pPr>
            <w:r w:rsidRPr="00A96C50">
              <w:rPr>
                <w:rFonts w:ascii="Times New Roman" w:eastAsia="Times New Roman" w:hAnsi="Times New Roman" w:cs="Times New Roman"/>
                <w:lang/>
              </w:rPr>
              <w:t>ln(Perceived Time)</w:t>
            </w:r>
          </w:p>
        </w:tc>
        <w:tc>
          <w:tcPr>
            <w:tcW w:w="1158" w:type="pct"/>
            <w:hideMark/>
          </w:tcPr>
          <w:p w14:paraId="3F6E3BF5" w14:textId="77777777" w:rsidR="00B91436" w:rsidRPr="00A96C50" w:rsidRDefault="00B91436" w:rsidP="00A96C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A (1)</w:t>
            </w:r>
          </w:p>
        </w:tc>
        <w:tc>
          <w:tcPr>
            <w:tcW w:w="854" w:type="pct"/>
            <w:hideMark/>
          </w:tcPr>
          <w:p w14:paraId="02FF064A"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3.32</w:t>
            </w:r>
          </w:p>
        </w:tc>
        <w:tc>
          <w:tcPr>
            <w:tcW w:w="980" w:type="pct"/>
            <w:hideMark/>
          </w:tcPr>
          <w:p w14:paraId="0CA10806"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0.64</w:t>
            </w:r>
          </w:p>
        </w:tc>
      </w:tr>
      <w:tr w:rsidR="00B91436" w:rsidRPr="00A96C50" w14:paraId="07853D7B" w14:textId="77777777" w:rsidTr="00B91436">
        <w:tc>
          <w:tcPr>
            <w:cnfStyle w:val="001000000000" w:firstRow="0" w:lastRow="0" w:firstColumn="1" w:lastColumn="0" w:oddVBand="0" w:evenVBand="0" w:oddHBand="0" w:evenHBand="0" w:firstRowFirstColumn="0" w:firstRowLastColumn="0" w:lastRowFirstColumn="0" w:lastRowLastColumn="0"/>
            <w:tcW w:w="2007" w:type="pct"/>
            <w:hideMark/>
          </w:tcPr>
          <w:p w14:paraId="0FED8C1A" w14:textId="77777777" w:rsidR="00B91436" w:rsidRPr="00A96C50" w:rsidRDefault="00B91436" w:rsidP="00A96C50">
            <w:pPr>
              <w:rPr>
                <w:rFonts w:ascii="Times New Roman" w:eastAsia="Times New Roman" w:hAnsi="Times New Roman" w:cs="Times New Roman"/>
                <w:lang/>
              </w:rPr>
            </w:pPr>
          </w:p>
        </w:tc>
        <w:tc>
          <w:tcPr>
            <w:tcW w:w="1158" w:type="pct"/>
            <w:hideMark/>
          </w:tcPr>
          <w:p w14:paraId="27247526" w14:textId="77777777" w:rsidR="00B91436" w:rsidRPr="00A96C50" w:rsidRDefault="00B91436" w:rsidP="00A96C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B (0)</w:t>
            </w:r>
          </w:p>
        </w:tc>
        <w:tc>
          <w:tcPr>
            <w:tcW w:w="854" w:type="pct"/>
            <w:hideMark/>
          </w:tcPr>
          <w:p w14:paraId="3CAEF305"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4.26</w:t>
            </w:r>
          </w:p>
        </w:tc>
        <w:tc>
          <w:tcPr>
            <w:tcW w:w="980" w:type="pct"/>
            <w:hideMark/>
          </w:tcPr>
          <w:p w14:paraId="1EADD3D8"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0.44</w:t>
            </w:r>
          </w:p>
        </w:tc>
      </w:tr>
      <w:tr w:rsidR="00B91436" w:rsidRPr="00A96C50" w14:paraId="1B530E65" w14:textId="77777777" w:rsidTr="00B91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pct"/>
            <w:hideMark/>
          </w:tcPr>
          <w:p w14:paraId="1D944C36" w14:textId="77777777" w:rsidR="00B91436" w:rsidRPr="00A96C50" w:rsidRDefault="00B91436" w:rsidP="00A96C50">
            <w:pPr>
              <w:rPr>
                <w:rFonts w:ascii="Times New Roman" w:eastAsia="Times New Roman" w:hAnsi="Times New Roman" w:cs="Times New Roman"/>
                <w:lang/>
              </w:rPr>
            </w:pPr>
            <w:r w:rsidRPr="00A96C50">
              <w:rPr>
                <w:rFonts w:ascii="Times New Roman" w:eastAsia="Times New Roman" w:hAnsi="Times New Roman" w:cs="Times New Roman"/>
                <w:lang/>
              </w:rPr>
              <w:t>Affordability</w:t>
            </w:r>
          </w:p>
        </w:tc>
        <w:tc>
          <w:tcPr>
            <w:tcW w:w="1158" w:type="pct"/>
            <w:hideMark/>
          </w:tcPr>
          <w:p w14:paraId="5D3C73C1" w14:textId="77777777" w:rsidR="00B91436" w:rsidRPr="00A96C50" w:rsidRDefault="00B91436" w:rsidP="00A96C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A (1)</w:t>
            </w:r>
          </w:p>
        </w:tc>
        <w:tc>
          <w:tcPr>
            <w:tcW w:w="854" w:type="pct"/>
            <w:hideMark/>
          </w:tcPr>
          <w:p w14:paraId="73319F88"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0.00121</w:t>
            </w:r>
          </w:p>
        </w:tc>
        <w:tc>
          <w:tcPr>
            <w:tcW w:w="980" w:type="pct"/>
            <w:hideMark/>
          </w:tcPr>
          <w:p w14:paraId="51C21E3D" w14:textId="77777777" w:rsidR="00B91436" w:rsidRPr="00A96C50" w:rsidRDefault="00B91436" w:rsidP="00A96C5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0.00101</w:t>
            </w:r>
          </w:p>
        </w:tc>
      </w:tr>
      <w:tr w:rsidR="00B91436" w:rsidRPr="00A96C50" w14:paraId="458A77A4" w14:textId="77777777" w:rsidTr="00B91436">
        <w:tc>
          <w:tcPr>
            <w:cnfStyle w:val="001000000000" w:firstRow="0" w:lastRow="0" w:firstColumn="1" w:lastColumn="0" w:oddVBand="0" w:evenVBand="0" w:oddHBand="0" w:evenHBand="0" w:firstRowFirstColumn="0" w:firstRowLastColumn="0" w:lastRowFirstColumn="0" w:lastRowLastColumn="0"/>
            <w:tcW w:w="2007" w:type="pct"/>
            <w:hideMark/>
          </w:tcPr>
          <w:p w14:paraId="5C5C0531" w14:textId="77777777" w:rsidR="00B91436" w:rsidRPr="00A96C50" w:rsidRDefault="00B91436" w:rsidP="00A96C50">
            <w:pPr>
              <w:rPr>
                <w:rFonts w:ascii="Times New Roman" w:eastAsia="Times New Roman" w:hAnsi="Times New Roman" w:cs="Times New Roman"/>
                <w:lang/>
              </w:rPr>
            </w:pPr>
          </w:p>
        </w:tc>
        <w:tc>
          <w:tcPr>
            <w:tcW w:w="1158" w:type="pct"/>
            <w:hideMark/>
          </w:tcPr>
          <w:p w14:paraId="51401419" w14:textId="77777777" w:rsidR="00B91436" w:rsidRPr="00A96C50" w:rsidRDefault="00B91436" w:rsidP="00A96C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Mode B (0)</w:t>
            </w:r>
          </w:p>
        </w:tc>
        <w:tc>
          <w:tcPr>
            <w:tcW w:w="854" w:type="pct"/>
            <w:hideMark/>
          </w:tcPr>
          <w:p w14:paraId="224FE11F"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0.00114</w:t>
            </w:r>
          </w:p>
        </w:tc>
        <w:tc>
          <w:tcPr>
            <w:tcW w:w="980" w:type="pct"/>
            <w:hideMark/>
          </w:tcPr>
          <w:p w14:paraId="6D7C1429" w14:textId="77777777" w:rsidR="00B91436" w:rsidRPr="00A96C50" w:rsidRDefault="00B91436" w:rsidP="00A96C5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rPr>
            </w:pPr>
            <w:r w:rsidRPr="00A96C50">
              <w:rPr>
                <w:rFonts w:ascii="Times New Roman" w:eastAsia="Times New Roman" w:hAnsi="Times New Roman" w:cs="Times New Roman"/>
                <w:lang/>
              </w:rPr>
              <w:t>0.00098</w:t>
            </w:r>
          </w:p>
        </w:tc>
      </w:tr>
    </w:tbl>
    <w:p w14:paraId="6B8BADDD" w14:textId="77777777" w:rsidR="00A96C50" w:rsidRPr="00F832E1" w:rsidRDefault="00A96C50" w:rsidP="00A73838">
      <w:pPr>
        <w:spacing w:before="240" w:after="180"/>
        <w:jc w:val="both"/>
        <w:rPr>
          <w:rFonts w:ascii="Times New Roman" w:eastAsia="TimesNewRomanPS-BoldMT" w:hAnsi="Times New Roman" w:cs="Times New Roman"/>
          <w:b/>
          <w:bCs/>
          <w:sz w:val="27"/>
          <w:szCs w:val="27"/>
        </w:rPr>
      </w:pPr>
    </w:p>
    <w:p w14:paraId="0613A2F1" w14:textId="65C6881D" w:rsidR="009E3899" w:rsidRPr="008508D6" w:rsidRDefault="009E3899" w:rsidP="00A73838">
      <w:pPr>
        <w:spacing w:after="0"/>
        <w:jc w:val="both"/>
        <w:rPr>
          <w:rFonts w:ascii="Times New Roman" w:hAnsi="Times New Roman" w:cs="Times New Roman"/>
        </w:rPr>
      </w:pPr>
    </w:p>
    <w:p w14:paraId="2C078E63" w14:textId="476E950C" w:rsidR="009E3899" w:rsidRPr="008508D6" w:rsidRDefault="009E3899" w:rsidP="00A73838">
      <w:pPr>
        <w:jc w:val="both"/>
        <w:rPr>
          <w:rFonts w:ascii="Times New Roman" w:hAnsi="Times New Roman" w:cs="Times New Roman"/>
        </w:rPr>
      </w:pPr>
    </w:p>
    <w:sectPr w:rsidR="009E3899" w:rsidRPr="008508D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98E64" w14:textId="77777777" w:rsidR="00435310" w:rsidRDefault="00435310">
      <w:pPr>
        <w:spacing w:after="0" w:line="240" w:lineRule="auto"/>
      </w:pPr>
      <w:r>
        <w:separator/>
      </w:r>
    </w:p>
  </w:endnote>
  <w:endnote w:type="continuationSeparator" w:id="0">
    <w:p w14:paraId="036B2730" w14:textId="77777777" w:rsidR="00435310" w:rsidRDefault="00435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1B8807A6" w14:paraId="7DF06417" w14:textId="77777777" w:rsidTr="1B8807A6">
      <w:trPr>
        <w:trHeight w:val="300"/>
      </w:trPr>
      <w:tc>
        <w:tcPr>
          <w:tcW w:w="3120" w:type="dxa"/>
        </w:tcPr>
        <w:p w14:paraId="3037F794" w14:textId="2F2057C6" w:rsidR="1B8807A6" w:rsidRDefault="1B8807A6" w:rsidP="1B8807A6">
          <w:pPr>
            <w:pStyle w:val="stBilgi"/>
            <w:ind w:left="-115"/>
          </w:pPr>
        </w:p>
      </w:tc>
      <w:tc>
        <w:tcPr>
          <w:tcW w:w="3120" w:type="dxa"/>
        </w:tcPr>
        <w:p w14:paraId="553DD806" w14:textId="4D4768C1" w:rsidR="1B8807A6" w:rsidRDefault="1B8807A6" w:rsidP="1B8807A6">
          <w:pPr>
            <w:pStyle w:val="stBilgi"/>
            <w:jc w:val="center"/>
          </w:pPr>
        </w:p>
      </w:tc>
      <w:tc>
        <w:tcPr>
          <w:tcW w:w="3120" w:type="dxa"/>
        </w:tcPr>
        <w:p w14:paraId="007ABEEA" w14:textId="0981D861" w:rsidR="1B8807A6" w:rsidRDefault="1B8807A6" w:rsidP="1B8807A6">
          <w:pPr>
            <w:pStyle w:val="stBilgi"/>
            <w:ind w:right="-115"/>
            <w:jc w:val="right"/>
          </w:pPr>
        </w:p>
      </w:tc>
    </w:tr>
  </w:tbl>
  <w:p w14:paraId="55238D76" w14:textId="41FB4312" w:rsidR="1B8807A6" w:rsidRDefault="1B8807A6" w:rsidP="1B8807A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9FF8A" w14:textId="77777777" w:rsidR="00435310" w:rsidRDefault="00435310">
      <w:pPr>
        <w:spacing w:after="0" w:line="240" w:lineRule="auto"/>
      </w:pPr>
      <w:r>
        <w:separator/>
      </w:r>
    </w:p>
  </w:footnote>
  <w:footnote w:type="continuationSeparator" w:id="0">
    <w:p w14:paraId="063958CF" w14:textId="77777777" w:rsidR="00435310" w:rsidRDefault="00435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CA03D" w14:textId="137ADA1C" w:rsidR="1B8807A6" w:rsidRDefault="002C0FFE" w:rsidP="002C0FFE">
    <w:pPr>
      <w:pStyle w:val="stBilgi"/>
      <w:jc w:val="right"/>
      <w:rPr>
        <w:lang w:val="tr-TR"/>
      </w:rPr>
    </w:pPr>
    <w:r>
      <w:rPr>
        <w:lang w:val="tr-TR"/>
      </w:rPr>
      <w:t>İkra DURMUŞ DEMİREL-1908607</w:t>
    </w:r>
  </w:p>
  <w:p w14:paraId="6B0E27FB" w14:textId="2FDE5589" w:rsidR="002C0FFE" w:rsidRPr="002C0FFE" w:rsidRDefault="002C0FFE" w:rsidP="002C0FFE">
    <w:pPr>
      <w:pStyle w:val="stBilgi"/>
      <w:jc w:val="right"/>
      <w:rPr>
        <w:lang w:val="tr-TR"/>
      </w:rPr>
    </w:pPr>
    <w:r>
      <w:rPr>
        <w:lang w:val="tr-TR"/>
      </w:rPr>
      <w:t>CE555-Term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AC5B"/>
    <w:multiLevelType w:val="hybridMultilevel"/>
    <w:tmpl w:val="85E88BF4"/>
    <w:lvl w:ilvl="0" w:tplc="9404D6BC">
      <w:start w:val="1"/>
      <w:numFmt w:val="bullet"/>
      <w:lvlText w:val=""/>
      <w:lvlJc w:val="left"/>
      <w:pPr>
        <w:ind w:left="720" w:hanging="360"/>
      </w:pPr>
      <w:rPr>
        <w:rFonts w:ascii="Symbol" w:hAnsi="Symbol" w:hint="default"/>
      </w:rPr>
    </w:lvl>
    <w:lvl w:ilvl="1" w:tplc="61F424B0">
      <w:start w:val="1"/>
      <w:numFmt w:val="bullet"/>
      <w:lvlText w:val="o"/>
      <w:lvlJc w:val="left"/>
      <w:pPr>
        <w:ind w:left="1440" w:hanging="360"/>
      </w:pPr>
      <w:rPr>
        <w:rFonts w:ascii="Courier New" w:hAnsi="Courier New" w:hint="default"/>
      </w:rPr>
    </w:lvl>
    <w:lvl w:ilvl="2" w:tplc="C0B0BC26">
      <w:start w:val="1"/>
      <w:numFmt w:val="bullet"/>
      <w:lvlText w:val=""/>
      <w:lvlJc w:val="left"/>
      <w:pPr>
        <w:ind w:left="2160" w:hanging="360"/>
      </w:pPr>
      <w:rPr>
        <w:rFonts w:ascii="Wingdings" w:hAnsi="Wingdings" w:hint="default"/>
      </w:rPr>
    </w:lvl>
    <w:lvl w:ilvl="3" w:tplc="82F42CEA">
      <w:start w:val="1"/>
      <w:numFmt w:val="bullet"/>
      <w:lvlText w:val=""/>
      <w:lvlJc w:val="left"/>
      <w:pPr>
        <w:ind w:left="2880" w:hanging="360"/>
      </w:pPr>
      <w:rPr>
        <w:rFonts w:ascii="Symbol" w:hAnsi="Symbol" w:hint="default"/>
      </w:rPr>
    </w:lvl>
    <w:lvl w:ilvl="4" w:tplc="994C86A8">
      <w:start w:val="1"/>
      <w:numFmt w:val="bullet"/>
      <w:lvlText w:val="o"/>
      <w:lvlJc w:val="left"/>
      <w:pPr>
        <w:ind w:left="3600" w:hanging="360"/>
      </w:pPr>
      <w:rPr>
        <w:rFonts w:ascii="Courier New" w:hAnsi="Courier New" w:hint="default"/>
      </w:rPr>
    </w:lvl>
    <w:lvl w:ilvl="5" w:tplc="7718466A">
      <w:start w:val="1"/>
      <w:numFmt w:val="bullet"/>
      <w:lvlText w:val=""/>
      <w:lvlJc w:val="left"/>
      <w:pPr>
        <w:ind w:left="4320" w:hanging="360"/>
      </w:pPr>
      <w:rPr>
        <w:rFonts w:ascii="Wingdings" w:hAnsi="Wingdings" w:hint="default"/>
      </w:rPr>
    </w:lvl>
    <w:lvl w:ilvl="6" w:tplc="CC683288">
      <w:start w:val="1"/>
      <w:numFmt w:val="bullet"/>
      <w:lvlText w:val=""/>
      <w:lvlJc w:val="left"/>
      <w:pPr>
        <w:ind w:left="5040" w:hanging="360"/>
      </w:pPr>
      <w:rPr>
        <w:rFonts w:ascii="Symbol" w:hAnsi="Symbol" w:hint="default"/>
      </w:rPr>
    </w:lvl>
    <w:lvl w:ilvl="7" w:tplc="D5F015EC">
      <w:start w:val="1"/>
      <w:numFmt w:val="bullet"/>
      <w:lvlText w:val="o"/>
      <w:lvlJc w:val="left"/>
      <w:pPr>
        <w:ind w:left="5760" w:hanging="360"/>
      </w:pPr>
      <w:rPr>
        <w:rFonts w:ascii="Courier New" w:hAnsi="Courier New" w:hint="default"/>
      </w:rPr>
    </w:lvl>
    <w:lvl w:ilvl="8" w:tplc="44DE54F0">
      <w:start w:val="1"/>
      <w:numFmt w:val="bullet"/>
      <w:lvlText w:val=""/>
      <w:lvlJc w:val="left"/>
      <w:pPr>
        <w:ind w:left="6480" w:hanging="360"/>
      </w:pPr>
      <w:rPr>
        <w:rFonts w:ascii="Wingdings" w:hAnsi="Wingdings" w:hint="default"/>
      </w:rPr>
    </w:lvl>
  </w:abstractNum>
  <w:abstractNum w:abstractNumId="1" w15:restartNumberingAfterBreak="0">
    <w:nsid w:val="071F5EA3"/>
    <w:multiLevelType w:val="hybridMultilevel"/>
    <w:tmpl w:val="6760319C"/>
    <w:lvl w:ilvl="0" w:tplc="BF18B000">
      <w:start w:val="1"/>
      <w:numFmt w:val="bullet"/>
      <w:lvlText w:val=""/>
      <w:lvlJc w:val="left"/>
      <w:pPr>
        <w:ind w:left="720" w:hanging="360"/>
      </w:pPr>
      <w:rPr>
        <w:rFonts w:ascii="Symbol" w:hAnsi="Symbol" w:hint="default"/>
      </w:rPr>
    </w:lvl>
    <w:lvl w:ilvl="1" w:tplc="8ED29760">
      <w:start w:val="1"/>
      <w:numFmt w:val="bullet"/>
      <w:lvlText w:val="o"/>
      <w:lvlJc w:val="left"/>
      <w:pPr>
        <w:ind w:left="1440" w:hanging="360"/>
      </w:pPr>
      <w:rPr>
        <w:rFonts w:ascii="Courier New" w:hAnsi="Courier New" w:hint="default"/>
      </w:rPr>
    </w:lvl>
    <w:lvl w:ilvl="2" w:tplc="C10EDDD8">
      <w:start w:val="1"/>
      <w:numFmt w:val="bullet"/>
      <w:lvlText w:val=""/>
      <w:lvlJc w:val="left"/>
      <w:pPr>
        <w:ind w:left="2160" w:hanging="360"/>
      </w:pPr>
      <w:rPr>
        <w:rFonts w:ascii="Wingdings" w:hAnsi="Wingdings" w:hint="default"/>
      </w:rPr>
    </w:lvl>
    <w:lvl w:ilvl="3" w:tplc="5B1821A8">
      <w:start w:val="1"/>
      <w:numFmt w:val="bullet"/>
      <w:lvlText w:val=""/>
      <w:lvlJc w:val="left"/>
      <w:pPr>
        <w:ind w:left="2880" w:hanging="360"/>
      </w:pPr>
      <w:rPr>
        <w:rFonts w:ascii="Symbol" w:hAnsi="Symbol" w:hint="default"/>
      </w:rPr>
    </w:lvl>
    <w:lvl w:ilvl="4" w:tplc="880CD5AC">
      <w:start w:val="1"/>
      <w:numFmt w:val="bullet"/>
      <w:lvlText w:val="o"/>
      <w:lvlJc w:val="left"/>
      <w:pPr>
        <w:ind w:left="3600" w:hanging="360"/>
      </w:pPr>
      <w:rPr>
        <w:rFonts w:ascii="Courier New" w:hAnsi="Courier New" w:hint="default"/>
      </w:rPr>
    </w:lvl>
    <w:lvl w:ilvl="5" w:tplc="BADE5426">
      <w:start w:val="1"/>
      <w:numFmt w:val="bullet"/>
      <w:lvlText w:val=""/>
      <w:lvlJc w:val="left"/>
      <w:pPr>
        <w:ind w:left="4320" w:hanging="360"/>
      </w:pPr>
      <w:rPr>
        <w:rFonts w:ascii="Wingdings" w:hAnsi="Wingdings" w:hint="default"/>
      </w:rPr>
    </w:lvl>
    <w:lvl w:ilvl="6" w:tplc="92148318">
      <w:start w:val="1"/>
      <w:numFmt w:val="bullet"/>
      <w:lvlText w:val=""/>
      <w:lvlJc w:val="left"/>
      <w:pPr>
        <w:ind w:left="5040" w:hanging="360"/>
      </w:pPr>
      <w:rPr>
        <w:rFonts w:ascii="Symbol" w:hAnsi="Symbol" w:hint="default"/>
      </w:rPr>
    </w:lvl>
    <w:lvl w:ilvl="7" w:tplc="D8FA7AC2">
      <w:start w:val="1"/>
      <w:numFmt w:val="bullet"/>
      <w:lvlText w:val="o"/>
      <w:lvlJc w:val="left"/>
      <w:pPr>
        <w:ind w:left="5760" w:hanging="360"/>
      </w:pPr>
      <w:rPr>
        <w:rFonts w:ascii="Courier New" w:hAnsi="Courier New" w:hint="default"/>
      </w:rPr>
    </w:lvl>
    <w:lvl w:ilvl="8" w:tplc="DE8ADC9A">
      <w:start w:val="1"/>
      <w:numFmt w:val="bullet"/>
      <w:lvlText w:val=""/>
      <w:lvlJc w:val="left"/>
      <w:pPr>
        <w:ind w:left="6480" w:hanging="360"/>
      </w:pPr>
      <w:rPr>
        <w:rFonts w:ascii="Wingdings" w:hAnsi="Wingdings" w:hint="default"/>
      </w:rPr>
    </w:lvl>
  </w:abstractNum>
  <w:abstractNum w:abstractNumId="2" w15:restartNumberingAfterBreak="0">
    <w:nsid w:val="0E4665B5"/>
    <w:multiLevelType w:val="hybridMultilevel"/>
    <w:tmpl w:val="4C581EB2"/>
    <w:lvl w:ilvl="0" w:tplc="F0D60AB8">
      <w:start w:val="1"/>
      <w:numFmt w:val="bullet"/>
      <w:lvlText w:val=""/>
      <w:lvlJc w:val="left"/>
      <w:pPr>
        <w:ind w:left="720" w:hanging="360"/>
      </w:pPr>
      <w:rPr>
        <w:rFonts w:ascii="Symbol" w:hAnsi="Symbol" w:hint="default"/>
      </w:rPr>
    </w:lvl>
    <w:lvl w:ilvl="1" w:tplc="956E1B98">
      <w:start w:val="1"/>
      <w:numFmt w:val="bullet"/>
      <w:lvlText w:val="o"/>
      <w:lvlJc w:val="left"/>
      <w:pPr>
        <w:ind w:left="1440" w:hanging="360"/>
      </w:pPr>
      <w:rPr>
        <w:rFonts w:ascii="Courier New" w:hAnsi="Courier New" w:hint="default"/>
      </w:rPr>
    </w:lvl>
    <w:lvl w:ilvl="2" w:tplc="F41A4224">
      <w:start w:val="1"/>
      <w:numFmt w:val="bullet"/>
      <w:lvlText w:val=""/>
      <w:lvlJc w:val="left"/>
      <w:pPr>
        <w:ind w:left="2160" w:hanging="360"/>
      </w:pPr>
      <w:rPr>
        <w:rFonts w:ascii="Wingdings" w:hAnsi="Wingdings" w:hint="default"/>
      </w:rPr>
    </w:lvl>
    <w:lvl w:ilvl="3" w:tplc="EDEC3360">
      <w:start w:val="1"/>
      <w:numFmt w:val="bullet"/>
      <w:lvlText w:val=""/>
      <w:lvlJc w:val="left"/>
      <w:pPr>
        <w:ind w:left="2880" w:hanging="360"/>
      </w:pPr>
      <w:rPr>
        <w:rFonts w:ascii="Symbol" w:hAnsi="Symbol" w:hint="default"/>
      </w:rPr>
    </w:lvl>
    <w:lvl w:ilvl="4" w:tplc="6D1C5892">
      <w:start w:val="1"/>
      <w:numFmt w:val="bullet"/>
      <w:lvlText w:val="o"/>
      <w:lvlJc w:val="left"/>
      <w:pPr>
        <w:ind w:left="3600" w:hanging="360"/>
      </w:pPr>
      <w:rPr>
        <w:rFonts w:ascii="Courier New" w:hAnsi="Courier New" w:hint="default"/>
      </w:rPr>
    </w:lvl>
    <w:lvl w:ilvl="5" w:tplc="2D9E7860">
      <w:start w:val="1"/>
      <w:numFmt w:val="bullet"/>
      <w:lvlText w:val=""/>
      <w:lvlJc w:val="left"/>
      <w:pPr>
        <w:ind w:left="4320" w:hanging="360"/>
      </w:pPr>
      <w:rPr>
        <w:rFonts w:ascii="Wingdings" w:hAnsi="Wingdings" w:hint="default"/>
      </w:rPr>
    </w:lvl>
    <w:lvl w:ilvl="6" w:tplc="9D008E16">
      <w:start w:val="1"/>
      <w:numFmt w:val="bullet"/>
      <w:lvlText w:val=""/>
      <w:lvlJc w:val="left"/>
      <w:pPr>
        <w:ind w:left="5040" w:hanging="360"/>
      </w:pPr>
      <w:rPr>
        <w:rFonts w:ascii="Symbol" w:hAnsi="Symbol" w:hint="default"/>
      </w:rPr>
    </w:lvl>
    <w:lvl w:ilvl="7" w:tplc="8B12A7FA">
      <w:start w:val="1"/>
      <w:numFmt w:val="bullet"/>
      <w:lvlText w:val="o"/>
      <w:lvlJc w:val="left"/>
      <w:pPr>
        <w:ind w:left="5760" w:hanging="360"/>
      </w:pPr>
      <w:rPr>
        <w:rFonts w:ascii="Courier New" w:hAnsi="Courier New" w:hint="default"/>
      </w:rPr>
    </w:lvl>
    <w:lvl w:ilvl="8" w:tplc="C69498FC">
      <w:start w:val="1"/>
      <w:numFmt w:val="bullet"/>
      <w:lvlText w:val=""/>
      <w:lvlJc w:val="left"/>
      <w:pPr>
        <w:ind w:left="6480" w:hanging="360"/>
      </w:pPr>
      <w:rPr>
        <w:rFonts w:ascii="Wingdings" w:hAnsi="Wingdings" w:hint="default"/>
      </w:rPr>
    </w:lvl>
  </w:abstractNum>
  <w:abstractNum w:abstractNumId="3" w15:restartNumberingAfterBreak="0">
    <w:nsid w:val="20F0DFD6"/>
    <w:multiLevelType w:val="hybridMultilevel"/>
    <w:tmpl w:val="4F18D24E"/>
    <w:lvl w:ilvl="0" w:tplc="A0F090AA">
      <w:start w:val="1"/>
      <w:numFmt w:val="bullet"/>
      <w:lvlText w:val=""/>
      <w:lvlJc w:val="left"/>
      <w:pPr>
        <w:ind w:left="720" w:hanging="360"/>
      </w:pPr>
      <w:rPr>
        <w:rFonts w:ascii="Symbol" w:hAnsi="Symbol" w:hint="default"/>
      </w:rPr>
    </w:lvl>
    <w:lvl w:ilvl="1" w:tplc="6A76B23C">
      <w:start w:val="1"/>
      <w:numFmt w:val="bullet"/>
      <w:lvlText w:val="o"/>
      <w:lvlJc w:val="left"/>
      <w:pPr>
        <w:ind w:left="1440" w:hanging="360"/>
      </w:pPr>
      <w:rPr>
        <w:rFonts w:ascii="Courier New" w:hAnsi="Courier New" w:hint="default"/>
      </w:rPr>
    </w:lvl>
    <w:lvl w:ilvl="2" w:tplc="3168E53C">
      <w:start w:val="1"/>
      <w:numFmt w:val="bullet"/>
      <w:lvlText w:val=""/>
      <w:lvlJc w:val="left"/>
      <w:pPr>
        <w:ind w:left="2160" w:hanging="360"/>
      </w:pPr>
      <w:rPr>
        <w:rFonts w:ascii="Wingdings" w:hAnsi="Wingdings" w:hint="default"/>
      </w:rPr>
    </w:lvl>
    <w:lvl w:ilvl="3" w:tplc="F34C5456">
      <w:start w:val="1"/>
      <w:numFmt w:val="bullet"/>
      <w:lvlText w:val=""/>
      <w:lvlJc w:val="left"/>
      <w:pPr>
        <w:ind w:left="2880" w:hanging="360"/>
      </w:pPr>
      <w:rPr>
        <w:rFonts w:ascii="Symbol" w:hAnsi="Symbol" w:hint="default"/>
      </w:rPr>
    </w:lvl>
    <w:lvl w:ilvl="4" w:tplc="F71A657C">
      <w:start w:val="1"/>
      <w:numFmt w:val="bullet"/>
      <w:lvlText w:val="o"/>
      <w:lvlJc w:val="left"/>
      <w:pPr>
        <w:ind w:left="3600" w:hanging="360"/>
      </w:pPr>
      <w:rPr>
        <w:rFonts w:ascii="Courier New" w:hAnsi="Courier New" w:hint="default"/>
      </w:rPr>
    </w:lvl>
    <w:lvl w:ilvl="5" w:tplc="C40A4E4C">
      <w:start w:val="1"/>
      <w:numFmt w:val="bullet"/>
      <w:lvlText w:val=""/>
      <w:lvlJc w:val="left"/>
      <w:pPr>
        <w:ind w:left="4320" w:hanging="360"/>
      </w:pPr>
      <w:rPr>
        <w:rFonts w:ascii="Wingdings" w:hAnsi="Wingdings" w:hint="default"/>
      </w:rPr>
    </w:lvl>
    <w:lvl w:ilvl="6" w:tplc="289C675A">
      <w:start w:val="1"/>
      <w:numFmt w:val="bullet"/>
      <w:lvlText w:val=""/>
      <w:lvlJc w:val="left"/>
      <w:pPr>
        <w:ind w:left="5040" w:hanging="360"/>
      </w:pPr>
      <w:rPr>
        <w:rFonts w:ascii="Symbol" w:hAnsi="Symbol" w:hint="default"/>
      </w:rPr>
    </w:lvl>
    <w:lvl w:ilvl="7" w:tplc="8200CF02">
      <w:start w:val="1"/>
      <w:numFmt w:val="bullet"/>
      <w:lvlText w:val="o"/>
      <w:lvlJc w:val="left"/>
      <w:pPr>
        <w:ind w:left="5760" w:hanging="360"/>
      </w:pPr>
      <w:rPr>
        <w:rFonts w:ascii="Courier New" w:hAnsi="Courier New" w:hint="default"/>
      </w:rPr>
    </w:lvl>
    <w:lvl w:ilvl="8" w:tplc="1E4E18E2">
      <w:start w:val="1"/>
      <w:numFmt w:val="bullet"/>
      <w:lvlText w:val=""/>
      <w:lvlJc w:val="left"/>
      <w:pPr>
        <w:ind w:left="6480" w:hanging="360"/>
      </w:pPr>
      <w:rPr>
        <w:rFonts w:ascii="Wingdings" w:hAnsi="Wingdings" w:hint="default"/>
      </w:rPr>
    </w:lvl>
  </w:abstractNum>
  <w:abstractNum w:abstractNumId="4" w15:restartNumberingAfterBreak="0">
    <w:nsid w:val="2A54220B"/>
    <w:multiLevelType w:val="multilevel"/>
    <w:tmpl w:val="64A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803A4"/>
    <w:multiLevelType w:val="hybridMultilevel"/>
    <w:tmpl w:val="001EFBD4"/>
    <w:lvl w:ilvl="0" w:tplc="B2482AD8">
      <w:start w:val="1"/>
      <w:numFmt w:val="bullet"/>
      <w:lvlText w:val=""/>
      <w:lvlJc w:val="left"/>
      <w:pPr>
        <w:ind w:left="720" w:hanging="360"/>
      </w:pPr>
      <w:rPr>
        <w:rFonts w:ascii="Symbol" w:hAnsi="Symbol" w:hint="default"/>
      </w:rPr>
    </w:lvl>
    <w:lvl w:ilvl="1" w:tplc="2556ABA4">
      <w:start w:val="1"/>
      <w:numFmt w:val="bullet"/>
      <w:lvlText w:val="o"/>
      <w:lvlJc w:val="left"/>
      <w:pPr>
        <w:ind w:left="1440" w:hanging="360"/>
      </w:pPr>
      <w:rPr>
        <w:rFonts w:ascii="Courier New" w:hAnsi="Courier New" w:hint="default"/>
      </w:rPr>
    </w:lvl>
    <w:lvl w:ilvl="2" w:tplc="2286D44E">
      <w:start w:val="1"/>
      <w:numFmt w:val="bullet"/>
      <w:lvlText w:val=""/>
      <w:lvlJc w:val="left"/>
      <w:pPr>
        <w:ind w:left="2160" w:hanging="360"/>
      </w:pPr>
      <w:rPr>
        <w:rFonts w:ascii="Wingdings" w:hAnsi="Wingdings" w:hint="default"/>
      </w:rPr>
    </w:lvl>
    <w:lvl w:ilvl="3" w:tplc="55CAB9F2">
      <w:start w:val="1"/>
      <w:numFmt w:val="bullet"/>
      <w:lvlText w:val=""/>
      <w:lvlJc w:val="left"/>
      <w:pPr>
        <w:ind w:left="2880" w:hanging="360"/>
      </w:pPr>
      <w:rPr>
        <w:rFonts w:ascii="Symbol" w:hAnsi="Symbol" w:hint="default"/>
      </w:rPr>
    </w:lvl>
    <w:lvl w:ilvl="4" w:tplc="20D6324A">
      <w:start w:val="1"/>
      <w:numFmt w:val="bullet"/>
      <w:lvlText w:val="o"/>
      <w:lvlJc w:val="left"/>
      <w:pPr>
        <w:ind w:left="3600" w:hanging="360"/>
      </w:pPr>
      <w:rPr>
        <w:rFonts w:ascii="Courier New" w:hAnsi="Courier New" w:hint="default"/>
      </w:rPr>
    </w:lvl>
    <w:lvl w:ilvl="5" w:tplc="A0348E66">
      <w:start w:val="1"/>
      <w:numFmt w:val="bullet"/>
      <w:lvlText w:val=""/>
      <w:lvlJc w:val="left"/>
      <w:pPr>
        <w:ind w:left="4320" w:hanging="360"/>
      </w:pPr>
      <w:rPr>
        <w:rFonts w:ascii="Wingdings" w:hAnsi="Wingdings" w:hint="default"/>
      </w:rPr>
    </w:lvl>
    <w:lvl w:ilvl="6" w:tplc="6F52327C">
      <w:start w:val="1"/>
      <w:numFmt w:val="bullet"/>
      <w:lvlText w:val=""/>
      <w:lvlJc w:val="left"/>
      <w:pPr>
        <w:ind w:left="5040" w:hanging="360"/>
      </w:pPr>
      <w:rPr>
        <w:rFonts w:ascii="Symbol" w:hAnsi="Symbol" w:hint="default"/>
      </w:rPr>
    </w:lvl>
    <w:lvl w:ilvl="7" w:tplc="384E90C8">
      <w:start w:val="1"/>
      <w:numFmt w:val="bullet"/>
      <w:lvlText w:val="o"/>
      <w:lvlJc w:val="left"/>
      <w:pPr>
        <w:ind w:left="5760" w:hanging="360"/>
      </w:pPr>
      <w:rPr>
        <w:rFonts w:ascii="Courier New" w:hAnsi="Courier New" w:hint="default"/>
      </w:rPr>
    </w:lvl>
    <w:lvl w:ilvl="8" w:tplc="C9EA9390">
      <w:start w:val="1"/>
      <w:numFmt w:val="bullet"/>
      <w:lvlText w:val=""/>
      <w:lvlJc w:val="left"/>
      <w:pPr>
        <w:ind w:left="6480" w:hanging="360"/>
      </w:pPr>
      <w:rPr>
        <w:rFonts w:ascii="Wingdings" w:hAnsi="Wingdings" w:hint="default"/>
      </w:rPr>
    </w:lvl>
  </w:abstractNum>
  <w:abstractNum w:abstractNumId="6" w15:restartNumberingAfterBreak="0">
    <w:nsid w:val="2D07B5EB"/>
    <w:multiLevelType w:val="hybridMultilevel"/>
    <w:tmpl w:val="FE1C4054"/>
    <w:lvl w:ilvl="0" w:tplc="3092B302">
      <w:start w:val="1"/>
      <w:numFmt w:val="bullet"/>
      <w:lvlText w:val=""/>
      <w:lvlJc w:val="left"/>
      <w:pPr>
        <w:ind w:left="720" w:hanging="360"/>
      </w:pPr>
      <w:rPr>
        <w:rFonts w:ascii="Symbol" w:hAnsi="Symbol" w:hint="default"/>
      </w:rPr>
    </w:lvl>
    <w:lvl w:ilvl="1" w:tplc="F10CEBAE">
      <w:start w:val="1"/>
      <w:numFmt w:val="bullet"/>
      <w:lvlText w:val="o"/>
      <w:lvlJc w:val="left"/>
      <w:pPr>
        <w:ind w:left="1440" w:hanging="360"/>
      </w:pPr>
      <w:rPr>
        <w:rFonts w:ascii="Courier New" w:hAnsi="Courier New" w:hint="default"/>
      </w:rPr>
    </w:lvl>
    <w:lvl w:ilvl="2" w:tplc="03784BB2">
      <w:start w:val="1"/>
      <w:numFmt w:val="bullet"/>
      <w:lvlText w:val=""/>
      <w:lvlJc w:val="left"/>
      <w:pPr>
        <w:ind w:left="2160" w:hanging="360"/>
      </w:pPr>
      <w:rPr>
        <w:rFonts w:ascii="Wingdings" w:hAnsi="Wingdings" w:hint="default"/>
      </w:rPr>
    </w:lvl>
    <w:lvl w:ilvl="3" w:tplc="52448FE6">
      <w:start w:val="1"/>
      <w:numFmt w:val="bullet"/>
      <w:lvlText w:val=""/>
      <w:lvlJc w:val="left"/>
      <w:pPr>
        <w:ind w:left="2880" w:hanging="360"/>
      </w:pPr>
      <w:rPr>
        <w:rFonts w:ascii="Symbol" w:hAnsi="Symbol" w:hint="default"/>
      </w:rPr>
    </w:lvl>
    <w:lvl w:ilvl="4" w:tplc="D7160C36">
      <w:start w:val="1"/>
      <w:numFmt w:val="bullet"/>
      <w:lvlText w:val="o"/>
      <w:lvlJc w:val="left"/>
      <w:pPr>
        <w:ind w:left="3600" w:hanging="360"/>
      </w:pPr>
      <w:rPr>
        <w:rFonts w:ascii="Courier New" w:hAnsi="Courier New" w:hint="default"/>
      </w:rPr>
    </w:lvl>
    <w:lvl w:ilvl="5" w:tplc="B1AEF482">
      <w:start w:val="1"/>
      <w:numFmt w:val="bullet"/>
      <w:lvlText w:val=""/>
      <w:lvlJc w:val="left"/>
      <w:pPr>
        <w:ind w:left="4320" w:hanging="360"/>
      </w:pPr>
      <w:rPr>
        <w:rFonts w:ascii="Wingdings" w:hAnsi="Wingdings" w:hint="default"/>
      </w:rPr>
    </w:lvl>
    <w:lvl w:ilvl="6" w:tplc="B1BC15B4">
      <w:start w:val="1"/>
      <w:numFmt w:val="bullet"/>
      <w:lvlText w:val=""/>
      <w:lvlJc w:val="left"/>
      <w:pPr>
        <w:ind w:left="5040" w:hanging="360"/>
      </w:pPr>
      <w:rPr>
        <w:rFonts w:ascii="Symbol" w:hAnsi="Symbol" w:hint="default"/>
      </w:rPr>
    </w:lvl>
    <w:lvl w:ilvl="7" w:tplc="F6025C5A">
      <w:start w:val="1"/>
      <w:numFmt w:val="bullet"/>
      <w:lvlText w:val="o"/>
      <w:lvlJc w:val="left"/>
      <w:pPr>
        <w:ind w:left="5760" w:hanging="360"/>
      </w:pPr>
      <w:rPr>
        <w:rFonts w:ascii="Courier New" w:hAnsi="Courier New" w:hint="default"/>
      </w:rPr>
    </w:lvl>
    <w:lvl w:ilvl="8" w:tplc="69F2D588">
      <w:start w:val="1"/>
      <w:numFmt w:val="bullet"/>
      <w:lvlText w:val=""/>
      <w:lvlJc w:val="left"/>
      <w:pPr>
        <w:ind w:left="6480" w:hanging="360"/>
      </w:pPr>
      <w:rPr>
        <w:rFonts w:ascii="Wingdings" w:hAnsi="Wingdings" w:hint="default"/>
      </w:rPr>
    </w:lvl>
  </w:abstractNum>
  <w:abstractNum w:abstractNumId="7" w15:restartNumberingAfterBreak="0">
    <w:nsid w:val="2FDF2B82"/>
    <w:multiLevelType w:val="multilevel"/>
    <w:tmpl w:val="CF20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1B957"/>
    <w:multiLevelType w:val="hybridMultilevel"/>
    <w:tmpl w:val="0270C370"/>
    <w:lvl w:ilvl="0" w:tplc="53FA167A">
      <w:start w:val="1"/>
      <w:numFmt w:val="bullet"/>
      <w:lvlText w:val=""/>
      <w:lvlJc w:val="left"/>
      <w:pPr>
        <w:ind w:left="720" w:hanging="360"/>
      </w:pPr>
      <w:rPr>
        <w:rFonts w:ascii="Symbol" w:hAnsi="Symbol" w:hint="default"/>
      </w:rPr>
    </w:lvl>
    <w:lvl w:ilvl="1" w:tplc="AD10C2BC">
      <w:start w:val="1"/>
      <w:numFmt w:val="bullet"/>
      <w:lvlText w:val="o"/>
      <w:lvlJc w:val="left"/>
      <w:pPr>
        <w:ind w:left="1440" w:hanging="360"/>
      </w:pPr>
      <w:rPr>
        <w:rFonts w:ascii="Courier New" w:hAnsi="Courier New" w:hint="default"/>
      </w:rPr>
    </w:lvl>
    <w:lvl w:ilvl="2" w:tplc="5E125FAE">
      <w:start w:val="1"/>
      <w:numFmt w:val="bullet"/>
      <w:lvlText w:val=""/>
      <w:lvlJc w:val="left"/>
      <w:pPr>
        <w:ind w:left="2160" w:hanging="360"/>
      </w:pPr>
      <w:rPr>
        <w:rFonts w:ascii="Wingdings" w:hAnsi="Wingdings" w:hint="default"/>
      </w:rPr>
    </w:lvl>
    <w:lvl w:ilvl="3" w:tplc="33768272">
      <w:start w:val="1"/>
      <w:numFmt w:val="bullet"/>
      <w:lvlText w:val=""/>
      <w:lvlJc w:val="left"/>
      <w:pPr>
        <w:ind w:left="2880" w:hanging="360"/>
      </w:pPr>
      <w:rPr>
        <w:rFonts w:ascii="Symbol" w:hAnsi="Symbol" w:hint="default"/>
      </w:rPr>
    </w:lvl>
    <w:lvl w:ilvl="4" w:tplc="DEF625CE">
      <w:start w:val="1"/>
      <w:numFmt w:val="bullet"/>
      <w:lvlText w:val="o"/>
      <w:lvlJc w:val="left"/>
      <w:pPr>
        <w:ind w:left="3600" w:hanging="360"/>
      </w:pPr>
      <w:rPr>
        <w:rFonts w:ascii="Courier New" w:hAnsi="Courier New" w:hint="default"/>
      </w:rPr>
    </w:lvl>
    <w:lvl w:ilvl="5" w:tplc="A31E2BA6">
      <w:start w:val="1"/>
      <w:numFmt w:val="bullet"/>
      <w:lvlText w:val=""/>
      <w:lvlJc w:val="left"/>
      <w:pPr>
        <w:ind w:left="4320" w:hanging="360"/>
      </w:pPr>
      <w:rPr>
        <w:rFonts w:ascii="Wingdings" w:hAnsi="Wingdings" w:hint="default"/>
      </w:rPr>
    </w:lvl>
    <w:lvl w:ilvl="6" w:tplc="CF5E0332">
      <w:start w:val="1"/>
      <w:numFmt w:val="bullet"/>
      <w:lvlText w:val=""/>
      <w:lvlJc w:val="left"/>
      <w:pPr>
        <w:ind w:left="5040" w:hanging="360"/>
      </w:pPr>
      <w:rPr>
        <w:rFonts w:ascii="Symbol" w:hAnsi="Symbol" w:hint="default"/>
      </w:rPr>
    </w:lvl>
    <w:lvl w:ilvl="7" w:tplc="FE104298">
      <w:start w:val="1"/>
      <w:numFmt w:val="bullet"/>
      <w:lvlText w:val="o"/>
      <w:lvlJc w:val="left"/>
      <w:pPr>
        <w:ind w:left="5760" w:hanging="360"/>
      </w:pPr>
      <w:rPr>
        <w:rFonts w:ascii="Courier New" w:hAnsi="Courier New" w:hint="default"/>
      </w:rPr>
    </w:lvl>
    <w:lvl w:ilvl="8" w:tplc="0BC28B2C">
      <w:start w:val="1"/>
      <w:numFmt w:val="bullet"/>
      <w:lvlText w:val=""/>
      <w:lvlJc w:val="left"/>
      <w:pPr>
        <w:ind w:left="6480" w:hanging="360"/>
      </w:pPr>
      <w:rPr>
        <w:rFonts w:ascii="Wingdings" w:hAnsi="Wingdings" w:hint="default"/>
      </w:rPr>
    </w:lvl>
  </w:abstractNum>
  <w:abstractNum w:abstractNumId="9" w15:restartNumberingAfterBreak="0">
    <w:nsid w:val="362A3189"/>
    <w:multiLevelType w:val="hybridMultilevel"/>
    <w:tmpl w:val="E05EF2F6"/>
    <w:lvl w:ilvl="0" w:tplc="4BAEB7E2">
      <w:start w:val="1"/>
      <w:numFmt w:val="decimal"/>
      <w:lvlText w:val="%1."/>
      <w:lvlJc w:val="left"/>
      <w:pPr>
        <w:ind w:left="720" w:hanging="360"/>
      </w:pPr>
    </w:lvl>
    <w:lvl w:ilvl="1" w:tplc="D0B42384">
      <w:start w:val="1"/>
      <w:numFmt w:val="lowerLetter"/>
      <w:lvlText w:val="%2."/>
      <w:lvlJc w:val="left"/>
      <w:pPr>
        <w:ind w:left="1440" w:hanging="360"/>
      </w:pPr>
    </w:lvl>
    <w:lvl w:ilvl="2" w:tplc="013CB5CE">
      <w:start w:val="1"/>
      <w:numFmt w:val="lowerRoman"/>
      <w:lvlText w:val="%3."/>
      <w:lvlJc w:val="right"/>
      <w:pPr>
        <w:ind w:left="2160" w:hanging="180"/>
      </w:pPr>
    </w:lvl>
    <w:lvl w:ilvl="3" w:tplc="0DBA1BD8">
      <w:start w:val="1"/>
      <w:numFmt w:val="decimal"/>
      <w:lvlText w:val="%4."/>
      <w:lvlJc w:val="left"/>
      <w:pPr>
        <w:ind w:left="2880" w:hanging="360"/>
      </w:pPr>
    </w:lvl>
    <w:lvl w:ilvl="4" w:tplc="872AF07E">
      <w:start w:val="1"/>
      <w:numFmt w:val="lowerLetter"/>
      <w:lvlText w:val="%5."/>
      <w:lvlJc w:val="left"/>
      <w:pPr>
        <w:ind w:left="3600" w:hanging="360"/>
      </w:pPr>
    </w:lvl>
    <w:lvl w:ilvl="5" w:tplc="CC4043B8">
      <w:start w:val="1"/>
      <w:numFmt w:val="lowerRoman"/>
      <w:lvlText w:val="%6."/>
      <w:lvlJc w:val="right"/>
      <w:pPr>
        <w:ind w:left="4320" w:hanging="180"/>
      </w:pPr>
    </w:lvl>
    <w:lvl w:ilvl="6" w:tplc="71B01136">
      <w:start w:val="1"/>
      <w:numFmt w:val="decimal"/>
      <w:lvlText w:val="%7."/>
      <w:lvlJc w:val="left"/>
      <w:pPr>
        <w:ind w:left="5040" w:hanging="360"/>
      </w:pPr>
    </w:lvl>
    <w:lvl w:ilvl="7" w:tplc="C1543948">
      <w:start w:val="1"/>
      <w:numFmt w:val="lowerLetter"/>
      <w:lvlText w:val="%8."/>
      <w:lvlJc w:val="left"/>
      <w:pPr>
        <w:ind w:left="5760" w:hanging="360"/>
      </w:pPr>
    </w:lvl>
    <w:lvl w:ilvl="8" w:tplc="FA4CF884">
      <w:start w:val="1"/>
      <w:numFmt w:val="lowerRoman"/>
      <w:lvlText w:val="%9."/>
      <w:lvlJc w:val="right"/>
      <w:pPr>
        <w:ind w:left="6480" w:hanging="180"/>
      </w:pPr>
    </w:lvl>
  </w:abstractNum>
  <w:abstractNum w:abstractNumId="10" w15:restartNumberingAfterBreak="0">
    <w:nsid w:val="39F2233D"/>
    <w:multiLevelType w:val="hybridMultilevel"/>
    <w:tmpl w:val="B840FF4C"/>
    <w:lvl w:ilvl="0" w:tplc="BC3008C6">
      <w:start w:val="1"/>
      <w:numFmt w:val="bullet"/>
      <w:lvlText w:val=""/>
      <w:lvlJc w:val="left"/>
      <w:pPr>
        <w:ind w:left="720" w:hanging="360"/>
      </w:pPr>
      <w:rPr>
        <w:rFonts w:ascii="Symbol" w:hAnsi="Symbol" w:hint="default"/>
      </w:rPr>
    </w:lvl>
    <w:lvl w:ilvl="1" w:tplc="171E4B0E">
      <w:start w:val="1"/>
      <w:numFmt w:val="bullet"/>
      <w:lvlText w:val="o"/>
      <w:lvlJc w:val="left"/>
      <w:pPr>
        <w:ind w:left="1440" w:hanging="360"/>
      </w:pPr>
      <w:rPr>
        <w:rFonts w:ascii="Courier New" w:hAnsi="Courier New" w:hint="default"/>
      </w:rPr>
    </w:lvl>
    <w:lvl w:ilvl="2" w:tplc="DBF0212E">
      <w:start w:val="1"/>
      <w:numFmt w:val="bullet"/>
      <w:lvlText w:val=""/>
      <w:lvlJc w:val="left"/>
      <w:pPr>
        <w:ind w:left="2160" w:hanging="360"/>
      </w:pPr>
      <w:rPr>
        <w:rFonts w:ascii="Wingdings" w:hAnsi="Wingdings" w:hint="default"/>
      </w:rPr>
    </w:lvl>
    <w:lvl w:ilvl="3" w:tplc="6D2E0F0C">
      <w:start w:val="1"/>
      <w:numFmt w:val="bullet"/>
      <w:lvlText w:val=""/>
      <w:lvlJc w:val="left"/>
      <w:pPr>
        <w:ind w:left="2880" w:hanging="360"/>
      </w:pPr>
      <w:rPr>
        <w:rFonts w:ascii="Symbol" w:hAnsi="Symbol" w:hint="default"/>
      </w:rPr>
    </w:lvl>
    <w:lvl w:ilvl="4" w:tplc="7DDE4D44">
      <w:start w:val="1"/>
      <w:numFmt w:val="bullet"/>
      <w:lvlText w:val="o"/>
      <w:lvlJc w:val="left"/>
      <w:pPr>
        <w:ind w:left="3600" w:hanging="360"/>
      </w:pPr>
      <w:rPr>
        <w:rFonts w:ascii="Courier New" w:hAnsi="Courier New" w:hint="default"/>
      </w:rPr>
    </w:lvl>
    <w:lvl w:ilvl="5" w:tplc="783863FE">
      <w:start w:val="1"/>
      <w:numFmt w:val="bullet"/>
      <w:lvlText w:val=""/>
      <w:lvlJc w:val="left"/>
      <w:pPr>
        <w:ind w:left="4320" w:hanging="360"/>
      </w:pPr>
      <w:rPr>
        <w:rFonts w:ascii="Wingdings" w:hAnsi="Wingdings" w:hint="default"/>
      </w:rPr>
    </w:lvl>
    <w:lvl w:ilvl="6" w:tplc="77E61B36">
      <w:start w:val="1"/>
      <w:numFmt w:val="bullet"/>
      <w:lvlText w:val=""/>
      <w:lvlJc w:val="left"/>
      <w:pPr>
        <w:ind w:left="5040" w:hanging="360"/>
      </w:pPr>
      <w:rPr>
        <w:rFonts w:ascii="Symbol" w:hAnsi="Symbol" w:hint="default"/>
      </w:rPr>
    </w:lvl>
    <w:lvl w:ilvl="7" w:tplc="59AED412">
      <w:start w:val="1"/>
      <w:numFmt w:val="bullet"/>
      <w:lvlText w:val="o"/>
      <w:lvlJc w:val="left"/>
      <w:pPr>
        <w:ind w:left="5760" w:hanging="360"/>
      </w:pPr>
      <w:rPr>
        <w:rFonts w:ascii="Courier New" w:hAnsi="Courier New" w:hint="default"/>
      </w:rPr>
    </w:lvl>
    <w:lvl w:ilvl="8" w:tplc="3672102A">
      <w:start w:val="1"/>
      <w:numFmt w:val="bullet"/>
      <w:lvlText w:val=""/>
      <w:lvlJc w:val="left"/>
      <w:pPr>
        <w:ind w:left="6480" w:hanging="360"/>
      </w:pPr>
      <w:rPr>
        <w:rFonts w:ascii="Wingdings" w:hAnsi="Wingdings" w:hint="default"/>
      </w:rPr>
    </w:lvl>
  </w:abstractNum>
  <w:abstractNum w:abstractNumId="11" w15:restartNumberingAfterBreak="0">
    <w:nsid w:val="60641B9D"/>
    <w:multiLevelType w:val="multilevel"/>
    <w:tmpl w:val="2E9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B2106"/>
    <w:multiLevelType w:val="multilevel"/>
    <w:tmpl w:val="1F84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E0316"/>
    <w:multiLevelType w:val="hybridMultilevel"/>
    <w:tmpl w:val="CB8C5CCE"/>
    <w:lvl w:ilvl="0" w:tplc="ABF20886">
      <w:start w:val="1"/>
      <w:numFmt w:val="bullet"/>
      <w:lvlText w:val=""/>
      <w:lvlJc w:val="left"/>
      <w:pPr>
        <w:ind w:left="720" w:hanging="360"/>
      </w:pPr>
      <w:rPr>
        <w:rFonts w:ascii="Symbol" w:hAnsi="Symbol" w:hint="default"/>
      </w:rPr>
    </w:lvl>
    <w:lvl w:ilvl="1" w:tplc="7F8217E4">
      <w:start w:val="1"/>
      <w:numFmt w:val="bullet"/>
      <w:lvlText w:val="o"/>
      <w:lvlJc w:val="left"/>
      <w:pPr>
        <w:ind w:left="1440" w:hanging="360"/>
      </w:pPr>
      <w:rPr>
        <w:rFonts w:ascii="Courier New" w:hAnsi="Courier New" w:hint="default"/>
      </w:rPr>
    </w:lvl>
    <w:lvl w:ilvl="2" w:tplc="D63C6418">
      <w:start w:val="1"/>
      <w:numFmt w:val="bullet"/>
      <w:lvlText w:val=""/>
      <w:lvlJc w:val="left"/>
      <w:pPr>
        <w:ind w:left="2160" w:hanging="360"/>
      </w:pPr>
      <w:rPr>
        <w:rFonts w:ascii="Wingdings" w:hAnsi="Wingdings" w:hint="default"/>
      </w:rPr>
    </w:lvl>
    <w:lvl w:ilvl="3" w:tplc="52342EA4">
      <w:start w:val="1"/>
      <w:numFmt w:val="bullet"/>
      <w:lvlText w:val=""/>
      <w:lvlJc w:val="left"/>
      <w:pPr>
        <w:ind w:left="2880" w:hanging="360"/>
      </w:pPr>
      <w:rPr>
        <w:rFonts w:ascii="Symbol" w:hAnsi="Symbol" w:hint="default"/>
      </w:rPr>
    </w:lvl>
    <w:lvl w:ilvl="4" w:tplc="B61CF4FA">
      <w:start w:val="1"/>
      <w:numFmt w:val="bullet"/>
      <w:lvlText w:val="o"/>
      <w:lvlJc w:val="left"/>
      <w:pPr>
        <w:ind w:left="3600" w:hanging="360"/>
      </w:pPr>
      <w:rPr>
        <w:rFonts w:ascii="Courier New" w:hAnsi="Courier New" w:hint="default"/>
      </w:rPr>
    </w:lvl>
    <w:lvl w:ilvl="5" w:tplc="B97E88DA">
      <w:start w:val="1"/>
      <w:numFmt w:val="bullet"/>
      <w:lvlText w:val=""/>
      <w:lvlJc w:val="left"/>
      <w:pPr>
        <w:ind w:left="4320" w:hanging="360"/>
      </w:pPr>
      <w:rPr>
        <w:rFonts w:ascii="Wingdings" w:hAnsi="Wingdings" w:hint="default"/>
      </w:rPr>
    </w:lvl>
    <w:lvl w:ilvl="6" w:tplc="87F0973A">
      <w:start w:val="1"/>
      <w:numFmt w:val="bullet"/>
      <w:lvlText w:val=""/>
      <w:lvlJc w:val="left"/>
      <w:pPr>
        <w:ind w:left="5040" w:hanging="360"/>
      </w:pPr>
      <w:rPr>
        <w:rFonts w:ascii="Symbol" w:hAnsi="Symbol" w:hint="default"/>
      </w:rPr>
    </w:lvl>
    <w:lvl w:ilvl="7" w:tplc="3ABE02C0">
      <w:start w:val="1"/>
      <w:numFmt w:val="bullet"/>
      <w:lvlText w:val="o"/>
      <w:lvlJc w:val="left"/>
      <w:pPr>
        <w:ind w:left="5760" w:hanging="360"/>
      </w:pPr>
      <w:rPr>
        <w:rFonts w:ascii="Courier New" w:hAnsi="Courier New" w:hint="default"/>
      </w:rPr>
    </w:lvl>
    <w:lvl w:ilvl="8" w:tplc="ED88FD30">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8"/>
  </w:num>
  <w:num w:numId="4">
    <w:abstractNumId w:val="10"/>
  </w:num>
  <w:num w:numId="5">
    <w:abstractNumId w:val="0"/>
  </w:num>
  <w:num w:numId="6">
    <w:abstractNumId w:val="1"/>
  </w:num>
  <w:num w:numId="7">
    <w:abstractNumId w:val="9"/>
  </w:num>
  <w:num w:numId="8">
    <w:abstractNumId w:val="6"/>
  </w:num>
  <w:num w:numId="9">
    <w:abstractNumId w:val="5"/>
  </w:num>
  <w:num w:numId="10">
    <w:abstractNumId w:val="3"/>
  </w:num>
  <w:num w:numId="11">
    <w:abstractNumId w:val="12"/>
  </w:num>
  <w:num w:numId="12">
    <w:abstractNumId w:val="7"/>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890A29"/>
    <w:rsid w:val="0004528E"/>
    <w:rsid w:val="0004787B"/>
    <w:rsid w:val="00056FB8"/>
    <w:rsid w:val="00061216"/>
    <w:rsid w:val="000A0363"/>
    <w:rsid w:val="000B3677"/>
    <w:rsid w:val="000F4514"/>
    <w:rsid w:val="0013479C"/>
    <w:rsid w:val="00142F34"/>
    <w:rsid w:val="0015349C"/>
    <w:rsid w:val="001C61F6"/>
    <w:rsid w:val="001F6620"/>
    <w:rsid w:val="002C00B8"/>
    <w:rsid w:val="002C0FFE"/>
    <w:rsid w:val="002D182A"/>
    <w:rsid w:val="00307D23"/>
    <w:rsid w:val="00331297"/>
    <w:rsid w:val="003508EA"/>
    <w:rsid w:val="0036188C"/>
    <w:rsid w:val="0037761C"/>
    <w:rsid w:val="00394DD1"/>
    <w:rsid w:val="00435310"/>
    <w:rsid w:val="00447E7B"/>
    <w:rsid w:val="004603D7"/>
    <w:rsid w:val="00494EF2"/>
    <w:rsid w:val="00513F1F"/>
    <w:rsid w:val="00534030"/>
    <w:rsid w:val="00543BFB"/>
    <w:rsid w:val="00577974"/>
    <w:rsid w:val="005818B0"/>
    <w:rsid w:val="005D7BE8"/>
    <w:rsid w:val="005E0569"/>
    <w:rsid w:val="00625872"/>
    <w:rsid w:val="006A09E4"/>
    <w:rsid w:val="006D54C2"/>
    <w:rsid w:val="00704524"/>
    <w:rsid w:val="00752421"/>
    <w:rsid w:val="007609E8"/>
    <w:rsid w:val="00797F78"/>
    <w:rsid w:val="007D0FA2"/>
    <w:rsid w:val="007E422E"/>
    <w:rsid w:val="007F2870"/>
    <w:rsid w:val="008061E7"/>
    <w:rsid w:val="008508D6"/>
    <w:rsid w:val="00872256"/>
    <w:rsid w:val="008813F1"/>
    <w:rsid w:val="008C5F49"/>
    <w:rsid w:val="008F3B97"/>
    <w:rsid w:val="00994E56"/>
    <w:rsid w:val="009C35A4"/>
    <w:rsid w:val="009E197D"/>
    <w:rsid w:val="009E3899"/>
    <w:rsid w:val="00A039C9"/>
    <w:rsid w:val="00A44387"/>
    <w:rsid w:val="00A73838"/>
    <w:rsid w:val="00A80506"/>
    <w:rsid w:val="00A96C50"/>
    <w:rsid w:val="00AA309D"/>
    <w:rsid w:val="00AD663F"/>
    <w:rsid w:val="00B66D93"/>
    <w:rsid w:val="00B71F5D"/>
    <w:rsid w:val="00B72C06"/>
    <w:rsid w:val="00B72F12"/>
    <w:rsid w:val="00B91436"/>
    <w:rsid w:val="00C104CA"/>
    <w:rsid w:val="00C63F67"/>
    <w:rsid w:val="00C64B1C"/>
    <w:rsid w:val="00CC040F"/>
    <w:rsid w:val="00D30B04"/>
    <w:rsid w:val="00D65EA1"/>
    <w:rsid w:val="00DC0EF8"/>
    <w:rsid w:val="00DC4724"/>
    <w:rsid w:val="00E37A49"/>
    <w:rsid w:val="00E57483"/>
    <w:rsid w:val="00E64C42"/>
    <w:rsid w:val="00E976FD"/>
    <w:rsid w:val="00EC7E80"/>
    <w:rsid w:val="00F02C93"/>
    <w:rsid w:val="00F6051E"/>
    <w:rsid w:val="00F832E1"/>
    <w:rsid w:val="00FC4FF3"/>
    <w:rsid w:val="01E9E1D9"/>
    <w:rsid w:val="055A52DF"/>
    <w:rsid w:val="0BD92E9F"/>
    <w:rsid w:val="0E8CA315"/>
    <w:rsid w:val="14628BFE"/>
    <w:rsid w:val="19ED9F17"/>
    <w:rsid w:val="1A213B90"/>
    <w:rsid w:val="1B8807A6"/>
    <w:rsid w:val="1F0F05DD"/>
    <w:rsid w:val="273E0F39"/>
    <w:rsid w:val="2773B822"/>
    <w:rsid w:val="2D2FA8FD"/>
    <w:rsid w:val="35FD37DC"/>
    <w:rsid w:val="3830ACDE"/>
    <w:rsid w:val="3BB77F1D"/>
    <w:rsid w:val="3C17325F"/>
    <w:rsid w:val="41236357"/>
    <w:rsid w:val="4216A13B"/>
    <w:rsid w:val="4367EE8F"/>
    <w:rsid w:val="4A218C30"/>
    <w:rsid w:val="4C01975F"/>
    <w:rsid w:val="4FA139B2"/>
    <w:rsid w:val="5315ADFF"/>
    <w:rsid w:val="5420D47B"/>
    <w:rsid w:val="5803E3AD"/>
    <w:rsid w:val="59DA26A2"/>
    <w:rsid w:val="5A018296"/>
    <w:rsid w:val="5CDCBD51"/>
    <w:rsid w:val="5EE70D6F"/>
    <w:rsid w:val="5FE9E480"/>
    <w:rsid w:val="5FFB55E4"/>
    <w:rsid w:val="60DC6FAE"/>
    <w:rsid w:val="636AB60B"/>
    <w:rsid w:val="668499B5"/>
    <w:rsid w:val="68062619"/>
    <w:rsid w:val="6BA91E34"/>
    <w:rsid w:val="6F890A29"/>
    <w:rsid w:val="71E29182"/>
    <w:rsid w:val="7233B2E0"/>
    <w:rsid w:val="756CE248"/>
    <w:rsid w:val="78ADF129"/>
    <w:rsid w:val="78CB5ACB"/>
    <w:rsid w:val="7C806463"/>
    <w:rsid w:val="7D9ED26B"/>
    <w:rsid w:val="7ED56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87B6"/>
  <w15:chartTrackingRefBased/>
  <w15:docId w15:val="{21E9C3CB-AD41-4121-ABAA-1C5AC619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724"/>
  </w:style>
  <w:style w:type="paragraph" w:styleId="Balk3">
    <w:name w:val="heading 3"/>
    <w:basedOn w:val="Normal"/>
    <w:link w:val="Balk3Char"/>
    <w:uiPriority w:val="9"/>
    <w:qFormat/>
    <w:rsid w:val="007609E8"/>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1B8807A6"/>
    <w:pPr>
      <w:ind w:left="720"/>
      <w:contextualSpacing/>
    </w:pPr>
  </w:style>
  <w:style w:type="paragraph" w:styleId="stBilgi">
    <w:name w:val="header"/>
    <w:basedOn w:val="Normal"/>
    <w:uiPriority w:val="99"/>
    <w:unhideWhenUsed/>
    <w:rsid w:val="1B8807A6"/>
    <w:pPr>
      <w:tabs>
        <w:tab w:val="center" w:pos="4680"/>
        <w:tab w:val="right" w:pos="9360"/>
      </w:tabs>
      <w:spacing w:after="0" w:line="240" w:lineRule="auto"/>
    </w:pPr>
  </w:style>
  <w:style w:type="paragraph" w:styleId="AltBilgi">
    <w:name w:val="footer"/>
    <w:basedOn w:val="Normal"/>
    <w:uiPriority w:val="99"/>
    <w:unhideWhenUsed/>
    <w:rsid w:val="1B8807A6"/>
    <w:pPr>
      <w:tabs>
        <w:tab w:val="center" w:pos="4680"/>
        <w:tab w:val="right" w:pos="9360"/>
      </w:tabs>
      <w:spacing w:after="0" w:line="240" w:lineRule="auto"/>
    </w:p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KlavuzTablo5Koyu-Vurgu1">
    <w:name w:val="Grid Table 5 Dark Accent 1"/>
    <w:basedOn w:val="NormalTablo"/>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mord">
    <w:name w:val="mord"/>
    <w:basedOn w:val="VarsaylanParagrafYazTipi"/>
    <w:rsid w:val="00625872"/>
  </w:style>
  <w:style w:type="character" w:customStyle="1" w:styleId="vlist-s">
    <w:name w:val="vlist-s"/>
    <w:basedOn w:val="VarsaylanParagrafYazTipi"/>
    <w:rsid w:val="00625872"/>
  </w:style>
  <w:style w:type="character" w:customStyle="1" w:styleId="mrel">
    <w:name w:val="mrel"/>
    <w:basedOn w:val="VarsaylanParagrafYazTipi"/>
    <w:rsid w:val="00625872"/>
  </w:style>
  <w:style w:type="character" w:customStyle="1" w:styleId="mbin">
    <w:name w:val="mbin"/>
    <w:basedOn w:val="VarsaylanParagrafYazTipi"/>
    <w:rsid w:val="00625872"/>
  </w:style>
  <w:style w:type="paragraph" w:styleId="ResimYazs">
    <w:name w:val="caption"/>
    <w:basedOn w:val="Normal"/>
    <w:next w:val="Normal"/>
    <w:uiPriority w:val="35"/>
    <w:unhideWhenUsed/>
    <w:qFormat/>
    <w:rsid w:val="00EC7E80"/>
    <w:pPr>
      <w:spacing w:after="200" w:line="240" w:lineRule="auto"/>
    </w:pPr>
    <w:rPr>
      <w:i/>
      <w:iCs/>
      <w:color w:val="0E2841" w:themeColor="text2"/>
      <w:sz w:val="18"/>
      <w:szCs w:val="18"/>
    </w:rPr>
  </w:style>
  <w:style w:type="character" w:styleId="Gl">
    <w:name w:val="Strong"/>
    <w:basedOn w:val="VarsaylanParagrafYazTipi"/>
    <w:uiPriority w:val="22"/>
    <w:qFormat/>
    <w:rsid w:val="007609E8"/>
    <w:rPr>
      <w:b/>
      <w:bCs/>
    </w:rPr>
  </w:style>
  <w:style w:type="character" w:customStyle="1" w:styleId="Balk3Char">
    <w:name w:val="Başlık 3 Char"/>
    <w:basedOn w:val="VarsaylanParagrafYazTipi"/>
    <w:link w:val="Balk3"/>
    <w:uiPriority w:val="9"/>
    <w:rsid w:val="007609E8"/>
    <w:rPr>
      <w:rFonts w:ascii="Times New Roman" w:eastAsia="Times New Roman" w:hAnsi="Times New Roman" w:cs="Times New Roman"/>
      <w:b/>
      <w:bCs/>
      <w:sz w:val="27"/>
      <w:szCs w:val="27"/>
      <w:lang/>
    </w:rPr>
  </w:style>
  <w:style w:type="paragraph" w:styleId="NormalWeb">
    <w:name w:val="Normal (Web)"/>
    <w:basedOn w:val="Normal"/>
    <w:uiPriority w:val="99"/>
    <w:semiHidden/>
    <w:unhideWhenUsed/>
    <w:rsid w:val="007609E8"/>
    <w:pPr>
      <w:spacing w:before="100" w:beforeAutospacing="1" w:after="100" w:afterAutospacing="1" w:line="240" w:lineRule="auto"/>
    </w:pPr>
    <w:rPr>
      <w:rFonts w:ascii="Times New Roman" w:eastAsia="Times New Roman" w:hAnsi="Times New Roman" w:cs="Times New Roman"/>
      <w:lang/>
    </w:rPr>
  </w:style>
  <w:style w:type="table" w:styleId="KlavuzuTablo4-Vurgu1">
    <w:name w:val="Grid Table 4 Accent 1"/>
    <w:basedOn w:val="NormalTablo"/>
    <w:uiPriority w:val="49"/>
    <w:rsid w:val="0037761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98938">
      <w:bodyDiv w:val="1"/>
      <w:marLeft w:val="0"/>
      <w:marRight w:val="0"/>
      <w:marTop w:val="0"/>
      <w:marBottom w:val="0"/>
      <w:divBdr>
        <w:top w:val="none" w:sz="0" w:space="0" w:color="auto"/>
        <w:left w:val="none" w:sz="0" w:space="0" w:color="auto"/>
        <w:bottom w:val="none" w:sz="0" w:space="0" w:color="auto"/>
        <w:right w:val="none" w:sz="0" w:space="0" w:color="auto"/>
      </w:divBdr>
    </w:div>
    <w:div w:id="209924261">
      <w:bodyDiv w:val="1"/>
      <w:marLeft w:val="0"/>
      <w:marRight w:val="0"/>
      <w:marTop w:val="0"/>
      <w:marBottom w:val="0"/>
      <w:divBdr>
        <w:top w:val="none" w:sz="0" w:space="0" w:color="auto"/>
        <w:left w:val="none" w:sz="0" w:space="0" w:color="auto"/>
        <w:bottom w:val="none" w:sz="0" w:space="0" w:color="auto"/>
        <w:right w:val="none" w:sz="0" w:space="0" w:color="auto"/>
      </w:divBdr>
    </w:div>
    <w:div w:id="249437219">
      <w:bodyDiv w:val="1"/>
      <w:marLeft w:val="0"/>
      <w:marRight w:val="0"/>
      <w:marTop w:val="0"/>
      <w:marBottom w:val="0"/>
      <w:divBdr>
        <w:top w:val="none" w:sz="0" w:space="0" w:color="auto"/>
        <w:left w:val="none" w:sz="0" w:space="0" w:color="auto"/>
        <w:bottom w:val="none" w:sz="0" w:space="0" w:color="auto"/>
        <w:right w:val="none" w:sz="0" w:space="0" w:color="auto"/>
      </w:divBdr>
    </w:div>
    <w:div w:id="294414011">
      <w:bodyDiv w:val="1"/>
      <w:marLeft w:val="0"/>
      <w:marRight w:val="0"/>
      <w:marTop w:val="0"/>
      <w:marBottom w:val="0"/>
      <w:divBdr>
        <w:top w:val="none" w:sz="0" w:space="0" w:color="auto"/>
        <w:left w:val="none" w:sz="0" w:space="0" w:color="auto"/>
        <w:bottom w:val="none" w:sz="0" w:space="0" w:color="auto"/>
        <w:right w:val="none" w:sz="0" w:space="0" w:color="auto"/>
      </w:divBdr>
    </w:div>
    <w:div w:id="332300008">
      <w:bodyDiv w:val="1"/>
      <w:marLeft w:val="0"/>
      <w:marRight w:val="0"/>
      <w:marTop w:val="0"/>
      <w:marBottom w:val="0"/>
      <w:divBdr>
        <w:top w:val="none" w:sz="0" w:space="0" w:color="auto"/>
        <w:left w:val="none" w:sz="0" w:space="0" w:color="auto"/>
        <w:bottom w:val="none" w:sz="0" w:space="0" w:color="auto"/>
        <w:right w:val="none" w:sz="0" w:space="0" w:color="auto"/>
      </w:divBdr>
    </w:div>
    <w:div w:id="366108945">
      <w:bodyDiv w:val="1"/>
      <w:marLeft w:val="0"/>
      <w:marRight w:val="0"/>
      <w:marTop w:val="0"/>
      <w:marBottom w:val="0"/>
      <w:divBdr>
        <w:top w:val="none" w:sz="0" w:space="0" w:color="auto"/>
        <w:left w:val="none" w:sz="0" w:space="0" w:color="auto"/>
        <w:bottom w:val="none" w:sz="0" w:space="0" w:color="auto"/>
        <w:right w:val="none" w:sz="0" w:space="0" w:color="auto"/>
      </w:divBdr>
    </w:div>
    <w:div w:id="565606520">
      <w:bodyDiv w:val="1"/>
      <w:marLeft w:val="0"/>
      <w:marRight w:val="0"/>
      <w:marTop w:val="0"/>
      <w:marBottom w:val="0"/>
      <w:divBdr>
        <w:top w:val="none" w:sz="0" w:space="0" w:color="auto"/>
        <w:left w:val="none" w:sz="0" w:space="0" w:color="auto"/>
        <w:bottom w:val="none" w:sz="0" w:space="0" w:color="auto"/>
        <w:right w:val="none" w:sz="0" w:space="0" w:color="auto"/>
      </w:divBdr>
    </w:div>
    <w:div w:id="658265146">
      <w:bodyDiv w:val="1"/>
      <w:marLeft w:val="0"/>
      <w:marRight w:val="0"/>
      <w:marTop w:val="0"/>
      <w:marBottom w:val="0"/>
      <w:divBdr>
        <w:top w:val="none" w:sz="0" w:space="0" w:color="auto"/>
        <w:left w:val="none" w:sz="0" w:space="0" w:color="auto"/>
        <w:bottom w:val="none" w:sz="0" w:space="0" w:color="auto"/>
        <w:right w:val="none" w:sz="0" w:space="0" w:color="auto"/>
      </w:divBdr>
    </w:div>
    <w:div w:id="804130110">
      <w:bodyDiv w:val="1"/>
      <w:marLeft w:val="0"/>
      <w:marRight w:val="0"/>
      <w:marTop w:val="0"/>
      <w:marBottom w:val="0"/>
      <w:divBdr>
        <w:top w:val="none" w:sz="0" w:space="0" w:color="auto"/>
        <w:left w:val="none" w:sz="0" w:space="0" w:color="auto"/>
        <w:bottom w:val="none" w:sz="0" w:space="0" w:color="auto"/>
        <w:right w:val="none" w:sz="0" w:space="0" w:color="auto"/>
      </w:divBdr>
    </w:div>
    <w:div w:id="1238512259">
      <w:bodyDiv w:val="1"/>
      <w:marLeft w:val="0"/>
      <w:marRight w:val="0"/>
      <w:marTop w:val="0"/>
      <w:marBottom w:val="0"/>
      <w:divBdr>
        <w:top w:val="none" w:sz="0" w:space="0" w:color="auto"/>
        <w:left w:val="none" w:sz="0" w:space="0" w:color="auto"/>
        <w:bottom w:val="none" w:sz="0" w:space="0" w:color="auto"/>
        <w:right w:val="none" w:sz="0" w:space="0" w:color="auto"/>
      </w:divBdr>
    </w:div>
    <w:div w:id="1296447916">
      <w:bodyDiv w:val="1"/>
      <w:marLeft w:val="0"/>
      <w:marRight w:val="0"/>
      <w:marTop w:val="0"/>
      <w:marBottom w:val="0"/>
      <w:divBdr>
        <w:top w:val="none" w:sz="0" w:space="0" w:color="auto"/>
        <w:left w:val="none" w:sz="0" w:space="0" w:color="auto"/>
        <w:bottom w:val="none" w:sz="0" w:space="0" w:color="auto"/>
        <w:right w:val="none" w:sz="0" w:space="0" w:color="auto"/>
      </w:divBdr>
    </w:div>
    <w:div w:id="1361786380">
      <w:bodyDiv w:val="1"/>
      <w:marLeft w:val="0"/>
      <w:marRight w:val="0"/>
      <w:marTop w:val="0"/>
      <w:marBottom w:val="0"/>
      <w:divBdr>
        <w:top w:val="none" w:sz="0" w:space="0" w:color="auto"/>
        <w:left w:val="none" w:sz="0" w:space="0" w:color="auto"/>
        <w:bottom w:val="none" w:sz="0" w:space="0" w:color="auto"/>
        <w:right w:val="none" w:sz="0" w:space="0" w:color="auto"/>
      </w:divBdr>
    </w:div>
    <w:div w:id="1440880086">
      <w:bodyDiv w:val="1"/>
      <w:marLeft w:val="0"/>
      <w:marRight w:val="0"/>
      <w:marTop w:val="0"/>
      <w:marBottom w:val="0"/>
      <w:divBdr>
        <w:top w:val="none" w:sz="0" w:space="0" w:color="auto"/>
        <w:left w:val="none" w:sz="0" w:space="0" w:color="auto"/>
        <w:bottom w:val="none" w:sz="0" w:space="0" w:color="auto"/>
        <w:right w:val="none" w:sz="0" w:space="0" w:color="auto"/>
      </w:divBdr>
    </w:div>
    <w:div w:id="1466387855">
      <w:bodyDiv w:val="1"/>
      <w:marLeft w:val="0"/>
      <w:marRight w:val="0"/>
      <w:marTop w:val="0"/>
      <w:marBottom w:val="0"/>
      <w:divBdr>
        <w:top w:val="none" w:sz="0" w:space="0" w:color="auto"/>
        <w:left w:val="none" w:sz="0" w:space="0" w:color="auto"/>
        <w:bottom w:val="none" w:sz="0" w:space="0" w:color="auto"/>
        <w:right w:val="none" w:sz="0" w:space="0" w:color="auto"/>
      </w:divBdr>
    </w:div>
    <w:div w:id="1516729471">
      <w:bodyDiv w:val="1"/>
      <w:marLeft w:val="0"/>
      <w:marRight w:val="0"/>
      <w:marTop w:val="0"/>
      <w:marBottom w:val="0"/>
      <w:divBdr>
        <w:top w:val="none" w:sz="0" w:space="0" w:color="auto"/>
        <w:left w:val="none" w:sz="0" w:space="0" w:color="auto"/>
        <w:bottom w:val="none" w:sz="0" w:space="0" w:color="auto"/>
        <w:right w:val="none" w:sz="0" w:space="0" w:color="auto"/>
      </w:divBdr>
    </w:div>
    <w:div w:id="1546333017">
      <w:bodyDiv w:val="1"/>
      <w:marLeft w:val="0"/>
      <w:marRight w:val="0"/>
      <w:marTop w:val="0"/>
      <w:marBottom w:val="0"/>
      <w:divBdr>
        <w:top w:val="none" w:sz="0" w:space="0" w:color="auto"/>
        <w:left w:val="none" w:sz="0" w:space="0" w:color="auto"/>
        <w:bottom w:val="none" w:sz="0" w:space="0" w:color="auto"/>
        <w:right w:val="none" w:sz="0" w:space="0" w:color="auto"/>
      </w:divBdr>
    </w:div>
    <w:div w:id="1762414963">
      <w:bodyDiv w:val="1"/>
      <w:marLeft w:val="0"/>
      <w:marRight w:val="0"/>
      <w:marTop w:val="0"/>
      <w:marBottom w:val="0"/>
      <w:divBdr>
        <w:top w:val="none" w:sz="0" w:space="0" w:color="auto"/>
        <w:left w:val="none" w:sz="0" w:space="0" w:color="auto"/>
        <w:bottom w:val="none" w:sz="0" w:space="0" w:color="auto"/>
        <w:right w:val="none" w:sz="0" w:space="0" w:color="auto"/>
      </w:divBdr>
    </w:div>
    <w:div w:id="1805006053">
      <w:bodyDiv w:val="1"/>
      <w:marLeft w:val="0"/>
      <w:marRight w:val="0"/>
      <w:marTop w:val="0"/>
      <w:marBottom w:val="0"/>
      <w:divBdr>
        <w:top w:val="none" w:sz="0" w:space="0" w:color="auto"/>
        <w:left w:val="none" w:sz="0" w:space="0" w:color="auto"/>
        <w:bottom w:val="none" w:sz="0" w:space="0" w:color="auto"/>
        <w:right w:val="none" w:sz="0" w:space="0" w:color="auto"/>
      </w:divBdr>
    </w:div>
    <w:div w:id="193589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19</Pages>
  <Words>5252</Words>
  <Characters>29939</Characters>
  <Application>Microsoft Office Word</Application>
  <DocSecurity>0</DocSecurity>
  <Lines>249</Lines>
  <Paragraphs>70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 durmus</dc:creator>
  <cp:keywords/>
  <dc:description/>
  <cp:lastModifiedBy>İkra Durmuş</cp:lastModifiedBy>
  <cp:revision>64</cp:revision>
  <dcterms:created xsi:type="dcterms:W3CDTF">2025-12-24T20:27:00Z</dcterms:created>
  <dcterms:modified xsi:type="dcterms:W3CDTF">2025-12-26T09:09:00Z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58e20638-2b1d-48d6-bae8-a86e5f0d9670</vt:lpwstr>
  </property>
</Properties>
</file>