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SignBridge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Real-time sign language recognition from video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Project proposal – Project Module (team of 2)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1. Topic and objective</w:t>
      </w:r>
    </w:p>
    <w:p>
      <w:pPr>
        <w:spacing w:after="100"/>
      </w:pPr>
      <w:r>
        <w:rPr>
          <w:rFonts w:ascii="Calibri" w:cs="Calibri" w:eastAsia="Calibri" w:hAnsi="Calibri"/>
        </w:rPr>
        <w:t xml:space="preserve">Deaf and hard-of-hearing people often face communication barriers in public services, schools and workplaces, where interpreters are rarely available. SignBridge watches a webcam or a video and translates signs into text, and optionally into speech. The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extracts hand, body and face landmarks from every video frame;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recognizes isolated signs (a vocabulary of 50 to 100 words) with a temporal deep-learning model;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smooths predictions over time and assembles recognized words into a readable text sequence;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optionally turns the word sequence into a natural sentence and reads it aloud (bonus).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2. Functional overview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The user opens the web app and signs in front of the webcam, or uploads a video. The interface shows the live video with the skeleton overlay, the top predicted signs with confidence scores, and the running transcript. A low-confidence warning asks the user to repeat the sign. A practice mode lets learners check whether their sign is recognized correctly.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3. AI components (multiple models, as required)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26"/>
        <w:gridCol w:w="3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Models to compare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Landmark extraction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MediaPipe Holistic vs MediaPipe Hands + Pose (speed and robustness check)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Detection rate, FPS, missing-landmark ratio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 classification (core)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CNN+LSTM on frames vs MediaPipe landmarks + GRU vs landmarks + light Transformer vs pretrained video model (VideoMAE or X3D-S, fine-tuned)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Top-1 / top-5 accuracy, macro-F1, FPS, latency, model size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Temporal post-processing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Sliding window + majority vote vs confidence-threshold smoothing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Word error rate on continuous clips, response delay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Sentence generation (bonus)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Rule/template-based vs small language model (Phi-3.5-mini or Gemma-2-2B)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rating, faithfulness to the recognized words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</w:rPr>
        <w:t xml:space="preserve">If time is tight, the core is the classification comparison plus the live demo. Add the sentence generation only if you are ahead.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4. Free data (available 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WLASL</w:t>
      </w:r>
      <w:r>
        <w:rPr>
          <w:rFonts w:ascii="Calibri" w:cs="Calibri" w:eastAsia="Calibri" w:hAnsi="Calibri"/>
        </w:rPr>
        <w:t xml:space="preserve"> (Word-Level American Sign Language): word-level videos, with ready-made subsets of 100 and 300 glosses. Some source links are dead, so check the Kaggle copies.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Google – Isolated Sign Language Recognition</w:t>
      </w:r>
      <w:r>
        <w:rPr>
          <w:rFonts w:ascii="Calibri" w:cs="Calibri" w:eastAsia="Calibri" w:hAnsi="Calibri"/>
        </w:rPr>
        <w:t xml:space="preserve"> (Kaggle competition): pre-extracted landmarks for 250 signs, very handy to train quickly on a T4.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Arabic Sign Language datasets on Kaggle, for a regional angle.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Record your own short clips (you two, friends) of 10 to 20 signs as a </w:t>
      </w:r>
      <w:r>
        <w:rPr>
          <w:rFonts w:ascii="Calibri" w:cs="Calibri" w:eastAsia="Calibri" w:hAnsi="Calibri"/>
          <w:b/>
          <w:bCs/>
        </w:rPr>
        <w:t xml:space="preserve">real out-of-distribution test set</w:t>
      </w:r>
      <w:r>
        <w:rPr>
          <w:rFonts w:ascii="Calibri" w:cs="Calibri" w:eastAsia="Calibri" w:hAnsi="Calibri"/>
        </w:rPr>
        <w:t xml:space="preserve">. Showing how the model behaves on unseen signers is a strong evaluation point.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5. Complete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Ingest and version </w:t>
      </w:r>
      <w:r>
        <w:rPr>
          <w:rFonts w:ascii="Calibri" w:cs="Calibri" w:eastAsia="Calibri" w:hAnsi="Calibri"/>
        </w:rPr>
        <w:t xml:space="preserve">the data with DVC (raw videos → extracted landmarks → train/val/test splits).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Preprocess: </w:t>
      </w:r>
      <w:r>
        <w:rPr>
          <w:rFonts w:ascii="Calibri" w:cs="Calibri" w:eastAsia="Calibri" w:hAnsi="Calibri"/>
        </w:rPr>
        <w:t xml:space="preserve">landmark extraction, normalization (centering on the shoulders, scale by shoulder width), fixed-length resampling to 32–64 frames, padding and masking for missing hands.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Augment: </w:t>
      </w:r>
      <w:r>
        <w:rPr>
          <w:rFonts w:ascii="Calibri" w:cs="Calibri" w:eastAsia="Calibri" w:hAnsi="Calibri"/>
        </w:rPr>
        <w:t xml:space="preserve">small rotations, scaling, time-warping, horizontal flip for left-handed signers (only for signs where it keeps the meaning), landmark noise.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Train and compare </w:t>
      </w:r>
      <w:r>
        <w:rPr>
          <w:rFonts w:ascii="Calibri" w:cs="Calibri" w:eastAsia="Calibri" w:hAnsi="Calibri"/>
        </w:rPr>
        <w:t xml:space="preserve">the classifiers, with every run logged in MLflow (params, metrics, confusion matrices, model registry). Split by signer to avoid leakage.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Live pipeline: </w:t>
      </w:r>
      <w:r>
        <w:rPr>
          <w:rFonts w:ascii="Calibri" w:cs="Calibri" w:eastAsia="Calibri" w:hAnsi="Calibri"/>
        </w:rPr>
        <w:t xml:space="preserve">webcam → landmarks → buffer → classifier → smoothing → transcript.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Evaluate </w:t>
      </w:r>
      <w:r>
        <w:rPr>
          <w:rFonts w:ascii="Calibri" w:cs="Calibri" w:eastAsia="Calibri" w:hAnsi="Calibri"/>
        </w:rPr>
        <w:t xml:space="preserve">on the test set, per signer, and on your own recorded clips.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Monitor drift </w:t>
      </w:r>
      <w:r>
        <w:rPr>
          <w:rFonts w:ascii="Calibri" w:cs="Calibri" w:eastAsia="Calibri" w:hAnsi="Calibri"/>
        </w:rPr>
        <w:t xml:space="preserve">with Evidently on landmark statistics (lighting, camera distance, signer speed, missing-landmark rate).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Deploy: </w:t>
      </w:r>
      <w:r>
        <w:rPr>
          <w:rFonts w:ascii="Calibri" w:cs="Calibri" w:eastAsia="Calibri" w:hAnsi="Calibri"/>
        </w:rPr>
        <w:t xml:space="preserve">FastAPI (WebSocket for live streaming) plus a Streamlit or Gradio / web front end, packaged with Docker.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(Optional) </w:t>
      </w:r>
      <w:r>
        <w:rPr>
          <w:rFonts w:ascii="Calibri" w:cs="Calibri" w:eastAsia="Calibri" w:hAnsi="Calibri"/>
        </w:rPr>
        <w:t xml:space="preserve">An Airflow DAG for periodic retraining or drift reports.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6. Tools mapping to the professor's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GitHub: </w:t>
      </w:r>
      <w:r>
        <w:rPr>
          <w:rFonts w:ascii="Calibri" w:cs="Calibri" w:eastAsia="Calibri" w:hAnsi="Calibri"/>
        </w:rPr>
        <w:t xml:space="preserve">branches, issues and PRs per person, so each contribution is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DVC: </w:t>
      </w:r>
      <w:r>
        <w:rPr>
          <w:rFonts w:ascii="Calibri" w:cs="Calibri" w:eastAsia="Calibri" w:hAnsi="Calibri"/>
        </w:rPr>
        <w:t xml:space="preserve">versioning of videos, landmark files and models, reproducible with </w:t>
      </w:r>
      <w:r>
        <w:rPr>
          <w:rFonts w:ascii="Consolas" w:cs="Consolas" w:eastAsia="Consolas" w:hAnsi="Consolas"/>
        </w:rPr>
        <w:t xml:space="preserve">dvc repro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MLflow: </w:t>
      </w:r>
      <w:r>
        <w:rPr>
          <w:rFonts w:ascii="Calibri" w:cs="Calibri" w:eastAsia="Calibri" w:hAnsi="Calibri"/>
        </w:rPr>
        <w:t xml:space="preserve">experiment tracking and model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Extras: </w:t>
      </w:r>
      <w:r>
        <w:rPr>
          <w:rFonts w:ascii="Calibri" w:cs="Calibri" w:eastAsia="Calibri" w:hAnsi="Calibri"/>
        </w:rPr>
        <w:t xml:space="preserve">PyTorch, MediaPipe, OpenCV, Hugging Face Transformers, FastAPI, Streamlit/Gradio, Docker, Evidently, optional Grafana/Airflow.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7. Roles for 2 people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 A (Vision/ML)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prep, landmark extraction, training of the classifiers, comparison, MLflow.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 B (Real-time/MLOps/App)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pipeline and smoothing, DVC pipeline, API, front end, drift monitoring, Docker.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Both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Evaluation, own test clips, report, presentation.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8. Expected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Solid accuracy on a 50–100 sign vocabulary (roughly 60–80% top-1 is realistic for landmark-based models on unseen signers), with a comparison table of accuracy vs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Real-time inference (&gt;20 FPS end to end) on a laptop with the landmark-based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live demo with the skeleton overlay and a running transcript, plus a short demo video as backup.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9. 10-minute presentation outline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6"/>
        <w:gridCol w:w="2300"/>
      </w:tblGrid>
      <w:tr>
        <w:trPr>
          <w:tblHeader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Problem and motivation (communication barrier, impact)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rPr>
          <w:tblHeader w:val="false"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Functional demo or mockup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 min</w:t>
            </w:r>
          </w:p>
        </w:tc>
      </w:tr>
      <w:tr>
        <w:trPr>
          <w:tblHeader w:val="false"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AI components and the model comparison plan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2.5 min</w:t>
            </w:r>
          </w:p>
        </w:tc>
      </w:tr>
      <w:tr>
        <w:trPr>
          <w:tblHeader w:val="false"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Workflow diagram, from DVC to MLflow to deployment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rPr>
          <w:tblHeader w:val="false"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Evaluation metrics and expected results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 min</w:t>
            </w:r>
          </w:p>
        </w:tc>
      </w:tr>
      <w:tr>
        <w:trPr>
          <w:tblHeader w:val="false"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Tools and team roles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rPr>
          <w:tblHeader w:val="false"/>
        </w:trPr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Timeline and risks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 min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10. Risks and how to handle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Scope: </w:t>
      </w:r>
      <w:r>
        <w:rPr>
          <w:rFonts w:ascii="Calibri" w:cs="Calibri" w:eastAsia="Calibri" w:hAnsi="Calibri"/>
        </w:rPr>
        <w:t xml:space="preserve">limit the vocabulary to 50–100 isolated signs; continuous sign language translation is out of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Few samples per sign and signer variability: </w:t>
      </w:r>
      <w:r>
        <w:rPr>
          <w:rFonts w:ascii="Calibri" w:cs="Calibri" w:eastAsia="Calibri" w:hAnsi="Calibri"/>
        </w:rPr>
        <w:t xml:space="preserve">augmentation, landmark normalization and a signer-based split to report honest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Real-time latency: </w:t>
      </w:r>
      <w:r>
        <w:rPr>
          <w:rFonts w:ascii="Calibri" w:cs="Calibri" w:eastAsia="Calibri" w:hAnsi="Calibri"/>
        </w:rPr>
        <w:t xml:space="preserve">use light landmark-based models and keep the video model as an accuracy reference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Live demo failure: </w:t>
      </w:r>
      <w:r>
        <w:rPr>
          <w:rFonts w:ascii="Calibri" w:cs="Calibri" w:eastAsia="Calibri" w:hAnsi="Calibri"/>
        </w:rPr>
        <w:t xml:space="preserve">prepare a recorded demo video and a fixed set of well-recognized 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Responsible use: </w:t>
      </w:r>
      <w:r>
        <w:rPr>
          <w:rFonts w:ascii="Calibri" w:cs="Calibri" w:eastAsia="Calibri" w:hAnsi="Calibri"/>
        </w:rPr>
        <w:t xml:space="preserve">state clearly that the tool is an assistant, not a replacement for interpreters, and show confidence scores.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11. Two alternatives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DeepGuard: </w:t>
      </w:r>
      <w:r>
        <w:rPr>
          <w:rFonts w:ascii="Calibri" w:cs="Calibri" w:eastAsia="Calibri" w:hAnsi="Calibri"/>
        </w:rPr>
        <w:t xml:space="preserve">deepfake detection with EfficientNet/Xception/ViT plus a temporal model, evaluated on cross-dataset generalization, with Grad-CAM explanations.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DriveGuard: </w:t>
      </w:r>
      <w:r>
        <w:rPr>
          <w:rFonts w:ascii="Calibri" w:cs="Calibri" w:eastAsia="Calibri" w:hAnsi="Calibri"/>
        </w:rPr>
        <w:t xml:space="preserve">driver drowsiness and distraction monitoring from video (State Farm, YawDD), with classical vs CNN vs temporal models.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</w:rPr>
        <w:t xml:space="preserve">Recommendation: </w:t>
      </w:r>
      <w:r>
        <w:rPr>
          <w:rFonts w:ascii="Calibri" w:cs="Calibri" w:eastAsia="Calibri" w:hAnsi="Calibri"/>
        </w:rPr>
        <w:t xml:space="preserve">SignBridge, for the best mix of social impact, a visual live demo and technical depth (pose estimation plus temporal models).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2026-10-05T10:13:52.898Z</dcterms:created>
  <dcterms:modified xsi:type="dcterms:W3CDTF">2026-10-05T10:13:52.899Z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