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1871C" w14:textId="1493BBA6" w:rsidR="008C2365" w:rsidRDefault="00EF3AF2" w:rsidP="00454ECE">
      <w:pPr>
        <w:pStyle w:val="Title"/>
      </w:pPr>
      <w:r w:rsidRPr="00EF3AF2">
        <w:t>Standard Operating Procedure</w:t>
      </w:r>
    </w:p>
    <w:p w14:paraId="7EA892FC" w14:textId="77A9ECB5" w:rsidR="00454ECE" w:rsidRPr="00454ECE" w:rsidRDefault="00454ECE" w:rsidP="00454ECE">
      <w:pPr>
        <w:pStyle w:val="Title"/>
        <w:rPr>
          <w:sz w:val="28"/>
          <w:szCs w:val="28"/>
        </w:rPr>
      </w:pPr>
      <w:r w:rsidRPr="00454ECE">
        <w:rPr>
          <w:sz w:val="28"/>
          <w:szCs w:val="28"/>
        </w:rPr>
        <w:t>for</w:t>
      </w:r>
    </w:p>
    <w:p w14:paraId="4CEADD61" w14:textId="1DD446A5" w:rsidR="00454ECE" w:rsidRDefault="00EF3AF2" w:rsidP="00454ECE">
      <w:pPr>
        <w:pStyle w:val="Title"/>
      </w:pPr>
      <w:r w:rsidRPr="00EF3AF2">
        <w:t>Protection and Backup of Electronic Records</w:t>
      </w:r>
    </w:p>
    <w:p w14:paraId="529D442C" w14:textId="48877D1B" w:rsidR="00454ECE" w:rsidRDefault="00000000" w:rsidP="00454ECE">
      <w:pPr>
        <w:spacing w:after="0"/>
        <w:rPr>
          <w:sz w:val="12"/>
          <w:szCs w:val="12"/>
          <w:lang w:val="en-US"/>
        </w:rPr>
      </w:pPr>
      <w:r>
        <w:rPr>
          <w:sz w:val="12"/>
          <w:szCs w:val="12"/>
          <w:lang w:val="en-US"/>
        </w:rPr>
        <w:pict w14:anchorId="0C70F622">
          <v:rect id="_x0000_i1025" style="width:0;height:1.5pt" o:hralign="center" o:hrstd="t" o:hr="t" fillcolor="#a0a0a0" stroked="f"/>
        </w:pict>
      </w:r>
    </w:p>
    <w:p w14:paraId="6929AF01" w14:textId="7197034C" w:rsidR="004C5E54" w:rsidRPr="004C5E54" w:rsidRDefault="004C5E54" w:rsidP="004C5E54">
      <w:pPr>
        <w:pStyle w:val="Heading1"/>
      </w:pPr>
      <w:r w:rsidRPr="004C5E54">
        <w:t xml:space="preserve">Purpose: </w:t>
      </w:r>
    </w:p>
    <w:p w14:paraId="7F2B985E" w14:textId="39A259D1" w:rsidR="004C5E54" w:rsidRPr="004C5E54" w:rsidRDefault="00EF3AF2" w:rsidP="004C5E54">
      <w:pPr>
        <w:pStyle w:val="Text10"/>
      </w:pPr>
      <w:r w:rsidRPr="00EF3AF2">
        <w:t>The purpose of this SOP is to establish procedures for protecting and backing up electronic records generated and maintained by SMJSF Lab to ensure data integrity, security, and compliance with ISO 17025:2017 requirements.</w:t>
      </w:r>
    </w:p>
    <w:p w14:paraId="46815AA4" w14:textId="7A6E5BB9" w:rsidR="004C5E54" w:rsidRPr="004C5E54" w:rsidRDefault="004C5E54" w:rsidP="004C5E54">
      <w:pPr>
        <w:pStyle w:val="Heading1"/>
      </w:pPr>
      <w:r w:rsidRPr="004C5E54">
        <w:t xml:space="preserve">Scope: </w:t>
      </w:r>
    </w:p>
    <w:p w14:paraId="6B7F0F3B" w14:textId="2B90D0CB" w:rsidR="004C5E54" w:rsidRPr="004C5E54" w:rsidRDefault="00EF3AF2" w:rsidP="004C5E54">
      <w:pPr>
        <w:pStyle w:val="Text10"/>
      </w:pPr>
      <w:r w:rsidRPr="00EF3AF2">
        <w:t>This SOP applies to all electronic records, including but not limited to test results, analytical data, calibration reports, and quality documents generated within SMJSF Lab.</w:t>
      </w:r>
    </w:p>
    <w:p w14:paraId="0478397B" w14:textId="0038783E" w:rsidR="004C5E54" w:rsidRPr="004C5E54" w:rsidRDefault="004C5E54" w:rsidP="004C5E54">
      <w:pPr>
        <w:pStyle w:val="Heading1"/>
      </w:pPr>
      <w:r w:rsidRPr="004C5E54">
        <w:t xml:space="preserve">Reference: </w:t>
      </w:r>
    </w:p>
    <w:p w14:paraId="1341DEA8" w14:textId="0907D3F8" w:rsidR="004C5E54" w:rsidRPr="004C5E54" w:rsidRDefault="000E30AA" w:rsidP="000E30AA">
      <w:pPr>
        <w:pStyle w:val="NoSpacing"/>
        <w:numPr>
          <w:ilvl w:val="0"/>
          <w:numId w:val="17"/>
        </w:numPr>
        <w:rPr>
          <w:lang w:val="en-US"/>
        </w:rPr>
      </w:pPr>
      <w:r w:rsidRPr="00657D95">
        <w:rPr>
          <w:b/>
          <w:bCs/>
        </w:rPr>
        <w:t>ISO/IEC 17025:2017</w:t>
      </w:r>
      <w:r>
        <w:t xml:space="preserve"> - General requirements for the competence of testing and calibration laboratories.</w:t>
      </w:r>
    </w:p>
    <w:p w14:paraId="610784A2" w14:textId="19A3DB93" w:rsidR="004C5E54" w:rsidRPr="004C5E54" w:rsidRDefault="004C5E54" w:rsidP="004C5E54">
      <w:pPr>
        <w:pStyle w:val="Heading1"/>
      </w:pPr>
      <w:r w:rsidRPr="004C5E54">
        <w:t xml:space="preserve">Responsibility: </w:t>
      </w:r>
    </w:p>
    <w:p w14:paraId="78781E21" w14:textId="59ADB9A3" w:rsidR="004C5E54" w:rsidRPr="00EF3AF2" w:rsidRDefault="00EF3AF2" w:rsidP="000E30AA">
      <w:pPr>
        <w:pStyle w:val="NoSpacing"/>
        <w:numPr>
          <w:ilvl w:val="0"/>
          <w:numId w:val="17"/>
        </w:numPr>
        <w:rPr>
          <w:lang w:val="en-US"/>
        </w:rPr>
      </w:pPr>
      <w:r w:rsidRPr="00EF3AF2">
        <w:rPr>
          <w:b/>
          <w:bCs/>
        </w:rPr>
        <w:t xml:space="preserve">Quality Manager: </w:t>
      </w:r>
      <w:r w:rsidRPr="00EF3AF2">
        <w:t>Overall responsibility for overseeing the implementation of this SOP and ensuring compliance with ISO 17025:2017.</w:t>
      </w:r>
    </w:p>
    <w:p w14:paraId="330186B7" w14:textId="77777777" w:rsidR="00EF3AF2" w:rsidRPr="00EF3AF2" w:rsidRDefault="00EF3AF2" w:rsidP="00EF3AF2">
      <w:pPr>
        <w:pStyle w:val="NoSpacing"/>
        <w:numPr>
          <w:ilvl w:val="0"/>
          <w:numId w:val="17"/>
        </w:numPr>
        <w:rPr>
          <w:lang w:val="en-US"/>
        </w:rPr>
      </w:pPr>
      <w:r w:rsidRPr="00EF3AF2">
        <w:rPr>
          <w:b/>
          <w:bCs/>
        </w:rPr>
        <w:t>IT Administrator:</w:t>
      </w:r>
      <w:r w:rsidRPr="00EF3AF2">
        <w:rPr>
          <w:lang w:val="en-US"/>
        </w:rPr>
        <w:t xml:space="preserve"> Responsible for implementing technical measures for data protection and backup as outlined in this SOP.</w:t>
      </w:r>
    </w:p>
    <w:p w14:paraId="78B785DE" w14:textId="5C99E854" w:rsidR="00EF3AF2" w:rsidRPr="004C5E54" w:rsidRDefault="00EF3AF2" w:rsidP="00EF3AF2">
      <w:pPr>
        <w:pStyle w:val="NoSpacing"/>
        <w:numPr>
          <w:ilvl w:val="0"/>
          <w:numId w:val="17"/>
        </w:numPr>
        <w:rPr>
          <w:lang w:val="en-US"/>
        </w:rPr>
      </w:pPr>
      <w:r w:rsidRPr="00EF3AF2">
        <w:rPr>
          <w:b/>
          <w:bCs/>
        </w:rPr>
        <w:t>Laboratory Personnel:</w:t>
      </w:r>
      <w:r w:rsidRPr="00EF3AF2">
        <w:rPr>
          <w:lang w:val="en-US"/>
        </w:rPr>
        <w:t xml:space="preserve"> Responsible for adhering to the procedures outlined in this SOP for handling electronic records.</w:t>
      </w:r>
    </w:p>
    <w:p w14:paraId="3328CBAE" w14:textId="1F278626" w:rsidR="004C5E54" w:rsidRPr="004C5E54" w:rsidRDefault="004C5E54" w:rsidP="004C5E54">
      <w:pPr>
        <w:pStyle w:val="Heading1"/>
      </w:pPr>
      <w:r w:rsidRPr="004C5E54">
        <w:t>Procedure:</w:t>
      </w:r>
    </w:p>
    <w:p w14:paraId="3F1A9712" w14:textId="3574FC58" w:rsidR="004C5E54" w:rsidRPr="004C5E54" w:rsidRDefault="00EF3AF2" w:rsidP="004C5E54">
      <w:pPr>
        <w:pStyle w:val="Heading2"/>
      </w:pPr>
      <w:r w:rsidRPr="00EF3AF2">
        <w:t>Backup Schedule Definition:</w:t>
      </w:r>
    </w:p>
    <w:p w14:paraId="3DD4226E" w14:textId="77777777" w:rsidR="00EF3AF2" w:rsidRPr="00EF3AF2" w:rsidRDefault="00EF3AF2" w:rsidP="00EF3AF2">
      <w:pPr>
        <w:pStyle w:val="Heading3"/>
      </w:pPr>
      <w:r w:rsidRPr="00EF3AF2">
        <w:t>Frequency:</w:t>
      </w:r>
    </w:p>
    <w:p w14:paraId="0E399C9F" w14:textId="77777777" w:rsidR="00EF3AF2" w:rsidRPr="00EF3AF2" w:rsidRDefault="00EF3AF2" w:rsidP="00EF3AF2">
      <w:pPr>
        <w:pStyle w:val="Text3"/>
        <w:numPr>
          <w:ilvl w:val="0"/>
          <w:numId w:val="18"/>
        </w:numPr>
        <w:ind w:left="2228" w:hanging="357"/>
        <w:contextualSpacing/>
        <w:rPr>
          <w:lang w:val="en-US"/>
        </w:rPr>
      </w:pPr>
      <w:r w:rsidRPr="00EF3AF2">
        <w:rPr>
          <w:lang w:val="en-US"/>
        </w:rPr>
        <w:t xml:space="preserve">Backup schedules shall be defined based on the criticality of data and operational requirements. </w:t>
      </w:r>
    </w:p>
    <w:p w14:paraId="533A3E40" w14:textId="77777777" w:rsidR="00EF3AF2" w:rsidRPr="00EF3AF2" w:rsidRDefault="00EF3AF2" w:rsidP="00EF3AF2">
      <w:pPr>
        <w:pStyle w:val="Text3"/>
        <w:numPr>
          <w:ilvl w:val="0"/>
          <w:numId w:val="18"/>
        </w:numPr>
        <w:ind w:left="2228" w:hanging="357"/>
        <w:contextualSpacing/>
        <w:rPr>
          <w:lang w:val="en-US"/>
        </w:rPr>
      </w:pPr>
      <w:r w:rsidRPr="00EF3AF2">
        <w:rPr>
          <w:lang w:val="en-US"/>
        </w:rPr>
        <w:t>For highly critical data, such as test results and calibration records, backups shall be performed daily.</w:t>
      </w:r>
    </w:p>
    <w:p w14:paraId="7C7309D1" w14:textId="77777777" w:rsidR="00EF3AF2" w:rsidRPr="00EF3AF2" w:rsidRDefault="00EF3AF2" w:rsidP="00EF3AF2">
      <w:pPr>
        <w:pStyle w:val="Text3"/>
        <w:numPr>
          <w:ilvl w:val="0"/>
          <w:numId w:val="18"/>
        </w:numPr>
        <w:ind w:left="2228" w:hanging="357"/>
        <w:contextualSpacing/>
        <w:rPr>
          <w:lang w:val="en-US"/>
        </w:rPr>
      </w:pPr>
      <w:r w:rsidRPr="00EF3AF2">
        <w:rPr>
          <w:lang w:val="en-US"/>
        </w:rPr>
        <w:t>For less critical data, such as administrative documents, weekly or monthly backups may suffice.</w:t>
      </w:r>
    </w:p>
    <w:p w14:paraId="644C9EB2" w14:textId="77777777" w:rsidR="00EF3AF2" w:rsidRPr="00EF3AF2" w:rsidRDefault="00EF3AF2" w:rsidP="00EF3AF2">
      <w:pPr>
        <w:pStyle w:val="Heading3"/>
      </w:pPr>
      <w:r w:rsidRPr="00EF3AF2">
        <w:t>Time of Backup:</w:t>
      </w:r>
    </w:p>
    <w:p w14:paraId="6A70F199" w14:textId="77777777" w:rsidR="00EF3AF2" w:rsidRPr="00EF3AF2" w:rsidRDefault="00EF3AF2" w:rsidP="00EF3AF2">
      <w:pPr>
        <w:pStyle w:val="Text3"/>
        <w:numPr>
          <w:ilvl w:val="0"/>
          <w:numId w:val="18"/>
        </w:numPr>
        <w:ind w:left="2228" w:hanging="357"/>
        <w:contextualSpacing/>
        <w:rPr>
          <w:lang w:val="en-US"/>
        </w:rPr>
      </w:pPr>
      <w:r w:rsidRPr="00EF3AF2">
        <w:rPr>
          <w:lang w:val="en-US"/>
        </w:rPr>
        <w:t>Backup timing should be scheduled during off-peak hours to minimize disruption to laboratory operations.</w:t>
      </w:r>
    </w:p>
    <w:p w14:paraId="09F159BF" w14:textId="77777777" w:rsidR="00EF3AF2" w:rsidRPr="00EF3AF2" w:rsidRDefault="00EF3AF2" w:rsidP="00EF3AF2">
      <w:pPr>
        <w:pStyle w:val="Heading3"/>
      </w:pPr>
      <w:r w:rsidRPr="00EF3AF2">
        <w:t>Automation:</w:t>
      </w:r>
    </w:p>
    <w:p w14:paraId="0B0C9BBA" w14:textId="77777777" w:rsidR="00EF3AF2" w:rsidRPr="00EF3AF2" w:rsidRDefault="00EF3AF2" w:rsidP="00EF3AF2">
      <w:pPr>
        <w:pStyle w:val="Text3"/>
        <w:numPr>
          <w:ilvl w:val="0"/>
          <w:numId w:val="18"/>
        </w:numPr>
        <w:ind w:left="2228" w:hanging="357"/>
        <w:contextualSpacing/>
        <w:rPr>
          <w:lang w:val="en-US"/>
        </w:rPr>
      </w:pPr>
      <w:r w:rsidRPr="00EF3AF2">
        <w:rPr>
          <w:lang w:val="en-US"/>
        </w:rPr>
        <w:t>Whenever possible, backup processes should be automated to ensure consistency and reliability.</w:t>
      </w:r>
    </w:p>
    <w:p w14:paraId="7DBEEFE8" w14:textId="78B32108" w:rsidR="00EF3AF2" w:rsidRPr="00EF3AF2" w:rsidRDefault="00EF3AF2" w:rsidP="00EF3AF2">
      <w:pPr>
        <w:pStyle w:val="Heading2"/>
      </w:pPr>
      <w:r w:rsidRPr="00EF3AF2">
        <w:t>Backup Procedures:</w:t>
      </w:r>
    </w:p>
    <w:p w14:paraId="2106801C" w14:textId="77777777" w:rsidR="00EF3AF2" w:rsidRPr="00EF3AF2" w:rsidRDefault="00EF3AF2" w:rsidP="00EF3AF2">
      <w:pPr>
        <w:pStyle w:val="Heading3"/>
      </w:pPr>
      <w:r w:rsidRPr="00EF3AF2">
        <w:t xml:space="preserve">Full and Incremental Backups: </w:t>
      </w:r>
    </w:p>
    <w:p w14:paraId="116D6A25" w14:textId="77777777" w:rsidR="00EF3AF2" w:rsidRPr="00EF3AF2" w:rsidRDefault="00EF3AF2" w:rsidP="00EF3AF2">
      <w:pPr>
        <w:pStyle w:val="Text3"/>
        <w:numPr>
          <w:ilvl w:val="0"/>
          <w:numId w:val="18"/>
        </w:numPr>
        <w:ind w:left="2228" w:hanging="357"/>
        <w:contextualSpacing/>
        <w:rPr>
          <w:lang w:val="en-US"/>
        </w:rPr>
      </w:pPr>
      <w:r w:rsidRPr="00EF3AF2">
        <w:rPr>
          <w:b/>
          <w:bCs/>
          <w:lang w:val="en-US"/>
        </w:rPr>
        <w:t>Full backups:</w:t>
      </w:r>
      <w:r w:rsidRPr="00EF3AF2">
        <w:rPr>
          <w:lang w:val="en-US"/>
        </w:rPr>
        <w:t xml:space="preserve"> A complete copy of all electronic records shall be performed periodically (e.g., weekly or monthly).</w:t>
      </w:r>
    </w:p>
    <w:p w14:paraId="2D8DDB38" w14:textId="77777777" w:rsidR="00EF3AF2" w:rsidRPr="00EF3AF2" w:rsidRDefault="00EF3AF2" w:rsidP="00EF3AF2">
      <w:pPr>
        <w:pStyle w:val="Text3"/>
        <w:numPr>
          <w:ilvl w:val="0"/>
          <w:numId w:val="18"/>
        </w:numPr>
        <w:ind w:left="2228" w:hanging="357"/>
        <w:contextualSpacing/>
        <w:rPr>
          <w:lang w:val="en-US"/>
        </w:rPr>
      </w:pPr>
      <w:r w:rsidRPr="00EF3AF2">
        <w:rPr>
          <w:b/>
          <w:bCs/>
          <w:lang w:val="en-US"/>
        </w:rPr>
        <w:t>Incremental backups:</w:t>
      </w:r>
      <w:r w:rsidRPr="00EF3AF2">
        <w:rPr>
          <w:lang w:val="en-US"/>
        </w:rPr>
        <w:t xml:space="preserve"> Only changes made since the last full backup shall be backed up daily to optimize storage space and backup duration.</w:t>
      </w:r>
    </w:p>
    <w:p w14:paraId="361FBBA7" w14:textId="77777777" w:rsidR="00EF3AF2" w:rsidRPr="00EF3AF2" w:rsidRDefault="00EF3AF2" w:rsidP="00EF3AF2">
      <w:pPr>
        <w:pStyle w:val="Heading3"/>
      </w:pPr>
      <w:r w:rsidRPr="00EF3AF2">
        <w:lastRenderedPageBreak/>
        <w:t xml:space="preserve">Encryption: </w:t>
      </w:r>
    </w:p>
    <w:p w14:paraId="7A6EB401" w14:textId="77777777" w:rsidR="00EF3AF2" w:rsidRPr="00EF3AF2" w:rsidRDefault="00EF3AF2" w:rsidP="00EF3AF2">
      <w:pPr>
        <w:pStyle w:val="Text3"/>
        <w:numPr>
          <w:ilvl w:val="0"/>
          <w:numId w:val="18"/>
        </w:numPr>
        <w:ind w:left="2228" w:hanging="357"/>
        <w:contextualSpacing/>
        <w:rPr>
          <w:lang w:val="en-US"/>
        </w:rPr>
      </w:pPr>
      <w:r w:rsidRPr="00EF3AF2">
        <w:rPr>
          <w:lang w:val="en-US"/>
        </w:rPr>
        <w:t>Data shall be encrypted during transmission to and from backup storage to prevent unauthorized access or tampering.</w:t>
      </w:r>
    </w:p>
    <w:p w14:paraId="03FC8F5D" w14:textId="77777777" w:rsidR="00EF3AF2" w:rsidRPr="00EF3AF2" w:rsidRDefault="00EF3AF2" w:rsidP="00EF3AF2">
      <w:pPr>
        <w:pStyle w:val="Text3"/>
        <w:numPr>
          <w:ilvl w:val="0"/>
          <w:numId w:val="18"/>
        </w:numPr>
        <w:ind w:left="2228" w:hanging="357"/>
        <w:contextualSpacing/>
        <w:rPr>
          <w:lang w:val="en-US"/>
        </w:rPr>
      </w:pPr>
      <w:r w:rsidRPr="00EF3AF2">
        <w:rPr>
          <w:lang w:val="en-US"/>
        </w:rPr>
        <w:t>Encryption algorithms and protocols shall adhere to industry best practices and regulatory requirements.</w:t>
      </w:r>
    </w:p>
    <w:p w14:paraId="0B14A626" w14:textId="77777777" w:rsidR="00EF3AF2" w:rsidRPr="00EF3AF2" w:rsidRDefault="00EF3AF2" w:rsidP="00EF3AF2">
      <w:pPr>
        <w:pStyle w:val="Heading3"/>
      </w:pPr>
      <w:r w:rsidRPr="00EF3AF2">
        <w:t xml:space="preserve">Redundancy: </w:t>
      </w:r>
    </w:p>
    <w:p w14:paraId="3236BE99" w14:textId="77777777" w:rsidR="00EF3AF2" w:rsidRPr="00EF3AF2" w:rsidRDefault="00EF3AF2" w:rsidP="00EF3AF2">
      <w:pPr>
        <w:pStyle w:val="Text3"/>
        <w:numPr>
          <w:ilvl w:val="0"/>
          <w:numId w:val="18"/>
        </w:numPr>
        <w:ind w:left="2228" w:hanging="357"/>
        <w:contextualSpacing/>
        <w:rPr>
          <w:lang w:val="en-US"/>
        </w:rPr>
      </w:pPr>
      <w:r w:rsidRPr="00EF3AF2">
        <w:rPr>
          <w:lang w:val="en-US"/>
        </w:rPr>
        <w:t>Multiple copies of backups shall be maintained to ensure redundancy and fault tolerance.</w:t>
      </w:r>
    </w:p>
    <w:p w14:paraId="793AAF4C" w14:textId="77777777" w:rsidR="00EF3AF2" w:rsidRPr="00EF3AF2" w:rsidRDefault="00EF3AF2" w:rsidP="00EF3AF2">
      <w:pPr>
        <w:pStyle w:val="Text3"/>
        <w:numPr>
          <w:ilvl w:val="0"/>
          <w:numId w:val="18"/>
        </w:numPr>
        <w:ind w:left="2228" w:hanging="357"/>
        <w:contextualSpacing/>
        <w:rPr>
          <w:lang w:val="en-US"/>
        </w:rPr>
      </w:pPr>
      <w:r w:rsidRPr="00EF3AF2">
        <w:rPr>
          <w:lang w:val="en-US"/>
        </w:rPr>
        <w:t>Backups shall be stored on different media types (e.g., tapes, disks, cloud storage) to mitigate risks associated with single points of failure.</w:t>
      </w:r>
    </w:p>
    <w:p w14:paraId="5B63EDE5" w14:textId="77777777" w:rsidR="00EF3AF2" w:rsidRPr="00EF3AF2" w:rsidRDefault="00EF3AF2" w:rsidP="00EF3AF2">
      <w:pPr>
        <w:pStyle w:val="Heading3"/>
      </w:pPr>
      <w:r w:rsidRPr="00EF3AF2">
        <w:t xml:space="preserve">Off-site Storage: </w:t>
      </w:r>
    </w:p>
    <w:p w14:paraId="23AA4AA0" w14:textId="77777777" w:rsidR="00EF3AF2" w:rsidRPr="00EF3AF2" w:rsidRDefault="00EF3AF2" w:rsidP="00EF3AF2">
      <w:pPr>
        <w:pStyle w:val="Text3"/>
        <w:numPr>
          <w:ilvl w:val="0"/>
          <w:numId w:val="18"/>
        </w:numPr>
        <w:ind w:left="2228" w:hanging="357"/>
        <w:contextualSpacing/>
        <w:rPr>
          <w:lang w:val="en-US"/>
        </w:rPr>
      </w:pPr>
      <w:r w:rsidRPr="00EF3AF2">
        <w:rPr>
          <w:lang w:val="en-US"/>
        </w:rPr>
        <w:t>Backup media shall be stored securely in off-site locations, preferably in a geographically separate area from the primary data center.</w:t>
      </w:r>
    </w:p>
    <w:p w14:paraId="56FDAD32" w14:textId="77777777" w:rsidR="00EF3AF2" w:rsidRPr="00EF3AF2" w:rsidRDefault="00EF3AF2" w:rsidP="00EF3AF2">
      <w:pPr>
        <w:pStyle w:val="Text3"/>
        <w:numPr>
          <w:ilvl w:val="0"/>
          <w:numId w:val="18"/>
        </w:numPr>
        <w:ind w:left="2228" w:hanging="357"/>
        <w:contextualSpacing/>
        <w:rPr>
          <w:lang w:val="en-US"/>
        </w:rPr>
      </w:pPr>
      <w:r w:rsidRPr="00EF3AF2">
        <w:rPr>
          <w:lang w:val="en-US"/>
        </w:rPr>
        <w:t>Off-site storage facilities shall be equipped with environmental controls to safeguard backup media against environmental hazards such as fire, flood, and temperature fluctuations.</w:t>
      </w:r>
    </w:p>
    <w:p w14:paraId="5CEA4588" w14:textId="77777777" w:rsidR="00EF3AF2" w:rsidRPr="00EF3AF2" w:rsidRDefault="00EF3AF2" w:rsidP="00EF3AF2">
      <w:pPr>
        <w:pStyle w:val="Heading3"/>
      </w:pPr>
      <w:r w:rsidRPr="00EF3AF2">
        <w:t xml:space="preserve">Version Control: </w:t>
      </w:r>
    </w:p>
    <w:p w14:paraId="227A619A" w14:textId="77777777" w:rsidR="00EF3AF2" w:rsidRPr="00EF3AF2" w:rsidRDefault="00EF3AF2" w:rsidP="00EF3AF2">
      <w:pPr>
        <w:pStyle w:val="Text3"/>
        <w:numPr>
          <w:ilvl w:val="0"/>
          <w:numId w:val="18"/>
        </w:numPr>
        <w:ind w:left="2228" w:hanging="357"/>
        <w:contextualSpacing/>
        <w:rPr>
          <w:lang w:val="en-US"/>
        </w:rPr>
      </w:pPr>
      <w:r w:rsidRPr="00EF3AF2">
        <w:rPr>
          <w:lang w:val="en-US"/>
        </w:rPr>
        <w:t>Backup software or systems shall support versioning to enable the retrieval of specific versions of electronic records if needed.</w:t>
      </w:r>
    </w:p>
    <w:p w14:paraId="4BFF19B3" w14:textId="77777777" w:rsidR="00EF3AF2" w:rsidRPr="00EF3AF2" w:rsidRDefault="00EF3AF2" w:rsidP="00EF3AF2">
      <w:pPr>
        <w:pStyle w:val="Text3"/>
        <w:numPr>
          <w:ilvl w:val="0"/>
          <w:numId w:val="18"/>
        </w:numPr>
        <w:ind w:left="2228" w:hanging="357"/>
        <w:contextualSpacing/>
        <w:rPr>
          <w:lang w:val="en-US"/>
        </w:rPr>
      </w:pPr>
      <w:r w:rsidRPr="00EF3AF2">
        <w:rPr>
          <w:lang w:val="en-US"/>
        </w:rPr>
        <w:t>Version control mechanisms shall be implemented to track changes made to electronic records over time.</w:t>
      </w:r>
    </w:p>
    <w:p w14:paraId="1489D02E" w14:textId="4DD8870A" w:rsidR="00EF3AF2" w:rsidRPr="00EF3AF2" w:rsidRDefault="00EF3AF2" w:rsidP="00EF3AF2">
      <w:pPr>
        <w:pStyle w:val="Heading2"/>
      </w:pPr>
      <w:r w:rsidRPr="00EF3AF2">
        <w:t>Backup Integrity Verification:</w:t>
      </w:r>
    </w:p>
    <w:p w14:paraId="06043A9F" w14:textId="77777777" w:rsidR="00EF3AF2" w:rsidRPr="00EF3AF2" w:rsidRDefault="00EF3AF2" w:rsidP="00EF3AF2">
      <w:pPr>
        <w:pStyle w:val="Heading3"/>
      </w:pPr>
      <w:r w:rsidRPr="00EF3AF2">
        <w:t xml:space="preserve">Routine Testing: </w:t>
      </w:r>
    </w:p>
    <w:p w14:paraId="6B49AB4B" w14:textId="77777777" w:rsidR="00EF3AF2" w:rsidRPr="00EF3AF2" w:rsidRDefault="00EF3AF2" w:rsidP="00EF3AF2">
      <w:pPr>
        <w:pStyle w:val="Text3"/>
        <w:numPr>
          <w:ilvl w:val="0"/>
          <w:numId w:val="18"/>
        </w:numPr>
        <w:ind w:left="2228" w:hanging="357"/>
        <w:contextualSpacing/>
        <w:rPr>
          <w:lang w:val="en-US"/>
        </w:rPr>
      </w:pPr>
      <w:r w:rsidRPr="00EF3AF2">
        <w:rPr>
          <w:lang w:val="en-US"/>
        </w:rPr>
        <w:t>Regular integrity tests shall be conducted to verify the completeness and consistency of backup data.</w:t>
      </w:r>
    </w:p>
    <w:p w14:paraId="043D4BAB" w14:textId="77777777" w:rsidR="00EF3AF2" w:rsidRPr="00EF3AF2" w:rsidRDefault="00EF3AF2" w:rsidP="00EF3AF2">
      <w:pPr>
        <w:pStyle w:val="Text3"/>
        <w:numPr>
          <w:ilvl w:val="0"/>
          <w:numId w:val="18"/>
        </w:numPr>
        <w:ind w:left="2228" w:hanging="357"/>
        <w:contextualSpacing/>
        <w:rPr>
          <w:lang w:val="en-US"/>
        </w:rPr>
      </w:pPr>
      <w:r w:rsidRPr="00EF3AF2">
        <w:rPr>
          <w:lang w:val="en-US"/>
        </w:rPr>
        <w:t>Integrity tests shall include verifying the integrity of backup files, ensuring data recoverability, and identifying any discrepancies between primary and backup data.</w:t>
      </w:r>
    </w:p>
    <w:p w14:paraId="3E8C967E" w14:textId="77777777" w:rsidR="00EF3AF2" w:rsidRPr="00EF3AF2" w:rsidRDefault="00EF3AF2" w:rsidP="00EF3AF2">
      <w:pPr>
        <w:pStyle w:val="Heading3"/>
      </w:pPr>
      <w:r w:rsidRPr="00EF3AF2">
        <w:t xml:space="preserve">Restoration Exercises: </w:t>
      </w:r>
    </w:p>
    <w:p w14:paraId="32764288" w14:textId="77777777" w:rsidR="00EF3AF2" w:rsidRPr="00EF3AF2" w:rsidRDefault="00EF3AF2" w:rsidP="00EF3AF2">
      <w:pPr>
        <w:pStyle w:val="Text3"/>
        <w:numPr>
          <w:ilvl w:val="0"/>
          <w:numId w:val="18"/>
        </w:numPr>
        <w:ind w:left="2228" w:hanging="357"/>
        <w:contextualSpacing/>
        <w:rPr>
          <w:lang w:val="en-US"/>
        </w:rPr>
      </w:pPr>
      <w:r w:rsidRPr="00EF3AF2">
        <w:rPr>
          <w:lang w:val="en-US"/>
        </w:rPr>
        <w:t>Periodic restoration exercises shall be conducted to simulate data recovery scenarios and validate the effectiveness of backup and recovery procedures.</w:t>
      </w:r>
    </w:p>
    <w:p w14:paraId="0B4D0D0E" w14:textId="7DE31E50" w:rsidR="00BB21A1" w:rsidRDefault="00EF3AF2" w:rsidP="00EF3AF2">
      <w:pPr>
        <w:pStyle w:val="Text3"/>
        <w:numPr>
          <w:ilvl w:val="0"/>
          <w:numId w:val="18"/>
        </w:numPr>
        <w:ind w:left="2228" w:hanging="357"/>
        <w:contextualSpacing/>
        <w:rPr>
          <w:lang w:val="en-US"/>
        </w:rPr>
      </w:pPr>
      <w:r w:rsidRPr="00EF3AF2">
        <w:rPr>
          <w:lang w:val="en-US"/>
        </w:rPr>
        <w:t>Restoration exercises shall involve restoring backup data to test environments or alternate systems to assess the reliability and timeliness of data recovery.</w:t>
      </w:r>
    </w:p>
    <w:p w14:paraId="172BECAA" w14:textId="77777777" w:rsidR="00BB21A1" w:rsidRPr="00BB21A1" w:rsidRDefault="00BB21A1" w:rsidP="00BB21A1">
      <w:pPr>
        <w:pStyle w:val="NoSpacing"/>
        <w:rPr>
          <w:lang w:val="en-US"/>
        </w:rPr>
      </w:pPr>
    </w:p>
    <w:sectPr w:rsidR="00BB21A1" w:rsidRPr="00BB21A1" w:rsidSect="00757A00">
      <w:headerReference w:type="default" r:id="rId7"/>
      <w:pgSz w:w="11906" w:h="16838"/>
      <w:pgMar w:top="646" w:right="816" w:bottom="21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EDD8D" w14:textId="77777777" w:rsidR="00F32C1C" w:rsidRDefault="00F32C1C" w:rsidP="00757A00">
      <w:pPr>
        <w:spacing w:after="0" w:line="240" w:lineRule="auto"/>
      </w:pPr>
      <w:r>
        <w:separator/>
      </w:r>
    </w:p>
  </w:endnote>
  <w:endnote w:type="continuationSeparator" w:id="0">
    <w:p w14:paraId="200C5FCC" w14:textId="77777777" w:rsidR="00F32C1C" w:rsidRDefault="00F32C1C" w:rsidP="0075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5C5E2" w14:textId="77777777" w:rsidR="00F32C1C" w:rsidRDefault="00F32C1C" w:rsidP="00757A00">
      <w:pPr>
        <w:spacing w:after="0" w:line="240" w:lineRule="auto"/>
      </w:pPr>
      <w:r>
        <w:separator/>
      </w:r>
    </w:p>
  </w:footnote>
  <w:footnote w:type="continuationSeparator" w:id="0">
    <w:p w14:paraId="6B5C97ED" w14:textId="77777777" w:rsidR="00F32C1C" w:rsidRDefault="00F32C1C" w:rsidP="00757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1E79" w14:textId="480F9EF9" w:rsidR="00757A00" w:rsidRPr="002E6D33" w:rsidRDefault="00757A00">
    <w:pPr>
      <w:pStyle w:val="Header"/>
      <w:rPr>
        <w:sz w:val="12"/>
        <w:szCs w:val="12"/>
      </w:rPr>
    </w:pPr>
    <w:r w:rsidRPr="002E6D33">
      <w:rPr>
        <w:noProof/>
        <w:sz w:val="12"/>
        <w:szCs w:val="12"/>
      </w:rPr>
      <mc:AlternateContent>
        <mc:Choice Requires="wps">
          <w:drawing>
            <wp:anchor distT="0" distB="0" distL="114300" distR="114300" simplePos="0" relativeHeight="251659264" behindDoc="1" locked="1" layoutInCell="1" allowOverlap="1" wp14:anchorId="1A529A0A" wp14:editId="18DAA18D">
              <wp:simplePos x="0" y="0"/>
              <wp:positionH relativeFrom="margin">
                <wp:posOffset>-190500</wp:posOffset>
              </wp:positionH>
              <wp:positionV relativeFrom="page">
                <wp:posOffset>438150</wp:posOffset>
              </wp:positionV>
              <wp:extent cx="6390000" cy="9820800"/>
              <wp:effectExtent l="19050" t="19050" r="11430" b="28575"/>
              <wp:wrapNone/>
              <wp:docPr id="1" name="Rectangle 1"/>
              <wp:cNvGraphicFramePr/>
              <a:graphic xmlns:a="http://schemas.openxmlformats.org/drawingml/2006/main">
                <a:graphicData uri="http://schemas.microsoft.com/office/word/2010/wordprocessingShape">
                  <wps:wsp>
                    <wps:cNvSpPr/>
                    <wps:spPr>
                      <a:xfrm>
                        <a:off x="0" y="0"/>
                        <a:ext cx="6390000" cy="9820800"/>
                      </a:xfrm>
                      <a:prstGeom prst="rect">
                        <a:avLst/>
                      </a:prstGeom>
                      <a:noFill/>
                      <a:ln w="444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0C96D92B" w:rsidR="002E6D33" w:rsidRPr="00F90EB6" w:rsidRDefault="00F90EB6" w:rsidP="00F90EB6">
                                <w:pPr>
                                  <w:rPr>
                                    <w:rFonts w:asciiTheme="majorHAnsi" w:hAnsiTheme="majorHAnsi" w:cstheme="majorHAnsi"/>
                                    <w:b/>
                                    <w:bCs/>
                                    <w:smallCaps/>
                                    <w:color w:val="000000" w:themeColor="text1"/>
                                    <w:sz w:val="18"/>
                                    <w:szCs w:val="18"/>
                                  </w:rPr>
                                </w:pPr>
                                <w:r w:rsidRPr="00F90EB6">
                                  <w:rPr>
                                    <w:rFonts w:asciiTheme="majorHAnsi" w:hAnsiTheme="majorHAnsi" w:cstheme="majorHAnsi"/>
                                    <w:b/>
                                    <w:bCs/>
                                    <w:smallCaps/>
                                    <w:color w:val="000000" w:themeColor="text1"/>
                                    <w:sz w:val="18"/>
                                    <w:szCs w:val="18"/>
                                  </w:rPr>
                                  <w:t>Laboratory Name</w:t>
                                </w:r>
                                <w:r w:rsidR="00530945">
                                  <w:rPr>
                                    <w:rFonts w:asciiTheme="majorHAnsi" w:hAnsiTheme="majorHAnsi" w:cstheme="majorHAnsi"/>
                                    <w:b/>
                                    <w:bCs/>
                                    <w:smallCaps/>
                                    <w:color w:val="000000" w:themeColor="text1"/>
                                    <w:sz w:val="18"/>
                                    <w:szCs w:val="18"/>
                                  </w:rPr>
                                  <w:t xml:space="preserve">: </w:t>
                                </w:r>
                                <w:r w:rsidR="00530945" w:rsidRPr="00530945">
                                  <w:rPr>
                                    <w:rFonts w:asciiTheme="majorHAnsi" w:hAnsiTheme="majorHAnsi" w:cstheme="majorHAnsi"/>
                                    <w:b/>
                                    <w:bCs/>
                                    <w:smallCaps/>
                                    <w:color w:val="000000" w:themeColor="text1"/>
                                    <w:sz w:val="18"/>
                                    <w:szCs w:val="18"/>
                                  </w:rPr>
                                  <w:t>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3E233B5"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S</w:t>
                                </w:r>
                                <w:r w:rsidR="00EF3AF2">
                                  <w:rPr>
                                    <w:rFonts w:asciiTheme="majorHAnsi" w:hAnsiTheme="majorHAnsi" w:cstheme="majorHAnsi"/>
                                    <w:b/>
                                    <w:bCs/>
                                    <w:color w:val="000000" w:themeColor="text1"/>
                                    <w:sz w:val="16"/>
                                    <w:szCs w:val="16"/>
                                  </w:rPr>
                                  <w:t>O</w:t>
                                </w:r>
                                <w:r w:rsidR="00835C01">
                                  <w:rPr>
                                    <w:rFonts w:asciiTheme="majorHAnsi" w:hAnsiTheme="majorHAnsi" w:cstheme="majorHAnsi"/>
                                    <w:b/>
                                    <w:bCs/>
                                    <w:color w:val="000000" w:themeColor="text1"/>
                                    <w:sz w:val="16"/>
                                    <w:szCs w:val="16"/>
                                  </w:rPr>
                                  <w:t xml:space="preserve">P for </w:t>
                                </w:r>
                                <w:r w:rsidR="00EF3AF2" w:rsidRPr="00EF3AF2">
                                  <w:rPr>
                                    <w:rFonts w:asciiTheme="majorHAnsi" w:hAnsiTheme="majorHAnsi" w:cstheme="majorHAnsi"/>
                                    <w:b/>
                                    <w:bCs/>
                                    <w:color w:val="000000" w:themeColor="text1"/>
                                    <w:sz w:val="16"/>
                                    <w:szCs w:val="16"/>
                                  </w:rPr>
                                  <w:t>Protection and Backup of Electronic Records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4D908148"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530945" w:rsidRPr="00530945">
                                  <w:rPr>
                                    <w:rFonts w:asciiTheme="majorHAnsi" w:hAnsiTheme="majorHAnsi" w:cstheme="majorHAnsi"/>
                                    <w:b/>
                                    <w:bCs/>
                                    <w:color w:val="000000" w:themeColor="text1"/>
                                    <w:sz w:val="16"/>
                                    <w:szCs w:val="16"/>
                                  </w:rPr>
                                  <w:t>SMJ/SOP/LAB/01</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16E9C1D7"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9A0A" id="Rectangle 1" o:spid="_x0000_s1026" style="position:absolute;margin-left:-15pt;margin-top:34.5pt;width:503.15pt;height:773.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" filled="f" strokecolor="black [3213]" strokeweight="3.5pt">
              <v:stroke linestyle="thickThin"/>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0C96D92B" w:rsidR="002E6D33" w:rsidRPr="00F90EB6" w:rsidRDefault="00F90EB6" w:rsidP="00F90EB6">
                          <w:pPr>
                            <w:rPr>
                              <w:rFonts w:asciiTheme="majorHAnsi" w:hAnsiTheme="majorHAnsi" w:cstheme="majorHAnsi"/>
                              <w:b/>
                              <w:bCs/>
                              <w:smallCaps/>
                              <w:color w:val="000000" w:themeColor="text1"/>
                              <w:sz w:val="18"/>
                              <w:szCs w:val="18"/>
                            </w:rPr>
                          </w:pPr>
                          <w:r w:rsidRPr="00F90EB6">
                            <w:rPr>
                              <w:rFonts w:asciiTheme="majorHAnsi" w:hAnsiTheme="majorHAnsi" w:cstheme="majorHAnsi"/>
                              <w:b/>
                              <w:bCs/>
                              <w:smallCaps/>
                              <w:color w:val="000000" w:themeColor="text1"/>
                              <w:sz w:val="18"/>
                              <w:szCs w:val="18"/>
                            </w:rPr>
                            <w:t>Laboratory Name</w:t>
                          </w:r>
                          <w:r w:rsidR="00530945">
                            <w:rPr>
                              <w:rFonts w:asciiTheme="majorHAnsi" w:hAnsiTheme="majorHAnsi" w:cstheme="majorHAnsi"/>
                              <w:b/>
                              <w:bCs/>
                              <w:smallCaps/>
                              <w:color w:val="000000" w:themeColor="text1"/>
                              <w:sz w:val="18"/>
                              <w:szCs w:val="18"/>
                            </w:rPr>
                            <w:t xml:space="preserve">: </w:t>
                          </w:r>
                          <w:r w:rsidR="00530945" w:rsidRPr="00530945">
                            <w:rPr>
                              <w:rFonts w:asciiTheme="majorHAnsi" w:hAnsiTheme="majorHAnsi" w:cstheme="majorHAnsi"/>
                              <w:b/>
                              <w:bCs/>
                              <w:smallCaps/>
                              <w:color w:val="000000" w:themeColor="text1"/>
                              <w:sz w:val="18"/>
                              <w:szCs w:val="18"/>
                            </w:rPr>
                            <w:t>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3E233B5"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S</w:t>
                          </w:r>
                          <w:r w:rsidR="00EF3AF2">
                            <w:rPr>
                              <w:rFonts w:asciiTheme="majorHAnsi" w:hAnsiTheme="majorHAnsi" w:cstheme="majorHAnsi"/>
                              <w:b/>
                              <w:bCs/>
                              <w:color w:val="000000" w:themeColor="text1"/>
                              <w:sz w:val="16"/>
                              <w:szCs w:val="16"/>
                            </w:rPr>
                            <w:t>O</w:t>
                          </w:r>
                          <w:r w:rsidR="00835C01">
                            <w:rPr>
                              <w:rFonts w:asciiTheme="majorHAnsi" w:hAnsiTheme="majorHAnsi" w:cstheme="majorHAnsi"/>
                              <w:b/>
                              <w:bCs/>
                              <w:color w:val="000000" w:themeColor="text1"/>
                              <w:sz w:val="16"/>
                              <w:szCs w:val="16"/>
                            </w:rPr>
                            <w:t xml:space="preserve">P for </w:t>
                          </w:r>
                          <w:r w:rsidR="00EF3AF2" w:rsidRPr="00EF3AF2">
                            <w:rPr>
                              <w:rFonts w:asciiTheme="majorHAnsi" w:hAnsiTheme="majorHAnsi" w:cstheme="majorHAnsi"/>
                              <w:b/>
                              <w:bCs/>
                              <w:color w:val="000000" w:themeColor="text1"/>
                              <w:sz w:val="16"/>
                              <w:szCs w:val="16"/>
                            </w:rPr>
                            <w:t>Protection and Backup of Electronic Records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4D908148"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530945" w:rsidRPr="00530945">
                            <w:rPr>
                              <w:rFonts w:asciiTheme="majorHAnsi" w:hAnsiTheme="majorHAnsi" w:cstheme="majorHAnsi"/>
                              <w:b/>
                              <w:bCs/>
                              <w:color w:val="000000" w:themeColor="text1"/>
                              <w:sz w:val="16"/>
                              <w:szCs w:val="16"/>
                            </w:rPr>
                            <w:t>SMJ/SOP/LAB/01</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16E9C1D7"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67595"/>
    <w:multiLevelType w:val="hybridMultilevel"/>
    <w:tmpl w:val="4044D1D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 w15:restartNumberingAfterBreak="0">
    <w:nsid w:val="51711CDE"/>
    <w:multiLevelType w:val="hybridMultilevel"/>
    <w:tmpl w:val="513AB5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2F74C1"/>
    <w:multiLevelType w:val="multilevel"/>
    <w:tmpl w:val="44221E1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9E64376"/>
    <w:multiLevelType w:val="hybridMultilevel"/>
    <w:tmpl w:val="8A7E6442"/>
    <w:lvl w:ilvl="0" w:tplc="40090001">
      <w:start w:val="1"/>
      <w:numFmt w:val="bullet"/>
      <w:lvlText w:val=""/>
      <w:lvlJc w:val="left"/>
      <w:pPr>
        <w:ind w:left="2591" w:hanging="360"/>
      </w:pPr>
      <w:rPr>
        <w:rFonts w:ascii="Symbol" w:hAnsi="Symbol" w:hint="default"/>
      </w:rPr>
    </w:lvl>
    <w:lvl w:ilvl="1" w:tplc="40090003" w:tentative="1">
      <w:start w:val="1"/>
      <w:numFmt w:val="bullet"/>
      <w:lvlText w:val="o"/>
      <w:lvlJc w:val="left"/>
      <w:pPr>
        <w:ind w:left="3311" w:hanging="360"/>
      </w:pPr>
      <w:rPr>
        <w:rFonts w:ascii="Courier New" w:hAnsi="Courier New" w:cs="Courier New" w:hint="default"/>
      </w:rPr>
    </w:lvl>
    <w:lvl w:ilvl="2" w:tplc="40090005" w:tentative="1">
      <w:start w:val="1"/>
      <w:numFmt w:val="bullet"/>
      <w:lvlText w:val=""/>
      <w:lvlJc w:val="left"/>
      <w:pPr>
        <w:ind w:left="4031" w:hanging="360"/>
      </w:pPr>
      <w:rPr>
        <w:rFonts w:ascii="Wingdings" w:hAnsi="Wingdings" w:hint="default"/>
      </w:rPr>
    </w:lvl>
    <w:lvl w:ilvl="3" w:tplc="40090001" w:tentative="1">
      <w:start w:val="1"/>
      <w:numFmt w:val="bullet"/>
      <w:lvlText w:val=""/>
      <w:lvlJc w:val="left"/>
      <w:pPr>
        <w:ind w:left="4751" w:hanging="360"/>
      </w:pPr>
      <w:rPr>
        <w:rFonts w:ascii="Symbol" w:hAnsi="Symbol" w:hint="default"/>
      </w:rPr>
    </w:lvl>
    <w:lvl w:ilvl="4" w:tplc="40090003" w:tentative="1">
      <w:start w:val="1"/>
      <w:numFmt w:val="bullet"/>
      <w:lvlText w:val="o"/>
      <w:lvlJc w:val="left"/>
      <w:pPr>
        <w:ind w:left="5471" w:hanging="360"/>
      </w:pPr>
      <w:rPr>
        <w:rFonts w:ascii="Courier New" w:hAnsi="Courier New" w:cs="Courier New" w:hint="default"/>
      </w:rPr>
    </w:lvl>
    <w:lvl w:ilvl="5" w:tplc="40090005" w:tentative="1">
      <w:start w:val="1"/>
      <w:numFmt w:val="bullet"/>
      <w:lvlText w:val=""/>
      <w:lvlJc w:val="left"/>
      <w:pPr>
        <w:ind w:left="6191" w:hanging="360"/>
      </w:pPr>
      <w:rPr>
        <w:rFonts w:ascii="Wingdings" w:hAnsi="Wingdings" w:hint="default"/>
      </w:rPr>
    </w:lvl>
    <w:lvl w:ilvl="6" w:tplc="40090001" w:tentative="1">
      <w:start w:val="1"/>
      <w:numFmt w:val="bullet"/>
      <w:lvlText w:val=""/>
      <w:lvlJc w:val="left"/>
      <w:pPr>
        <w:ind w:left="6911" w:hanging="360"/>
      </w:pPr>
      <w:rPr>
        <w:rFonts w:ascii="Symbol" w:hAnsi="Symbol" w:hint="default"/>
      </w:rPr>
    </w:lvl>
    <w:lvl w:ilvl="7" w:tplc="40090003" w:tentative="1">
      <w:start w:val="1"/>
      <w:numFmt w:val="bullet"/>
      <w:lvlText w:val="o"/>
      <w:lvlJc w:val="left"/>
      <w:pPr>
        <w:ind w:left="7631" w:hanging="360"/>
      </w:pPr>
      <w:rPr>
        <w:rFonts w:ascii="Courier New" w:hAnsi="Courier New" w:cs="Courier New" w:hint="default"/>
      </w:rPr>
    </w:lvl>
    <w:lvl w:ilvl="8" w:tplc="40090005" w:tentative="1">
      <w:start w:val="1"/>
      <w:numFmt w:val="bullet"/>
      <w:lvlText w:val=""/>
      <w:lvlJc w:val="left"/>
      <w:pPr>
        <w:ind w:left="8351" w:hanging="360"/>
      </w:pPr>
      <w:rPr>
        <w:rFonts w:ascii="Wingdings" w:hAnsi="Wingdings" w:hint="default"/>
      </w:rPr>
    </w:lvl>
  </w:abstractNum>
  <w:num w:numId="1" w16cid:durableId="29427521">
    <w:abstractNumId w:val="2"/>
  </w:num>
  <w:num w:numId="2" w16cid:durableId="1539858860">
    <w:abstractNumId w:val="2"/>
  </w:num>
  <w:num w:numId="3" w16cid:durableId="2013678377">
    <w:abstractNumId w:val="2"/>
  </w:num>
  <w:num w:numId="4" w16cid:durableId="567308678">
    <w:abstractNumId w:val="2"/>
  </w:num>
  <w:num w:numId="5" w16cid:durableId="1940093942">
    <w:abstractNumId w:val="2"/>
  </w:num>
  <w:num w:numId="6" w16cid:durableId="1659649420">
    <w:abstractNumId w:val="2"/>
  </w:num>
  <w:num w:numId="7" w16cid:durableId="581068915">
    <w:abstractNumId w:val="2"/>
  </w:num>
  <w:num w:numId="8" w16cid:durableId="868227160">
    <w:abstractNumId w:val="2"/>
  </w:num>
  <w:num w:numId="9" w16cid:durableId="1096054882">
    <w:abstractNumId w:val="0"/>
  </w:num>
  <w:num w:numId="10" w16cid:durableId="1964077455">
    <w:abstractNumId w:val="2"/>
  </w:num>
  <w:num w:numId="11" w16cid:durableId="783308261">
    <w:abstractNumId w:val="2"/>
  </w:num>
  <w:num w:numId="12" w16cid:durableId="1123576350">
    <w:abstractNumId w:val="2"/>
  </w:num>
  <w:num w:numId="13" w16cid:durableId="236286778">
    <w:abstractNumId w:val="2"/>
  </w:num>
  <w:num w:numId="14" w16cid:durableId="922491425">
    <w:abstractNumId w:val="2"/>
  </w:num>
  <w:num w:numId="15" w16cid:durableId="761610058">
    <w:abstractNumId w:val="2"/>
  </w:num>
  <w:num w:numId="16" w16cid:durableId="735128799">
    <w:abstractNumId w:val="2"/>
  </w:num>
  <w:num w:numId="17" w16cid:durableId="518856023">
    <w:abstractNumId w:val="1"/>
  </w:num>
  <w:num w:numId="18" w16cid:durableId="904071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00"/>
    <w:rsid w:val="00051F60"/>
    <w:rsid w:val="000B04C4"/>
    <w:rsid w:val="000E30AA"/>
    <w:rsid w:val="00186F4F"/>
    <w:rsid w:val="002E6D33"/>
    <w:rsid w:val="00413C43"/>
    <w:rsid w:val="00437A99"/>
    <w:rsid w:val="00454ECE"/>
    <w:rsid w:val="004C5E54"/>
    <w:rsid w:val="00530945"/>
    <w:rsid w:val="00757A00"/>
    <w:rsid w:val="00835C01"/>
    <w:rsid w:val="00852105"/>
    <w:rsid w:val="008C2365"/>
    <w:rsid w:val="009B0FFA"/>
    <w:rsid w:val="00A13578"/>
    <w:rsid w:val="00BB21A1"/>
    <w:rsid w:val="00BE7E1A"/>
    <w:rsid w:val="00C128BF"/>
    <w:rsid w:val="00CC0D76"/>
    <w:rsid w:val="00E9501A"/>
    <w:rsid w:val="00EC7068"/>
    <w:rsid w:val="00EF3AF2"/>
    <w:rsid w:val="00F32C1C"/>
    <w:rsid w:val="00F90E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7DC2A"/>
  <w15:chartTrackingRefBased/>
  <w15:docId w15:val="{C997093C-5663-443F-9774-EC398246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413C43"/>
    <w:pPr>
      <w:numPr>
        <w:numId w:val="1"/>
      </w:numPr>
      <w:spacing w:before="120"/>
      <w:ind w:left="357" w:hanging="357"/>
      <w:jc w:val="both"/>
      <w:outlineLvl w:val="0"/>
    </w:pPr>
    <w:rPr>
      <w:rFonts w:asciiTheme="minorHAnsi" w:hAnsiTheme="minorHAnsi" w:cstheme="minorHAnsi"/>
      <w:smallCaps w:val="0"/>
      <w:sz w:val="24"/>
      <w:szCs w:val="24"/>
    </w:rPr>
  </w:style>
  <w:style w:type="paragraph" w:styleId="Heading2">
    <w:name w:val="heading 2"/>
    <w:basedOn w:val="Heading1"/>
    <w:next w:val="Normal"/>
    <w:link w:val="Heading2Char"/>
    <w:uiPriority w:val="9"/>
    <w:unhideWhenUsed/>
    <w:qFormat/>
    <w:rsid w:val="00413C43"/>
    <w:pPr>
      <w:numPr>
        <w:ilvl w:val="1"/>
      </w:numPr>
      <w:spacing w:before="80"/>
      <w:ind w:left="969" w:hanging="612"/>
      <w:outlineLvl w:val="1"/>
    </w:pPr>
    <w:rPr>
      <w:sz w:val="23"/>
      <w:szCs w:val="23"/>
    </w:rPr>
  </w:style>
  <w:style w:type="paragraph" w:styleId="Heading3">
    <w:name w:val="heading 3"/>
    <w:basedOn w:val="Heading2"/>
    <w:next w:val="Normal"/>
    <w:link w:val="Heading3Char"/>
    <w:uiPriority w:val="9"/>
    <w:unhideWhenUsed/>
    <w:qFormat/>
    <w:rsid w:val="00835C01"/>
    <w:pPr>
      <w:numPr>
        <w:ilvl w:val="2"/>
      </w:numPr>
      <w:ind w:left="1872" w:hanging="902"/>
      <w:outlineLvl w:val="2"/>
    </w:pPr>
    <w:rPr>
      <w:sz w:val="22"/>
      <w:szCs w:val="22"/>
    </w:rPr>
  </w:style>
  <w:style w:type="paragraph" w:styleId="Heading4">
    <w:name w:val="heading 4"/>
    <w:basedOn w:val="Heading3"/>
    <w:next w:val="Normal"/>
    <w:link w:val="Heading4Char"/>
    <w:uiPriority w:val="9"/>
    <w:unhideWhenUsed/>
    <w:qFormat/>
    <w:rsid w:val="00413C43"/>
    <w:pPr>
      <w:numPr>
        <w:ilvl w:val="3"/>
      </w:numPr>
      <w:ind w:left="3050" w:hanging="1179"/>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A00"/>
  </w:style>
  <w:style w:type="paragraph" w:styleId="Footer">
    <w:name w:val="footer"/>
    <w:basedOn w:val="Normal"/>
    <w:link w:val="FooterChar"/>
    <w:uiPriority w:val="99"/>
    <w:unhideWhenUsed/>
    <w:rsid w:val="00757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A00"/>
  </w:style>
  <w:style w:type="paragraph" w:styleId="Title">
    <w:name w:val="Title"/>
    <w:basedOn w:val="Normal"/>
    <w:next w:val="Normal"/>
    <w:link w:val="TitleChar"/>
    <w:uiPriority w:val="10"/>
    <w:qFormat/>
    <w:rsid w:val="00757A00"/>
    <w:pPr>
      <w:spacing w:after="0"/>
      <w:jc w:val="center"/>
    </w:pPr>
    <w:rPr>
      <w:rFonts w:asciiTheme="majorHAnsi" w:hAnsiTheme="majorHAnsi" w:cstheme="majorHAnsi"/>
      <w:b/>
      <w:bCs/>
      <w:smallCaps/>
      <w:sz w:val="32"/>
      <w:szCs w:val="32"/>
      <w:lang w:val="en-US"/>
    </w:rPr>
  </w:style>
  <w:style w:type="character" w:customStyle="1" w:styleId="TitleChar">
    <w:name w:val="Title Char"/>
    <w:basedOn w:val="DefaultParagraphFont"/>
    <w:link w:val="Title"/>
    <w:uiPriority w:val="10"/>
    <w:rsid w:val="00757A00"/>
    <w:rPr>
      <w:rFonts w:asciiTheme="majorHAnsi" w:hAnsiTheme="majorHAnsi" w:cstheme="majorHAnsi"/>
      <w:b/>
      <w:bCs/>
      <w:smallCaps/>
      <w:sz w:val="32"/>
      <w:szCs w:val="32"/>
      <w:lang w:val="en-US"/>
    </w:rPr>
  </w:style>
  <w:style w:type="character" w:customStyle="1" w:styleId="Heading1Char">
    <w:name w:val="Heading 1 Char"/>
    <w:basedOn w:val="DefaultParagraphFont"/>
    <w:link w:val="Heading1"/>
    <w:uiPriority w:val="9"/>
    <w:rsid w:val="00413C43"/>
    <w:rPr>
      <w:rFonts w:cstheme="minorHAnsi"/>
      <w:b/>
      <w:bCs/>
      <w:sz w:val="24"/>
      <w:szCs w:val="24"/>
      <w:lang w:val="en-US"/>
    </w:rPr>
  </w:style>
  <w:style w:type="character" w:customStyle="1" w:styleId="Heading2Char">
    <w:name w:val="Heading 2 Char"/>
    <w:basedOn w:val="DefaultParagraphFont"/>
    <w:link w:val="Heading2"/>
    <w:uiPriority w:val="9"/>
    <w:rsid w:val="00413C43"/>
    <w:rPr>
      <w:rFonts w:cstheme="minorHAnsi"/>
      <w:b/>
      <w:bCs/>
      <w:sz w:val="23"/>
      <w:szCs w:val="23"/>
      <w:lang w:val="en-US"/>
    </w:rPr>
  </w:style>
  <w:style w:type="character" w:customStyle="1" w:styleId="Heading3Char">
    <w:name w:val="Heading 3 Char"/>
    <w:basedOn w:val="DefaultParagraphFont"/>
    <w:link w:val="Heading3"/>
    <w:uiPriority w:val="9"/>
    <w:rsid w:val="00835C01"/>
    <w:rPr>
      <w:rFonts w:cstheme="minorHAnsi"/>
      <w:b/>
      <w:bCs/>
      <w:lang w:val="en-US"/>
    </w:rPr>
  </w:style>
  <w:style w:type="character" w:customStyle="1" w:styleId="Heading4Char">
    <w:name w:val="Heading 4 Char"/>
    <w:basedOn w:val="DefaultParagraphFont"/>
    <w:link w:val="Heading4"/>
    <w:uiPriority w:val="9"/>
    <w:rsid w:val="00413C43"/>
    <w:rPr>
      <w:rFonts w:cstheme="minorHAnsi"/>
      <w:lang w:val="en-US"/>
    </w:rPr>
  </w:style>
  <w:style w:type="paragraph" w:customStyle="1" w:styleId="Text1">
    <w:name w:val="Text 1"/>
    <w:basedOn w:val="Normal"/>
    <w:link w:val="Text1Char"/>
    <w:rsid w:val="00413C43"/>
    <w:pPr>
      <w:spacing w:after="80"/>
      <w:ind w:left="357"/>
      <w:jc w:val="both"/>
    </w:pPr>
    <w:rPr>
      <w:lang w:val="en-US"/>
    </w:rPr>
  </w:style>
  <w:style w:type="paragraph" w:customStyle="1" w:styleId="Text10">
    <w:name w:val="Text1"/>
    <w:basedOn w:val="Text1"/>
    <w:link w:val="Text1Char0"/>
    <w:qFormat/>
    <w:rsid w:val="002E6D33"/>
    <w:pPr>
      <w:spacing w:line="276" w:lineRule="auto"/>
    </w:pPr>
  </w:style>
  <w:style w:type="character" w:customStyle="1" w:styleId="Text1Char">
    <w:name w:val="Text 1 Char"/>
    <w:basedOn w:val="DefaultParagraphFont"/>
    <w:link w:val="Text1"/>
    <w:rsid w:val="00413C43"/>
    <w:rPr>
      <w:lang w:val="en-US"/>
    </w:rPr>
  </w:style>
  <w:style w:type="paragraph" w:customStyle="1" w:styleId="Text2">
    <w:name w:val="Text2"/>
    <w:basedOn w:val="Normal"/>
    <w:link w:val="Text2Char"/>
    <w:qFormat/>
    <w:rsid w:val="002E6D33"/>
    <w:pPr>
      <w:spacing w:after="80" w:line="276" w:lineRule="auto"/>
      <w:ind w:left="970"/>
      <w:jc w:val="both"/>
    </w:pPr>
  </w:style>
  <w:style w:type="character" w:customStyle="1" w:styleId="Text1Char0">
    <w:name w:val="Text1 Char"/>
    <w:basedOn w:val="Text1Char"/>
    <w:link w:val="Text10"/>
    <w:rsid w:val="002E6D33"/>
    <w:rPr>
      <w:lang w:val="en-US"/>
    </w:rPr>
  </w:style>
  <w:style w:type="paragraph" w:customStyle="1" w:styleId="Text3">
    <w:name w:val="Text3"/>
    <w:basedOn w:val="Normal"/>
    <w:link w:val="Text3Char"/>
    <w:qFormat/>
    <w:rsid w:val="002E6D33"/>
    <w:pPr>
      <w:spacing w:after="80" w:line="276" w:lineRule="auto"/>
      <w:ind w:left="1871"/>
      <w:jc w:val="both"/>
    </w:pPr>
  </w:style>
  <w:style w:type="character" w:customStyle="1" w:styleId="Text2Char">
    <w:name w:val="Text2 Char"/>
    <w:basedOn w:val="DefaultParagraphFont"/>
    <w:link w:val="Text2"/>
    <w:rsid w:val="002E6D33"/>
  </w:style>
  <w:style w:type="paragraph" w:customStyle="1" w:styleId="Text4">
    <w:name w:val="Text4"/>
    <w:basedOn w:val="Normal"/>
    <w:link w:val="Text4Char"/>
    <w:qFormat/>
    <w:rsid w:val="002E6D33"/>
    <w:pPr>
      <w:spacing w:after="80" w:line="276" w:lineRule="auto"/>
      <w:ind w:left="3050"/>
      <w:jc w:val="both"/>
    </w:pPr>
  </w:style>
  <w:style w:type="character" w:customStyle="1" w:styleId="Text3Char">
    <w:name w:val="Text3 Char"/>
    <w:basedOn w:val="DefaultParagraphFont"/>
    <w:link w:val="Text3"/>
    <w:rsid w:val="002E6D33"/>
  </w:style>
  <w:style w:type="table" w:styleId="TableGrid">
    <w:name w:val="Table Grid"/>
    <w:basedOn w:val="TableNormal"/>
    <w:uiPriority w:val="39"/>
    <w:rsid w:val="002E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4Char">
    <w:name w:val="Text4 Char"/>
    <w:basedOn w:val="DefaultParagraphFont"/>
    <w:link w:val="Text4"/>
    <w:rsid w:val="002E6D33"/>
  </w:style>
  <w:style w:type="paragraph" w:styleId="NoSpacing">
    <w:name w:val="No Spacing"/>
    <w:uiPriority w:val="1"/>
    <w:qFormat/>
    <w:rsid w:val="00BB21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9</cp:revision>
  <dcterms:created xsi:type="dcterms:W3CDTF">2024-04-19T15:12:00Z</dcterms:created>
  <dcterms:modified xsi:type="dcterms:W3CDTF">2026-02-21T16:52:00Z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1c8dc9a82c47f1d6deb5d028b757b231c9e7edefd7479c66d36d6aaf837c42d4</vt:lpwstr>
  </property>
</Properties>
</file>