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020CF" w14:textId="470F13D5" w:rsidR="003523E9" w:rsidRPr="007F3D0E" w:rsidRDefault="007F3D0E" w:rsidP="00FE4FD4">
      <w:pPr>
        <w:pStyle w:val="ListParagraph"/>
        <w:numPr>
          <w:ilvl w:val="0"/>
          <w:numId w:val="1"/>
        </w:numPr>
        <w:spacing w:after="0" w:line="259" w:lineRule="auto"/>
        <w:rPr>
          <w:b/>
          <w:bCs/>
          <w:color w:val="000000" w:themeColor="text1"/>
          <w:sz w:val="22"/>
          <w:szCs w:val="22"/>
        </w:rPr>
      </w:pPr>
      <w:r w:rsidRPr="007F3D0E">
        <w:rPr>
          <w:b/>
          <w:bCs/>
          <w:color w:val="000000" w:themeColor="text1"/>
          <w:sz w:val="22"/>
          <w:szCs w:val="22"/>
        </w:rPr>
        <w:t>Organizational Overview</w:t>
      </w:r>
    </w:p>
    <w:p w14:paraId="225D74DD" w14:textId="77777777" w:rsidR="00C206FB" w:rsidRPr="00C206FB" w:rsidRDefault="00C206FB" w:rsidP="00FE4FD4">
      <w:pPr>
        <w:spacing w:after="0" w:line="259" w:lineRule="auto"/>
        <w:ind w:left="357"/>
        <w:jc w:val="both"/>
        <w:rPr>
          <w:color w:val="000000" w:themeColor="text1"/>
          <w:sz w:val="20"/>
          <w:szCs w:val="20"/>
        </w:rPr>
      </w:pPr>
      <w:r w:rsidRPr="00C206FB">
        <w:rPr>
          <w:color w:val="000000" w:themeColor="text1"/>
          <w:sz w:val="20"/>
          <w:szCs w:val="20"/>
        </w:rPr>
        <w:t>The laboratory operates under a structured management system to ensure:</w:t>
      </w:r>
    </w:p>
    <w:p w14:paraId="4E7A0445" w14:textId="77777777" w:rsidR="00C206FB" w:rsidRPr="00C206FB" w:rsidRDefault="00C206FB" w:rsidP="00FE4FD4">
      <w:pPr>
        <w:pStyle w:val="ListParagraph"/>
        <w:numPr>
          <w:ilvl w:val="0"/>
          <w:numId w:val="2"/>
        </w:numPr>
        <w:spacing w:line="259" w:lineRule="auto"/>
        <w:ind w:left="714" w:hanging="357"/>
        <w:jc w:val="both"/>
        <w:rPr>
          <w:color w:val="000000" w:themeColor="text1"/>
          <w:sz w:val="20"/>
          <w:szCs w:val="20"/>
        </w:rPr>
      </w:pPr>
      <w:r w:rsidRPr="00C206FB">
        <w:rPr>
          <w:color w:val="000000" w:themeColor="text1"/>
          <w:sz w:val="20"/>
          <w:szCs w:val="20"/>
        </w:rPr>
        <w:t>Technical competence</w:t>
      </w:r>
    </w:p>
    <w:p w14:paraId="125AAB82" w14:textId="77777777" w:rsidR="00C206FB" w:rsidRPr="00C206FB" w:rsidRDefault="00C206FB" w:rsidP="00FE4FD4">
      <w:pPr>
        <w:pStyle w:val="ListParagraph"/>
        <w:numPr>
          <w:ilvl w:val="0"/>
          <w:numId w:val="2"/>
        </w:numPr>
        <w:spacing w:line="259" w:lineRule="auto"/>
        <w:ind w:left="714" w:hanging="357"/>
        <w:jc w:val="both"/>
        <w:rPr>
          <w:color w:val="000000" w:themeColor="text1"/>
          <w:sz w:val="20"/>
          <w:szCs w:val="20"/>
        </w:rPr>
      </w:pPr>
      <w:r w:rsidRPr="00C206FB">
        <w:rPr>
          <w:color w:val="000000" w:themeColor="text1"/>
          <w:sz w:val="20"/>
          <w:szCs w:val="20"/>
        </w:rPr>
        <w:t>Impartiality and confidentiality</w:t>
      </w:r>
    </w:p>
    <w:p w14:paraId="2CB3F1B3" w14:textId="7C034E6F" w:rsidR="00C206FB" w:rsidRPr="00C206FB" w:rsidRDefault="00C206FB" w:rsidP="00FE4FD4">
      <w:pPr>
        <w:pStyle w:val="ListParagraph"/>
        <w:numPr>
          <w:ilvl w:val="0"/>
          <w:numId w:val="2"/>
        </w:numPr>
        <w:spacing w:line="259" w:lineRule="auto"/>
        <w:ind w:left="714" w:hanging="357"/>
        <w:jc w:val="both"/>
        <w:rPr>
          <w:color w:val="000000" w:themeColor="text1"/>
          <w:sz w:val="20"/>
          <w:szCs w:val="20"/>
        </w:rPr>
      </w:pPr>
      <w:r w:rsidRPr="00C206FB">
        <w:rPr>
          <w:color w:val="000000" w:themeColor="text1"/>
          <w:sz w:val="20"/>
          <w:szCs w:val="20"/>
        </w:rPr>
        <w:t>Compliance with ISO/IEC 17025</w:t>
      </w:r>
      <w:r w:rsidR="00FA7B72">
        <w:rPr>
          <w:color w:val="000000" w:themeColor="text1"/>
          <w:sz w:val="20"/>
          <w:szCs w:val="20"/>
        </w:rPr>
        <w:t>:2017</w:t>
      </w:r>
    </w:p>
    <w:p w14:paraId="1BCDDCE9" w14:textId="77777777" w:rsidR="00C206FB" w:rsidRPr="00C206FB" w:rsidRDefault="00C206FB" w:rsidP="00FE4FD4">
      <w:pPr>
        <w:pStyle w:val="ListParagraph"/>
        <w:numPr>
          <w:ilvl w:val="0"/>
          <w:numId w:val="2"/>
        </w:numPr>
        <w:spacing w:line="259" w:lineRule="auto"/>
        <w:ind w:left="714" w:hanging="357"/>
        <w:jc w:val="both"/>
        <w:rPr>
          <w:color w:val="000000" w:themeColor="text1"/>
          <w:sz w:val="20"/>
          <w:szCs w:val="20"/>
        </w:rPr>
      </w:pPr>
      <w:r w:rsidRPr="00C206FB">
        <w:rPr>
          <w:color w:val="000000" w:themeColor="text1"/>
          <w:sz w:val="20"/>
          <w:szCs w:val="20"/>
        </w:rPr>
        <w:t>Reliable and accurate coal testing results</w:t>
      </w:r>
    </w:p>
    <w:p w14:paraId="044F315D" w14:textId="77777777" w:rsidR="00C206FB" w:rsidRPr="00C206FB" w:rsidRDefault="00C206FB" w:rsidP="00FE4FD4">
      <w:pPr>
        <w:pStyle w:val="ListParagraph"/>
        <w:numPr>
          <w:ilvl w:val="0"/>
          <w:numId w:val="2"/>
        </w:numPr>
        <w:spacing w:after="120" w:line="259" w:lineRule="auto"/>
        <w:ind w:left="714" w:hanging="357"/>
        <w:contextualSpacing w:val="0"/>
        <w:jc w:val="both"/>
        <w:rPr>
          <w:color w:val="000000" w:themeColor="text1"/>
          <w:sz w:val="20"/>
          <w:szCs w:val="20"/>
        </w:rPr>
      </w:pPr>
      <w:r w:rsidRPr="00C206FB">
        <w:rPr>
          <w:color w:val="000000" w:themeColor="text1"/>
          <w:sz w:val="20"/>
          <w:szCs w:val="20"/>
        </w:rPr>
        <w:t>Continuous improvement</w:t>
      </w:r>
    </w:p>
    <w:p w14:paraId="267EF50E" w14:textId="50FD0440" w:rsidR="007F3D0E" w:rsidRDefault="00C206FB" w:rsidP="00FE4FD4">
      <w:pPr>
        <w:spacing w:line="259" w:lineRule="auto"/>
        <w:ind w:left="360"/>
        <w:jc w:val="both"/>
        <w:rPr>
          <w:color w:val="000000" w:themeColor="text1"/>
          <w:sz w:val="20"/>
          <w:szCs w:val="20"/>
        </w:rPr>
      </w:pPr>
      <w:r w:rsidRPr="00C206FB">
        <w:rPr>
          <w:color w:val="000000" w:themeColor="text1"/>
          <w:sz w:val="20"/>
          <w:szCs w:val="20"/>
        </w:rPr>
        <w:t>The organizational structure ensures clear reporting lines, segregation of duties, and defined technical and quality responsibilities.</w:t>
      </w:r>
    </w:p>
    <w:p w14:paraId="28BE50D1" w14:textId="512295B4" w:rsidR="00C206FB" w:rsidRPr="00C206FB" w:rsidRDefault="00C206FB" w:rsidP="00FE4FD4">
      <w:pPr>
        <w:pStyle w:val="ListParagraph"/>
        <w:numPr>
          <w:ilvl w:val="0"/>
          <w:numId w:val="1"/>
        </w:numPr>
        <w:spacing w:after="0" w:line="259" w:lineRule="auto"/>
        <w:rPr>
          <w:b/>
          <w:bCs/>
          <w:color w:val="000000" w:themeColor="text1"/>
          <w:sz w:val="22"/>
          <w:szCs w:val="22"/>
        </w:rPr>
      </w:pPr>
      <w:r w:rsidRPr="00C206FB">
        <w:rPr>
          <w:b/>
          <w:bCs/>
          <w:color w:val="000000" w:themeColor="text1"/>
          <w:sz w:val="22"/>
          <w:szCs w:val="22"/>
        </w:rPr>
        <w:t>Organizational Structure</w:t>
      </w:r>
    </w:p>
    <w:p w14:paraId="369065D3" w14:textId="3C56A436" w:rsidR="00C206FB" w:rsidRDefault="00746C87" w:rsidP="00FE4FD4">
      <w:pPr>
        <w:spacing w:line="259" w:lineRule="auto"/>
        <w:ind w:left="360"/>
        <w:jc w:val="both"/>
        <w:rPr>
          <w:color w:val="000000" w:themeColor="text1"/>
          <w:sz w:val="20"/>
          <w:szCs w:val="20"/>
        </w:rPr>
      </w:pPr>
      <w:r>
        <w:rPr>
          <w:noProof/>
          <w:color w:val="000000" w:themeColor="text1"/>
          <w:sz w:val="20"/>
          <w:szCs w:val="20"/>
        </w:rPr>
        <w:drawing>
          <wp:inline distT="0" distB="0" distL="0" distR="0" wp14:anchorId="62E677AB" wp14:editId="48E4D221">
            <wp:extent cx="5867400" cy="3312000"/>
            <wp:effectExtent l="0" t="0" r="0" b="22225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4C1809CD" w14:textId="01AF443F" w:rsidR="00C206FB" w:rsidRPr="00037136" w:rsidRDefault="00037136" w:rsidP="00FE4FD4">
      <w:pPr>
        <w:pStyle w:val="ListParagraph"/>
        <w:numPr>
          <w:ilvl w:val="0"/>
          <w:numId w:val="1"/>
        </w:numPr>
        <w:spacing w:after="0" w:line="259" w:lineRule="auto"/>
        <w:rPr>
          <w:b/>
          <w:bCs/>
          <w:color w:val="000000" w:themeColor="text1"/>
          <w:sz w:val="22"/>
          <w:szCs w:val="22"/>
        </w:rPr>
      </w:pPr>
      <w:r w:rsidRPr="00037136">
        <w:rPr>
          <w:b/>
          <w:bCs/>
          <w:color w:val="000000" w:themeColor="text1"/>
          <w:sz w:val="22"/>
          <w:szCs w:val="22"/>
        </w:rPr>
        <w:t>Roles &amp; Responsibilities</w:t>
      </w:r>
    </w:p>
    <w:p w14:paraId="65AF0AF3" w14:textId="78C7028C" w:rsidR="00037136" w:rsidRPr="00037136" w:rsidRDefault="00037136" w:rsidP="00FE4FD4">
      <w:pPr>
        <w:pStyle w:val="ListParagraph"/>
        <w:numPr>
          <w:ilvl w:val="1"/>
          <w:numId w:val="1"/>
        </w:numPr>
        <w:spacing w:after="0" w:line="259" w:lineRule="auto"/>
        <w:ind w:left="862" w:hanging="505"/>
        <w:rPr>
          <w:b/>
          <w:bCs/>
          <w:color w:val="000000" w:themeColor="text1"/>
          <w:sz w:val="21"/>
          <w:szCs w:val="21"/>
        </w:rPr>
      </w:pPr>
      <w:r w:rsidRPr="00037136">
        <w:rPr>
          <w:b/>
          <w:bCs/>
          <w:color w:val="000000" w:themeColor="text1"/>
          <w:sz w:val="21"/>
          <w:szCs w:val="21"/>
        </w:rPr>
        <w:t>Managing Director (MD)</w:t>
      </w:r>
    </w:p>
    <w:p w14:paraId="0743EED0" w14:textId="77777777" w:rsidR="00037136" w:rsidRPr="00037136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037136">
        <w:rPr>
          <w:b/>
          <w:bCs/>
          <w:color w:val="000000" w:themeColor="text1"/>
          <w:sz w:val="20"/>
          <w:szCs w:val="20"/>
        </w:rPr>
        <w:t>Role Purpose:</w:t>
      </w:r>
    </w:p>
    <w:p w14:paraId="69525BBE" w14:textId="77777777" w:rsidR="00037136" w:rsidRPr="00037136" w:rsidRDefault="00037136" w:rsidP="00FE4FD4">
      <w:pPr>
        <w:spacing w:line="259" w:lineRule="auto"/>
        <w:ind w:left="862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Provides strategic direction, ensures financial sustainability, regulatory compliance, and overall governance of the laboratory.</w:t>
      </w:r>
    </w:p>
    <w:p w14:paraId="03FAD5FF" w14:textId="77777777" w:rsidR="00037136" w:rsidRPr="00037136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037136">
        <w:rPr>
          <w:b/>
          <w:bCs/>
          <w:color w:val="000000" w:themeColor="text1"/>
          <w:sz w:val="20"/>
          <w:szCs w:val="20"/>
        </w:rPr>
        <w:t>Key Responsibilities:</w:t>
      </w:r>
    </w:p>
    <w:p w14:paraId="4769F318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Establish laboratory vision, mission, and strategic objectives</w:t>
      </w:r>
    </w:p>
    <w:p w14:paraId="766DEDD6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Ensure compliance with ISO/IEC 17025 and statutory regulations</w:t>
      </w:r>
    </w:p>
    <w:p w14:paraId="21FF7C01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Approve quality policy and quality objectives</w:t>
      </w:r>
    </w:p>
    <w:p w14:paraId="305C7F4A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Ensure availability of adequate resources (manpower, equipment, infrastructure)</w:t>
      </w:r>
    </w:p>
    <w:p w14:paraId="016ACE13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Appoint Technical Manager and Quality Manager</w:t>
      </w:r>
    </w:p>
    <w:p w14:paraId="69D0DA02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Conduct Management Review Meetings</w:t>
      </w:r>
    </w:p>
    <w:p w14:paraId="53E9C5C1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Safeguard impartiality and confidentiality</w:t>
      </w:r>
    </w:p>
    <w:p w14:paraId="2092E093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Approve major capital expenditures and investments</w:t>
      </w:r>
    </w:p>
    <w:p w14:paraId="4244EDF6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contextualSpacing w:val="0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Oversee risk management and business continuity planning</w:t>
      </w:r>
    </w:p>
    <w:p w14:paraId="1A571F16" w14:textId="77777777" w:rsidR="00037136" w:rsidRPr="00037136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037136">
        <w:rPr>
          <w:b/>
          <w:bCs/>
          <w:color w:val="000000" w:themeColor="text1"/>
          <w:sz w:val="20"/>
          <w:szCs w:val="20"/>
        </w:rPr>
        <w:t>Authority:</w:t>
      </w:r>
    </w:p>
    <w:p w14:paraId="71914193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Final decision-making authority</w:t>
      </w:r>
    </w:p>
    <w:p w14:paraId="2EF51D78" w14:textId="0CB210F2" w:rsid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contextualSpacing w:val="0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Approval of policies, budgets, and strategic plans</w:t>
      </w:r>
    </w:p>
    <w:p w14:paraId="46ACD257" w14:textId="413FA395" w:rsidR="00037136" w:rsidRPr="00037136" w:rsidRDefault="00037136" w:rsidP="00FE4FD4">
      <w:pPr>
        <w:pStyle w:val="ListParagraph"/>
        <w:numPr>
          <w:ilvl w:val="1"/>
          <w:numId w:val="1"/>
        </w:numPr>
        <w:spacing w:after="0" w:line="259" w:lineRule="auto"/>
        <w:ind w:left="862" w:hanging="505"/>
        <w:rPr>
          <w:b/>
          <w:bCs/>
          <w:color w:val="000000" w:themeColor="text1"/>
          <w:sz w:val="21"/>
          <w:szCs w:val="21"/>
        </w:rPr>
      </w:pPr>
      <w:r w:rsidRPr="00037136">
        <w:rPr>
          <w:b/>
          <w:bCs/>
          <w:color w:val="000000" w:themeColor="text1"/>
          <w:sz w:val="21"/>
          <w:szCs w:val="21"/>
        </w:rPr>
        <w:lastRenderedPageBreak/>
        <w:t>Quality Manager (QM)</w:t>
      </w:r>
    </w:p>
    <w:p w14:paraId="6F0E3E73" w14:textId="77777777" w:rsidR="00037136" w:rsidRPr="006F2982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6F2982">
        <w:rPr>
          <w:b/>
          <w:bCs/>
          <w:color w:val="000000" w:themeColor="text1"/>
          <w:sz w:val="20"/>
          <w:szCs w:val="20"/>
        </w:rPr>
        <w:t>Role Purpose:</w:t>
      </w:r>
    </w:p>
    <w:p w14:paraId="107EC2BB" w14:textId="77777777" w:rsidR="00037136" w:rsidRPr="00037136" w:rsidRDefault="00037136" w:rsidP="00FE4FD4">
      <w:pPr>
        <w:spacing w:line="259" w:lineRule="auto"/>
        <w:ind w:left="862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Ensures implementation, maintenance, and continuous improvement of the Quality Management System (QMS).</w:t>
      </w:r>
    </w:p>
    <w:p w14:paraId="6A014AA3" w14:textId="77777777" w:rsidR="00037136" w:rsidRPr="006F2982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6F2982">
        <w:rPr>
          <w:b/>
          <w:bCs/>
          <w:color w:val="000000" w:themeColor="text1"/>
          <w:sz w:val="20"/>
          <w:szCs w:val="20"/>
        </w:rPr>
        <w:t>Key Responsibilities:</w:t>
      </w:r>
    </w:p>
    <w:p w14:paraId="4E992CBA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Develop and maintain Quality Manual, SOPs, and procedures</w:t>
      </w:r>
    </w:p>
    <w:p w14:paraId="6555A96B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Ensure compliance with ISO/IEC 17025</w:t>
      </w:r>
    </w:p>
    <w:p w14:paraId="22516383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Conduct internal audits</w:t>
      </w:r>
    </w:p>
    <w:p w14:paraId="276352D0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Handle non-conformities and corrective actions</w:t>
      </w:r>
    </w:p>
    <w:p w14:paraId="286CAE36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Monitor quality objectives and KPIs</w:t>
      </w:r>
    </w:p>
    <w:p w14:paraId="6C640D61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Oversee document control system</w:t>
      </w:r>
    </w:p>
    <w:p w14:paraId="5562322E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Manage customer complaints and feedback</w:t>
      </w:r>
    </w:p>
    <w:p w14:paraId="332BF6F0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Coordinate external audits and accreditation processes</w:t>
      </w:r>
    </w:p>
    <w:p w14:paraId="38AD2211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contextualSpacing w:val="0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Ensure training and competence evaluation system</w:t>
      </w:r>
    </w:p>
    <w:p w14:paraId="6500A796" w14:textId="77777777" w:rsidR="00037136" w:rsidRPr="006F2982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6F2982">
        <w:rPr>
          <w:b/>
          <w:bCs/>
          <w:color w:val="000000" w:themeColor="text1"/>
          <w:sz w:val="20"/>
          <w:szCs w:val="20"/>
        </w:rPr>
        <w:t>Authority:</w:t>
      </w:r>
    </w:p>
    <w:p w14:paraId="652A1549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Stop testing work in case of quality compromise</w:t>
      </w:r>
    </w:p>
    <w:p w14:paraId="1A7F6BA9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Approve quality-related documentation</w:t>
      </w:r>
    </w:p>
    <w:p w14:paraId="2551F994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contextualSpacing w:val="0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Recommend corrective and preventive actions</w:t>
      </w:r>
    </w:p>
    <w:p w14:paraId="54E06BAB" w14:textId="6A3B5FD7" w:rsidR="00037136" w:rsidRPr="00037136" w:rsidRDefault="00037136" w:rsidP="00FE4FD4">
      <w:pPr>
        <w:pStyle w:val="ListParagraph"/>
        <w:numPr>
          <w:ilvl w:val="1"/>
          <w:numId w:val="1"/>
        </w:numPr>
        <w:spacing w:after="0" w:line="259" w:lineRule="auto"/>
        <w:ind w:left="862" w:hanging="505"/>
        <w:rPr>
          <w:b/>
          <w:bCs/>
          <w:color w:val="000000" w:themeColor="text1"/>
          <w:sz w:val="21"/>
          <w:szCs w:val="21"/>
        </w:rPr>
      </w:pPr>
      <w:r w:rsidRPr="00037136">
        <w:rPr>
          <w:b/>
          <w:bCs/>
          <w:color w:val="000000" w:themeColor="text1"/>
          <w:sz w:val="21"/>
          <w:szCs w:val="21"/>
        </w:rPr>
        <w:t>Dy. Quality Manager</w:t>
      </w:r>
    </w:p>
    <w:p w14:paraId="408F7535" w14:textId="77777777" w:rsidR="00037136" w:rsidRPr="006F2982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6F2982">
        <w:rPr>
          <w:b/>
          <w:bCs/>
          <w:color w:val="000000" w:themeColor="text1"/>
          <w:sz w:val="20"/>
          <w:szCs w:val="20"/>
        </w:rPr>
        <w:t>Role Purpose:</w:t>
      </w:r>
    </w:p>
    <w:p w14:paraId="5A905648" w14:textId="77777777" w:rsidR="00037136" w:rsidRPr="00037136" w:rsidRDefault="00037136" w:rsidP="00FE4FD4">
      <w:pPr>
        <w:spacing w:line="259" w:lineRule="auto"/>
        <w:ind w:left="862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Assists the Quality Manager in QMS implementation and audit coordination.</w:t>
      </w:r>
    </w:p>
    <w:p w14:paraId="6E4AF4CD" w14:textId="77777777" w:rsidR="00037136" w:rsidRPr="006F2982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6F2982">
        <w:rPr>
          <w:b/>
          <w:bCs/>
          <w:color w:val="000000" w:themeColor="text1"/>
          <w:sz w:val="20"/>
          <w:szCs w:val="20"/>
        </w:rPr>
        <w:t>Key Responsibilities:</w:t>
      </w:r>
    </w:p>
    <w:p w14:paraId="4C9E44D9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Support internal audits and follow-up actions</w:t>
      </w:r>
    </w:p>
    <w:p w14:paraId="6EC413B8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Monitor document control</w:t>
      </w:r>
    </w:p>
    <w:p w14:paraId="73356058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Track corrective and preventive actions (CAPA)</w:t>
      </w:r>
    </w:p>
    <w:p w14:paraId="61BDFC63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Maintain calibration and quality records</w:t>
      </w:r>
    </w:p>
    <w:p w14:paraId="50885BDF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Monitor proficiency testing participation</w:t>
      </w:r>
    </w:p>
    <w:p w14:paraId="1A396829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after="120" w:line="259" w:lineRule="auto"/>
        <w:ind w:left="1219" w:hanging="357"/>
        <w:contextualSpacing w:val="0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Assist in complaint handling</w:t>
      </w:r>
    </w:p>
    <w:p w14:paraId="275DA0D2" w14:textId="77777777" w:rsidR="00037136" w:rsidRPr="006F2982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6F2982">
        <w:rPr>
          <w:b/>
          <w:bCs/>
          <w:color w:val="000000" w:themeColor="text1"/>
          <w:sz w:val="20"/>
          <w:szCs w:val="20"/>
        </w:rPr>
        <w:t>Authority:</w:t>
      </w:r>
    </w:p>
    <w:p w14:paraId="4DEF6D68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Implement quality procedures under QM supervision</w:t>
      </w:r>
    </w:p>
    <w:p w14:paraId="754515CE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contextualSpacing w:val="0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Coordinate quality documentation updates</w:t>
      </w:r>
    </w:p>
    <w:p w14:paraId="766276AB" w14:textId="293D7E74" w:rsidR="00037136" w:rsidRPr="00037136" w:rsidRDefault="00037136" w:rsidP="00FE4FD4">
      <w:pPr>
        <w:pStyle w:val="ListParagraph"/>
        <w:numPr>
          <w:ilvl w:val="1"/>
          <w:numId w:val="1"/>
        </w:numPr>
        <w:spacing w:after="0" w:line="259" w:lineRule="auto"/>
        <w:ind w:left="862" w:hanging="505"/>
        <w:rPr>
          <w:b/>
          <w:bCs/>
          <w:color w:val="000000" w:themeColor="text1"/>
          <w:sz w:val="21"/>
          <w:szCs w:val="21"/>
        </w:rPr>
      </w:pPr>
      <w:r w:rsidRPr="00037136">
        <w:rPr>
          <w:b/>
          <w:bCs/>
          <w:color w:val="000000" w:themeColor="text1"/>
          <w:sz w:val="21"/>
          <w:szCs w:val="21"/>
        </w:rPr>
        <w:t>Technical Manager (TM)</w:t>
      </w:r>
    </w:p>
    <w:p w14:paraId="3A6F819F" w14:textId="77777777" w:rsidR="00037136" w:rsidRPr="006F2982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6F2982">
        <w:rPr>
          <w:b/>
          <w:bCs/>
          <w:color w:val="000000" w:themeColor="text1"/>
          <w:sz w:val="20"/>
          <w:szCs w:val="20"/>
        </w:rPr>
        <w:t>Role Purpose:</w:t>
      </w:r>
    </w:p>
    <w:p w14:paraId="62CC8235" w14:textId="77777777" w:rsidR="00037136" w:rsidRPr="00037136" w:rsidRDefault="00037136" w:rsidP="00FE4FD4">
      <w:pPr>
        <w:spacing w:line="259" w:lineRule="auto"/>
        <w:ind w:left="862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Responsible for technical operations, method validation, and ensuring technical competence.</w:t>
      </w:r>
    </w:p>
    <w:p w14:paraId="5AAC161A" w14:textId="77777777" w:rsidR="00037136" w:rsidRPr="006F2982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6F2982">
        <w:rPr>
          <w:b/>
          <w:bCs/>
          <w:color w:val="000000" w:themeColor="text1"/>
          <w:sz w:val="20"/>
          <w:szCs w:val="20"/>
        </w:rPr>
        <w:t>Key Responsibilities:</w:t>
      </w:r>
    </w:p>
    <w:p w14:paraId="16D8BE09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Ensure validity of test methods (ASTM/ISO/BIS standards)</w:t>
      </w:r>
    </w:p>
    <w:p w14:paraId="13FF29E7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Approve test methods and SOPs</w:t>
      </w:r>
    </w:p>
    <w:p w14:paraId="3EF73319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Oversee method validation and verification</w:t>
      </w:r>
    </w:p>
    <w:p w14:paraId="2C70180E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Ensure equipment calibration and maintenance</w:t>
      </w:r>
    </w:p>
    <w:p w14:paraId="63579FFC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Authorize technical reports</w:t>
      </w:r>
    </w:p>
    <w:p w14:paraId="33A16AA7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Approve training and competency of technical staff</w:t>
      </w:r>
    </w:p>
    <w:p w14:paraId="528555EB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Ensure measurement uncertainty evaluation</w:t>
      </w:r>
    </w:p>
    <w:p w14:paraId="603DFCA0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after="120" w:line="259" w:lineRule="auto"/>
        <w:ind w:left="1219" w:hanging="357"/>
        <w:contextualSpacing w:val="0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Participate in technical review of results</w:t>
      </w:r>
    </w:p>
    <w:p w14:paraId="45116150" w14:textId="77777777" w:rsidR="00037136" w:rsidRPr="006F2982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6F2982">
        <w:rPr>
          <w:b/>
          <w:bCs/>
          <w:color w:val="000000" w:themeColor="text1"/>
          <w:sz w:val="20"/>
          <w:szCs w:val="20"/>
        </w:rPr>
        <w:t>Authority:</w:t>
      </w:r>
    </w:p>
    <w:p w14:paraId="46CF1613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Approve or reject test results</w:t>
      </w:r>
    </w:p>
    <w:p w14:paraId="118EB2D8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Suspend testing if technical integrity is compromised</w:t>
      </w:r>
    </w:p>
    <w:p w14:paraId="2A6FB713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contextualSpacing w:val="0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Authorize new methods implementation</w:t>
      </w:r>
    </w:p>
    <w:p w14:paraId="1ACF2CFF" w14:textId="619CEC8A" w:rsidR="00037136" w:rsidRPr="00037136" w:rsidRDefault="00037136" w:rsidP="00FE4FD4">
      <w:pPr>
        <w:pStyle w:val="ListParagraph"/>
        <w:numPr>
          <w:ilvl w:val="1"/>
          <w:numId w:val="1"/>
        </w:numPr>
        <w:spacing w:after="0" w:line="259" w:lineRule="auto"/>
        <w:ind w:left="862" w:hanging="505"/>
        <w:rPr>
          <w:b/>
          <w:bCs/>
          <w:color w:val="000000" w:themeColor="text1"/>
          <w:sz w:val="21"/>
          <w:szCs w:val="21"/>
        </w:rPr>
      </w:pPr>
      <w:r w:rsidRPr="00037136">
        <w:rPr>
          <w:b/>
          <w:bCs/>
          <w:color w:val="000000" w:themeColor="text1"/>
          <w:sz w:val="21"/>
          <w:szCs w:val="21"/>
        </w:rPr>
        <w:lastRenderedPageBreak/>
        <w:t>Dy. Technical Manager</w:t>
      </w:r>
    </w:p>
    <w:p w14:paraId="18FDE4FE" w14:textId="77777777" w:rsidR="00037136" w:rsidRPr="006F2982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6F2982">
        <w:rPr>
          <w:b/>
          <w:bCs/>
          <w:color w:val="000000" w:themeColor="text1"/>
          <w:sz w:val="20"/>
          <w:szCs w:val="20"/>
        </w:rPr>
        <w:t>Role Purpose:</w:t>
      </w:r>
    </w:p>
    <w:p w14:paraId="5F469A25" w14:textId="77777777" w:rsidR="00037136" w:rsidRPr="00037136" w:rsidRDefault="00037136" w:rsidP="00FE4FD4">
      <w:pPr>
        <w:spacing w:line="259" w:lineRule="auto"/>
        <w:ind w:left="862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Supports the Technical Manager in laboratory operations and technical supervision.</w:t>
      </w:r>
    </w:p>
    <w:p w14:paraId="32946E49" w14:textId="77777777" w:rsidR="00037136" w:rsidRPr="006F2982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6F2982">
        <w:rPr>
          <w:b/>
          <w:bCs/>
          <w:color w:val="000000" w:themeColor="text1"/>
          <w:sz w:val="20"/>
          <w:szCs w:val="20"/>
        </w:rPr>
        <w:t>Key Responsibilities:</w:t>
      </w:r>
    </w:p>
    <w:p w14:paraId="0357AF21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Supervise daily testing operations</w:t>
      </w:r>
    </w:p>
    <w:p w14:paraId="55E638D6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Monitor method compliance</w:t>
      </w:r>
    </w:p>
    <w:p w14:paraId="7C1F5E41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Ensure control of environmental conditions</w:t>
      </w:r>
    </w:p>
    <w:p w14:paraId="5A6FCEC2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Oversee equipment performance checks</w:t>
      </w:r>
    </w:p>
    <w:p w14:paraId="0E5BDF17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Review test worksheets and raw data</w:t>
      </w:r>
    </w:p>
    <w:p w14:paraId="758A3D6F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Train and guide laboratory staff</w:t>
      </w:r>
    </w:p>
    <w:p w14:paraId="5363C17C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contextualSpacing w:val="0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Assist in uncertainty calculations and method validation</w:t>
      </w:r>
    </w:p>
    <w:p w14:paraId="35029D1F" w14:textId="77777777" w:rsidR="00037136" w:rsidRPr="006F2982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6F2982">
        <w:rPr>
          <w:b/>
          <w:bCs/>
          <w:color w:val="000000" w:themeColor="text1"/>
          <w:sz w:val="20"/>
          <w:szCs w:val="20"/>
        </w:rPr>
        <w:t>Authority:</w:t>
      </w:r>
    </w:p>
    <w:p w14:paraId="40527764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Review and verify test data</w:t>
      </w:r>
    </w:p>
    <w:p w14:paraId="36BB1BF5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contextualSpacing w:val="0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Assign technical tasks to analysts</w:t>
      </w:r>
    </w:p>
    <w:p w14:paraId="432C5DAC" w14:textId="65933784" w:rsidR="00037136" w:rsidRPr="00037136" w:rsidRDefault="00037136" w:rsidP="00FE4FD4">
      <w:pPr>
        <w:pStyle w:val="ListParagraph"/>
        <w:numPr>
          <w:ilvl w:val="1"/>
          <w:numId w:val="1"/>
        </w:numPr>
        <w:spacing w:after="0" w:line="259" w:lineRule="auto"/>
        <w:ind w:left="862" w:hanging="505"/>
        <w:rPr>
          <w:b/>
          <w:bCs/>
          <w:color w:val="000000" w:themeColor="text1"/>
          <w:sz w:val="21"/>
          <w:szCs w:val="21"/>
        </w:rPr>
      </w:pPr>
      <w:r w:rsidRPr="00037136">
        <w:rPr>
          <w:b/>
          <w:bCs/>
          <w:color w:val="000000" w:themeColor="text1"/>
          <w:sz w:val="21"/>
          <w:szCs w:val="21"/>
        </w:rPr>
        <w:t>Laboratory Head</w:t>
      </w:r>
    </w:p>
    <w:p w14:paraId="181256E5" w14:textId="77777777" w:rsidR="00037136" w:rsidRPr="006F2982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6F2982">
        <w:rPr>
          <w:b/>
          <w:bCs/>
          <w:color w:val="000000" w:themeColor="text1"/>
          <w:sz w:val="20"/>
          <w:szCs w:val="20"/>
        </w:rPr>
        <w:t>Role Purpose:</w:t>
      </w:r>
    </w:p>
    <w:p w14:paraId="129C46A4" w14:textId="77777777" w:rsidR="00037136" w:rsidRPr="00037136" w:rsidRDefault="00037136" w:rsidP="00FE4FD4">
      <w:pPr>
        <w:spacing w:line="259" w:lineRule="auto"/>
        <w:ind w:left="862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Manages day-to-day laboratory functioning and coordination of testing activities.</w:t>
      </w:r>
    </w:p>
    <w:p w14:paraId="104EC4F1" w14:textId="77777777" w:rsidR="00037136" w:rsidRPr="006F2982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6F2982">
        <w:rPr>
          <w:b/>
          <w:bCs/>
          <w:color w:val="000000" w:themeColor="text1"/>
          <w:sz w:val="20"/>
          <w:szCs w:val="20"/>
        </w:rPr>
        <w:t>Key Responsibilities:</w:t>
      </w:r>
    </w:p>
    <w:p w14:paraId="38E61057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Allocate work to chemists and analysts</w:t>
      </w:r>
    </w:p>
    <w:p w14:paraId="6D0DBBAF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Ensure sample receipt, logging, and tracking</w:t>
      </w:r>
    </w:p>
    <w:p w14:paraId="42E61FDC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Monitor turnaround time (TAT)</w:t>
      </w:r>
    </w:p>
    <w:p w14:paraId="11611B5C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Ensure housekeeping and safety compliance</w:t>
      </w:r>
    </w:p>
    <w:p w14:paraId="55634321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Ensure proper sample preparation</w:t>
      </w:r>
    </w:p>
    <w:p w14:paraId="5C13375B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Maintain stock of chemicals and consumables</w:t>
      </w:r>
    </w:p>
    <w:p w14:paraId="683F8D40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Ensure adherence to SOPs</w:t>
      </w:r>
    </w:p>
    <w:p w14:paraId="691ABF5E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contextualSpacing w:val="0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Report operational issues to Dy. Technical Manager</w:t>
      </w:r>
    </w:p>
    <w:p w14:paraId="422C614D" w14:textId="77777777" w:rsidR="00037136" w:rsidRPr="006F2982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6F2982">
        <w:rPr>
          <w:b/>
          <w:bCs/>
          <w:color w:val="000000" w:themeColor="text1"/>
          <w:sz w:val="20"/>
          <w:szCs w:val="20"/>
        </w:rPr>
        <w:t>Authority:</w:t>
      </w:r>
    </w:p>
    <w:p w14:paraId="3B9D8CE2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Prioritize sample testing</w:t>
      </w:r>
    </w:p>
    <w:p w14:paraId="26327FA3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contextualSpacing w:val="0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Approve routine consumable procurement requests</w:t>
      </w:r>
    </w:p>
    <w:p w14:paraId="7A575944" w14:textId="7C98169E" w:rsidR="00037136" w:rsidRPr="00037136" w:rsidRDefault="00037136" w:rsidP="00FE4FD4">
      <w:pPr>
        <w:pStyle w:val="ListParagraph"/>
        <w:numPr>
          <w:ilvl w:val="1"/>
          <w:numId w:val="1"/>
        </w:numPr>
        <w:spacing w:after="0" w:line="259" w:lineRule="auto"/>
        <w:ind w:left="862" w:hanging="505"/>
        <w:rPr>
          <w:b/>
          <w:bCs/>
          <w:color w:val="000000" w:themeColor="text1"/>
          <w:sz w:val="21"/>
          <w:szCs w:val="21"/>
        </w:rPr>
      </w:pPr>
      <w:r w:rsidRPr="00037136">
        <w:rPr>
          <w:b/>
          <w:bCs/>
          <w:color w:val="000000" w:themeColor="text1"/>
          <w:sz w:val="21"/>
          <w:szCs w:val="21"/>
        </w:rPr>
        <w:t>Senior Chemist / Analyst</w:t>
      </w:r>
    </w:p>
    <w:p w14:paraId="040889BB" w14:textId="77777777" w:rsidR="00037136" w:rsidRPr="006F2982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6F2982">
        <w:rPr>
          <w:b/>
          <w:bCs/>
          <w:color w:val="000000" w:themeColor="text1"/>
          <w:sz w:val="20"/>
          <w:szCs w:val="20"/>
        </w:rPr>
        <w:t>Role Purpose:</w:t>
      </w:r>
    </w:p>
    <w:p w14:paraId="56988082" w14:textId="77777777" w:rsidR="00037136" w:rsidRPr="00037136" w:rsidRDefault="00037136" w:rsidP="00FE4FD4">
      <w:pPr>
        <w:spacing w:line="259" w:lineRule="auto"/>
        <w:ind w:left="862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Performs complex coal testing and supervises junior staff.</w:t>
      </w:r>
    </w:p>
    <w:p w14:paraId="3386D032" w14:textId="36672E8A" w:rsidR="00037136" w:rsidRPr="006F2982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6F2982">
        <w:rPr>
          <w:b/>
          <w:bCs/>
          <w:color w:val="000000" w:themeColor="text1"/>
          <w:sz w:val="20"/>
          <w:szCs w:val="20"/>
        </w:rPr>
        <w:t>Typical Coal</w:t>
      </w:r>
      <w:r w:rsidR="006F2982">
        <w:rPr>
          <w:b/>
          <w:bCs/>
          <w:color w:val="000000" w:themeColor="text1"/>
          <w:sz w:val="20"/>
          <w:szCs w:val="20"/>
        </w:rPr>
        <w:t>/Biofuel</w:t>
      </w:r>
      <w:r w:rsidRPr="006F2982">
        <w:rPr>
          <w:b/>
          <w:bCs/>
          <w:color w:val="000000" w:themeColor="text1"/>
          <w:sz w:val="20"/>
          <w:szCs w:val="20"/>
        </w:rPr>
        <w:t xml:space="preserve"> Tests:</w:t>
      </w:r>
    </w:p>
    <w:p w14:paraId="55EDE741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Proximate Analysis (Moisture, Ash, VM, FC)</w:t>
      </w:r>
    </w:p>
    <w:p w14:paraId="40E74FC1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contextualSpacing w:val="0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Gross Calorific Value (GCV)</w:t>
      </w:r>
    </w:p>
    <w:p w14:paraId="0BEFC343" w14:textId="77777777" w:rsidR="00037136" w:rsidRPr="006F2982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6F2982">
        <w:rPr>
          <w:b/>
          <w:bCs/>
          <w:color w:val="000000" w:themeColor="text1"/>
          <w:sz w:val="20"/>
          <w:szCs w:val="20"/>
        </w:rPr>
        <w:t>Key Responsibilities:</w:t>
      </w:r>
    </w:p>
    <w:p w14:paraId="08228B14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Conduct advanced and critical testing</w:t>
      </w:r>
    </w:p>
    <w:p w14:paraId="303E3869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Review and verify junior analyst data</w:t>
      </w:r>
    </w:p>
    <w:p w14:paraId="5E06EC2F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Ensure compliance with ASTM/ISO/BIS methods</w:t>
      </w:r>
    </w:p>
    <w:p w14:paraId="4A9FB152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Train Chemists and Trainees</w:t>
      </w:r>
    </w:p>
    <w:p w14:paraId="6B62865B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Maintain testing records</w:t>
      </w:r>
    </w:p>
    <w:p w14:paraId="3DC93CA8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Perform quality control checks</w:t>
      </w:r>
    </w:p>
    <w:p w14:paraId="6C28CC93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contextualSpacing w:val="0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Participate in method validation studies</w:t>
      </w:r>
    </w:p>
    <w:p w14:paraId="743D118B" w14:textId="77777777" w:rsidR="00037136" w:rsidRPr="006F2982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6F2982">
        <w:rPr>
          <w:b/>
          <w:bCs/>
          <w:color w:val="000000" w:themeColor="text1"/>
          <w:sz w:val="20"/>
          <w:szCs w:val="20"/>
        </w:rPr>
        <w:t>Authority:</w:t>
      </w:r>
    </w:p>
    <w:p w14:paraId="65D7024C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Verify test results before submission</w:t>
      </w:r>
    </w:p>
    <w:p w14:paraId="048000BE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contextualSpacing w:val="0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Recommend corrective actions for test deviations</w:t>
      </w:r>
    </w:p>
    <w:p w14:paraId="3DA9386A" w14:textId="44A0DF4C" w:rsidR="00037136" w:rsidRPr="00037136" w:rsidRDefault="00037136" w:rsidP="00FE4FD4">
      <w:pPr>
        <w:pStyle w:val="ListParagraph"/>
        <w:numPr>
          <w:ilvl w:val="1"/>
          <w:numId w:val="1"/>
        </w:numPr>
        <w:spacing w:after="0" w:line="259" w:lineRule="auto"/>
        <w:ind w:left="862" w:hanging="505"/>
        <w:rPr>
          <w:b/>
          <w:bCs/>
          <w:color w:val="000000" w:themeColor="text1"/>
          <w:sz w:val="21"/>
          <w:szCs w:val="21"/>
        </w:rPr>
      </w:pPr>
      <w:r w:rsidRPr="00037136">
        <w:rPr>
          <w:b/>
          <w:bCs/>
          <w:color w:val="000000" w:themeColor="text1"/>
          <w:sz w:val="21"/>
          <w:szCs w:val="21"/>
        </w:rPr>
        <w:lastRenderedPageBreak/>
        <w:t>Chemist / Analyst</w:t>
      </w:r>
    </w:p>
    <w:p w14:paraId="1FE6079C" w14:textId="77777777" w:rsidR="00037136" w:rsidRPr="006F2982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6F2982">
        <w:rPr>
          <w:b/>
          <w:bCs/>
          <w:color w:val="000000" w:themeColor="text1"/>
          <w:sz w:val="20"/>
          <w:szCs w:val="20"/>
        </w:rPr>
        <w:t>Role Purpose:</w:t>
      </w:r>
    </w:p>
    <w:p w14:paraId="56BEC1FD" w14:textId="77777777" w:rsidR="00037136" w:rsidRPr="00037136" w:rsidRDefault="00037136" w:rsidP="00FE4FD4">
      <w:pPr>
        <w:spacing w:line="259" w:lineRule="auto"/>
        <w:ind w:left="862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Conduct routine coal testing as per approved methods.</w:t>
      </w:r>
    </w:p>
    <w:p w14:paraId="6F24EA56" w14:textId="77777777" w:rsidR="00037136" w:rsidRPr="006F2982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6F2982">
        <w:rPr>
          <w:b/>
          <w:bCs/>
          <w:color w:val="000000" w:themeColor="text1"/>
          <w:sz w:val="20"/>
          <w:szCs w:val="20"/>
        </w:rPr>
        <w:t>Key Responsibilities:</w:t>
      </w:r>
    </w:p>
    <w:p w14:paraId="763EE6DD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Perform assigned tests as per SOP</w:t>
      </w:r>
    </w:p>
    <w:p w14:paraId="662BB5C7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Maintain test records and worksheets</w:t>
      </w:r>
    </w:p>
    <w:p w14:paraId="35E9791F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Ensure instrument checks before testing</w:t>
      </w:r>
    </w:p>
    <w:p w14:paraId="58D86E54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Follow safety protocols</w:t>
      </w:r>
    </w:p>
    <w:p w14:paraId="020D8514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Maintain cleanliness of workstation</w:t>
      </w:r>
    </w:p>
    <w:p w14:paraId="5BB70DB5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Report abnormalities to Senior Chemist</w:t>
      </w:r>
    </w:p>
    <w:p w14:paraId="1895B080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contextualSpacing w:val="0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Assist in proficiency testing participation</w:t>
      </w:r>
    </w:p>
    <w:p w14:paraId="41A0DD84" w14:textId="77777777" w:rsidR="00037136" w:rsidRPr="006F2982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6F2982">
        <w:rPr>
          <w:b/>
          <w:bCs/>
          <w:color w:val="000000" w:themeColor="text1"/>
          <w:sz w:val="20"/>
          <w:szCs w:val="20"/>
        </w:rPr>
        <w:t>Authority:</w:t>
      </w:r>
    </w:p>
    <w:p w14:paraId="535EE193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contextualSpacing w:val="0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Conduct routine tests independently (after competency approval)</w:t>
      </w:r>
    </w:p>
    <w:p w14:paraId="7A00AF52" w14:textId="1AC2C9B4" w:rsidR="00037136" w:rsidRPr="00037136" w:rsidRDefault="00037136" w:rsidP="00FE4FD4">
      <w:pPr>
        <w:pStyle w:val="ListParagraph"/>
        <w:numPr>
          <w:ilvl w:val="1"/>
          <w:numId w:val="1"/>
        </w:numPr>
        <w:spacing w:after="0" w:line="259" w:lineRule="auto"/>
        <w:ind w:left="862" w:hanging="505"/>
        <w:rPr>
          <w:b/>
          <w:bCs/>
          <w:color w:val="000000" w:themeColor="text1"/>
          <w:sz w:val="21"/>
          <w:szCs w:val="21"/>
        </w:rPr>
      </w:pPr>
      <w:r w:rsidRPr="00037136">
        <w:rPr>
          <w:b/>
          <w:bCs/>
          <w:color w:val="000000" w:themeColor="text1"/>
          <w:sz w:val="21"/>
          <w:szCs w:val="21"/>
        </w:rPr>
        <w:t>Trainee Chemist / Analyst</w:t>
      </w:r>
    </w:p>
    <w:p w14:paraId="0752E4B6" w14:textId="77777777" w:rsidR="00037136" w:rsidRPr="006F2982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6F2982">
        <w:rPr>
          <w:b/>
          <w:bCs/>
          <w:color w:val="000000" w:themeColor="text1"/>
          <w:sz w:val="20"/>
          <w:szCs w:val="20"/>
        </w:rPr>
        <w:t>Role Purpose:</w:t>
      </w:r>
    </w:p>
    <w:p w14:paraId="121CE0C7" w14:textId="77777777" w:rsidR="00037136" w:rsidRPr="00037136" w:rsidRDefault="00037136" w:rsidP="00FE4FD4">
      <w:pPr>
        <w:spacing w:line="259" w:lineRule="auto"/>
        <w:ind w:left="862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Undergo structured training to gain technical competence.</w:t>
      </w:r>
    </w:p>
    <w:p w14:paraId="78E7F0C8" w14:textId="77777777" w:rsidR="00037136" w:rsidRPr="006F2982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6F2982">
        <w:rPr>
          <w:b/>
          <w:bCs/>
          <w:color w:val="000000" w:themeColor="text1"/>
          <w:sz w:val="20"/>
          <w:szCs w:val="20"/>
        </w:rPr>
        <w:t>Key Responsibilities:</w:t>
      </w:r>
    </w:p>
    <w:p w14:paraId="750D1539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Assist in sample preparation</w:t>
      </w:r>
    </w:p>
    <w:p w14:paraId="11F4338E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Perform supervised testing</w:t>
      </w:r>
    </w:p>
    <w:p w14:paraId="606A8E33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Maintain training records</w:t>
      </w:r>
    </w:p>
    <w:p w14:paraId="72DE1C88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Learn SOPs and quality procedures</w:t>
      </w:r>
    </w:p>
    <w:p w14:paraId="4DF97DB9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Support documentation work</w:t>
      </w:r>
    </w:p>
    <w:p w14:paraId="775906D5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contextualSpacing w:val="0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Participate in internal training sessions</w:t>
      </w:r>
    </w:p>
    <w:p w14:paraId="2D681769" w14:textId="77777777" w:rsidR="00037136" w:rsidRPr="006F2982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6F2982">
        <w:rPr>
          <w:b/>
          <w:bCs/>
          <w:color w:val="000000" w:themeColor="text1"/>
          <w:sz w:val="20"/>
          <w:szCs w:val="20"/>
        </w:rPr>
        <w:t>Authority:</w:t>
      </w:r>
    </w:p>
    <w:p w14:paraId="0D56DEB4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contextualSpacing w:val="0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Perform tests only under supervision</w:t>
      </w:r>
    </w:p>
    <w:p w14:paraId="58AA64C6" w14:textId="57301573" w:rsidR="00037136" w:rsidRPr="00037136" w:rsidRDefault="00037136" w:rsidP="00FE4FD4">
      <w:pPr>
        <w:pStyle w:val="ListParagraph"/>
        <w:numPr>
          <w:ilvl w:val="1"/>
          <w:numId w:val="1"/>
        </w:numPr>
        <w:spacing w:after="0" w:line="259" w:lineRule="auto"/>
        <w:ind w:left="862" w:hanging="505"/>
        <w:rPr>
          <w:b/>
          <w:bCs/>
          <w:color w:val="000000" w:themeColor="text1"/>
          <w:sz w:val="21"/>
          <w:szCs w:val="21"/>
        </w:rPr>
      </w:pPr>
      <w:r w:rsidRPr="00037136">
        <w:rPr>
          <w:b/>
          <w:bCs/>
          <w:color w:val="000000" w:themeColor="text1"/>
          <w:sz w:val="21"/>
          <w:szCs w:val="21"/>
        </w:rPr>
        <w:t>Laboratory Assistant</w:t>
      </w:r>
    </w:p>
    <w:p w14:paraId="1BE8E16A" w14:textId="77777777" w:rsidR="00037136" w:rsidRPr="006F2982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6F2982">
        <w:rPr>
          <w:b/>
          <w:bCs/>
          <w:color w:val="000000" w:themeColor="text1"/>
          <w:sz w:val="20"/>
          <w:szCs w:val="20"/>
        </w:rPr>
        <w:t>Role Purpose:</w:t>
      </w:r>
    </w:p>
    <w:p w14:paraId="501C5F0C" w14:textId="77777777" w:rsidR="00037136" w:rsidRPr="00037136" w:rsidRDefault="00037136" w:rsidP="00FE4FD4">
      <w:pPr>
        <w:spacing w:line="259" w:lineRule="auto"/>
        <w:ind w:left="862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Provides operational and logistical support to laboratory staff.</w:t>
      </w:r>
    </w:p>
    <w:p w14:paraId="6B772A65" w14:textId="77777777" w:rsidR="00037136" w:rsidRPr="006F2982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6F2982">
        <w:rPr>
          <w:b/>
          <w:bCs/>
          <w:color w:val="000000" w:themeColor="text1"/>
          <w:sz w:val="20"/>
          <w:szCs w:val="20"/>
        </w:rPr>
        <w:t>Key Responsibilities:</w:t>
      </w:r>
    </w:p>
    <w:p w14:paraId="55A25921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Sample receipt and labeling</w:t>
      </w:r>
    </w:p>
    <w:p w14:paraId="50422B51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Sample preparation (crushing, pulverizing, sieving)</w:t>
      </w:r>
    </w:p>
    <w:p w14:paraId="1584A496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Cleaning glassware and equipment</w:t>
      </w:r>
    </w:p>
    <w:p w14:paraId="1CAAC006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Waste disposal as per safety norms</w:t>
      </w:r>
    </w:p>
    <w:p w14:paraId="5D955C20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Maintain chemical storage</w:t>
      </w:r>
    </w:p>
    <w:p w14:paraId="45FC2F6F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Assist in inventory management</w:t>
      </w:r>
    </w:p>
    <w:p w14:paraId="76B4A02B" w14:textId="77777777" w:rsidR="00037136" w:rsidRP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contextualSpacing w:val="0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Support housekeeping and safety compliance</w:t>
      </w:r>
    </w:p>
    <w:p w14:paraId="0A719294" w14:textId="77777777" w:rsidR="00037136" w:rsidRPr="006F2982" w:rsidRDefault="00037136" w:rsidP="00FE4FD4">
      <w:pPr>
        <w:spacing w:after="0" w:line="259" w:lineRule="auto"/>
        <w:ind w:left="142" w:firstLine="720"/>
        <w:rPr>
          <w:b/>
          <w:bCs/>
          <w:color w:val="000000" w:themeColor="text1"/>
          <w:sz w:val="20"/>
          <w:szCs w:val="20"/>
        </w:rPr>
      </w:pPr>
      <w:r w:rsidRPr="006F2982">
        <w:rPr>
          <w:b/>
          <w:bCs/>
          <w:color w:val="000000" w:themeColor="text1"/>
          <w:sz w:val="20"/>
          <w:szCs w:val="20"/>
        </w:rPr>
        <w:t>Authority:</w:t>
      </w:r>
    </w:p>
    <w:p w14:paraId="1CE667BF" w14:textId="4210DC1B" w:rsidR="00037136" w:rsidRDefault="00037136" w:rsidP="00FE4FD4">
      <w:pPr>
        <w:pStyle w:val="ListParagraph"/>
        <w:numPr>
          <w:ilvl w:val="0"/>
          <w:numId w:val="3"/>
        </w:numPr>
        <w:spacing w:line="259" w:lineRule="auto"/>
        <w:ind w:left="1219" w:hanging="357"/>
        <w:contextualSpacing w:val="0"/>
        <w:rPr>
          <w:color w:val="000000" w:themeColor="text1"/>
          <w:sz w:val="20"/>
          <w:szCs w:val="20"/>
        </w:rPr>
      </w:pPr>
      <w:r w:rsidRPr="00037136">
        <w:rPr>
          <w:color w:val="000000" w:themeColor="text1"/>
          <w:sz w:val="20"/>
          <w:szCs w:val="20"/>
        </w:rPr>
        <w:t>Handle samples and consumables as per instruction</w:t>
      </w:r>
    </w:p>
    <w:p w14:paraId="5A9CBA41" w14:textId="4CD595CB" w:rsidR="00FE4FD4" w:rsidRDefault="00FE4FD4">
      <w:r>
        <w:br w:type="page"/>
      </w:r>
    </w:p>
    <w:p w14:paraId="40A78970" w14:textId="6AFC641A" w:rsidR="00037136" w:rsidRDefault="006F2982" w:rsidP="00FE4FD4">
      <w:pPr>
        <w:pStyle w:val="ListParagraph"/>
        <w:numPr>
          <w:ilvl w:val="0"/>
          <w:numId w:val="1"/>
        </w:numPr>
        <w:spacing w:after="0" w:line="259" w:lineRule="auto"/>
        <w:rPr>
          <w:b/>
          <w:bCs/>
          <w:color w:val="000000" w:themeColor="text1"/>
          <w:sz w:val="22"/>
          <w:szCs w:val="22"/>
        </w:rPr>
      </w:pPr>
      <w:r w:rsidRPr="006F2982">
        <w:rPr>
          <w:b/>
          <w:bCs/>
          <w:color w:val="000000" w:themeColor="text1"/>
          <w:sz w:val="22"/>
          <w:szCs w:val="22"/>
        </w:rPr>
        <w:lastRenderedPageBreak/>
        <w:t>Functional Responsibilities Matrix (High-Level)</w:t>
      </w:r>
    </w:p>
    <w:tbl>
      <w:tblPr>
        <w:tblStyle w:val="TableGrid"/>
        <w:tblW w:w="0" w:type="auto"/>
        <w:tblInd w:w="357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182"/>
        <w:gridCol w:w="1209"/>
        <w:gridCol w:w="1209"/>
        <w:gridCol w:w="1209"/>
        <w:gridCol w:w="1209"/>
        <w:gridCol w:w="1209"/>
      </w:tblGrid>
      <w:tr w:rsidR="006F2982" w:rsidRPr="006F2982" w14:paraId="34001130" w14:textId="77777777" w:rsidTr="003A51B7">
        <w:tc>
          <w:tcPr>
            <w:tcW w:w="3182" w:type="dxa"/>
            <w:shd w:val="clear" w:color="auto" w:fill="E8E8E8" w:themeFill="background2"/>
          </w:tcPr>
          <w:p w14:paraId="5D3D90A3" w14:textId="6CAA6C14" w:rsidR="006F2982" w:rsidRPr="006F2982" w:rsidRDefault="006F2982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F2982">
              <w:rPr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1209" w:type="dxa"/>
            <w:shd w:val="clear" w:color="auto" w:fill="E8E8E8" w:themeFill="background2"/>
          </w:tcPr>
          <w:p w14:paraId="1DE2AFB5" w14:textId="61012669" w:rsidR="006F2982" w:rsidRPr="006F2982" w:rsidRDefault="006F2982" w:rsidP="00FE4FD4">
            <w:pPr>
              <w:spacing w:line="259" w:lineRule="auto"/>
              <w:ind w:left="-57" w:right="-57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F2982">
              <w:rPr>
                <w:b/>
                <w:bCs/>
                <w:sz w:val="20"/>
                <w:szCs w:val="20"/>
              </w:rPr>
              <w:t>MD</w:t>
            </w:r>
          </w:p>
        </w:tc>
        <w:tc>
          <w:tcPr>
            <w:tcW w:w="1209" w:type="dxa"/>
            <w:shd w:val="clear" w:color="auto" w:fill="E8E8E8" w:themeFill="background2"/>
          </w:tcPr>
          <w:p w14:paraId="1C7B7B36" w14:textId="0B177478" w:rsidR="006F2982" w:rsidRPr="006F2982" w:rsidRDefault="006F2982" w:rsidP="00FE4FD4">
            <w:pPr>
              <w:spacing w:line="259" w:lineRule="auto"/>
              <w:ind w:left="-57" w:right="-57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F2982">
              <w:rPr>
                <w:b/>
                <w:bCs/>
                <w:sz w:val="20"/>
                <w:szCs w:val="20"/>
              </w:rPr>
              <w:t>QM</w:t>
            </w:r>
            <w:r w:rsidR="003A51B7">
              <w:rPr>
                <w:b/>
                <w:bCs/>
                <w:sz w:val="20"/>
                <w:szCs w:val="20"/>
              </w:rPr>
              <w:t xml:space="preserve"> / DQM</w:t>
            </w:r>
          </w:p>
        </w:tc>
        <w:tc>
          <w:tcPr>
            <w:tcW w:w="1209" w:type="dxa"/>
            <w:shd w:val="clear" w:color="auto" w:fill="E8E8E8" w:themeFill="background2"/>
          </w:tcPr>
          <w:p w14:paraId="483292E5" w14:textId="0713F487" w:rsidR="006F2982" w:rsidRPr="006F2982" w:rsidRDefault="006F2982" w:rsidP="00FE4FD4">
            <w:pPr>
              <w:spacing w:line="259" w:lineRule="auto"/>
              <w:ind w:left="-57" w:right="-57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F2982">
              <w:rPr>
                <w:b/>
                <w:bCs/>
                <w:sz w:val="20"/>
                <w:szCs w:val="20"/>
              </w:rPr>
              <w:t>TM</w:t>
            </w:r>
            <w:r w:rsidR="003A51B7">
              <w:rPr>
                <w:b/>
                <w:bCs/>
                <w:sz w:val="20"/>
                <w:szCs w:val="20"/>
              </w:rPr>
              <w:t xml:space="preserve"> / DTM</w:t>
            </w:r>
          </w:p>
        </w:tc>
        <w:tc>
          <w:tcPr>
            <w:tcW w:w="1209" w:type="dxa"/>
            <w:shd w:val="clear" w:color="auto" w:fill="E8E8E8" w:themeFill="background2"/>
          </w:tcPr>
          <w:p w14:paraId="573A3195" w14:textId="1359EFC0" w:rsidR="006F2982" w:rsidRPr="006F2982" w:rsidRDefault="006F2982" w:rsidP="00FE4FD4">
            <w:pPr>
              <w:spacing w:line="259" w:lineRule="auto"/>
              <w:ind w:left="-57" w:right="-57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F2982">
              <w:rPr>
                <w:b/>
                <w:bCs/>
                <w:sz w:val="20"/>
                <w:szCs w:val="20"/>
              </w:rPr>
              <w:t>Lab Head</w:t>
            </w:r>
          </w:p>
        </w:tc>
        <w:tc>
          <w:tcPr>
            <w:tcW w:w="1209" w:type="dxa"/>
            <w:shd w:val="clear" w:color="auto" w:fill="E8E8E8" w:themeFill="background2"/>
          </w:tcPr>
          <w:p w14:paraId="6E8D0B86" w14:textId="7C4F5D62" w:rsidR="006F2982" w:rsidRPr="006F2982" w:rsidRDefault="006F2982" w:rsidP="00FE4FD4">
            <w:pPr>
              <w:spacing w:line="259" w:lineRule="auto"/>
              <w:ind w:left="-57" w:right="-57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F2982">
              <w:rPr>
                <w:b/>
                <w:bCs/>
                <w:sz w:val="20"/>
                <w:szCs w:val="20"/>
              </w:rPr>
              <w:t>Sr. Chemist</w:t>
            </w:r>
          </w:p>
        </w:tc>
      </w:tr>
      <w:tr w:rsidR="003A51B7" w:rsidRPr="006F2982" w14:paraId="33298B4C" w14:textId="77777777" w:rsidTr="003A51B7">
        <w:tc>
          <w:tcPr>
            <w:tcW w:w="3182" w:type="dxa"/>
            <w:vAlign w:val="center"/>
          </w:tcPr>
          <w:p w14:paraId="01A01B82" w14:textId="2156EBCE" w:rsidR="003A51B7" w:rsidRPr="006F2982" w:rsidRDefault="003A51B7" w:rsidP="00FE4FD4">
            <w:pPr>
              <w:spacing w:line="259" w:lineRule="auto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F2982">
              <w:rPr>
                <w:color w:val="000000" w:themeColor="text1"/>
                <w:sz w:val="20"/>
                <w:szCs w:val="20"/>
              </w:rPr>
              <w:t>Quality Policy Approval</w:t>
            </w:r>
          </w:p>
        </w:tc>
        <w:tc>
          <w:tcPr>
            <w:tcW w:w="1209" w:type="dxa"/>
            <w:vAlign w:val="center"/>
          </w:tcPr>
          <w:p w14:paraId="764BFF1F" w14:textId="49FF5945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F2982"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t>✔</w:t>
            </w:r>
          </w:p>
        </w:tc>
        <w:tc>
          <w:tcPr>
            <w:tcW w:w="1209" w:type="dxa"/>
            <w:vAlign w:val="center"/>
          </w:tcPr>
          <w:p w14:paraId="5C87519B" w14:textId="77777777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09" w:type="dxa"/>
            <w:vAlign w:val="center"/>
          </w:tcPr>
          <w:p w14:paraId="4E528ABD" w14:textId="77777777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09" w:type="dxa"/>
            <w:vAlign w:val="center"/>
          </w:tcPr>
          <w:p w14:paraId="4FA14FEC" w14:textId="77777777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09" w:type="dxa"/>
            <w:vAlign w:val="center"/>
          </w:tcPr>
          <w:p w14:paraId="7A83F3B6" w14:textId="77777777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3A51B7" w:rsidRPr="006F2982" w14:paraId="3F50B628" w14:textId="77777777" w:rsidTr="003A51B7">
        <w:tc>
          <w:tcPr>
            <w:tcW w:w="3182" w:type="dxa"/>
            <w:vAlign w:val="center"/>
          </w:tcPr>
          <w:p w14:paraId="5BD1B7F4" w14:textId="1EA108B1" w:rsidR="003A51B7" w:rsidRPr="006F2982" w:rsidRDefault="003A51B7" w:rsidP="00FE4FD4">
            <w:pPr>
              <w:spacing w:line="259" w:lineRule="auto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F2982">
              <w:rPr>
                <w:color w:val="000000" w:themeColor="text1"/>
                <w:sz w:val="20"/>
                <w:szCs w:val="20"/>
              </w:rPr>
              <w:t>Internal Audit</w:t>
            </w:r>
          </w:p>
        </w:tc>
        <w:tc>
          <w:tcPr>
            <w:tcW w:w="1209" w:type="dxa"/>
            <w:vAlign w:val="center"/>
          </w:tcPr>
          <w:p w14:paraId="178AE136" w14:textId="77777777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09" w:type="dxa"/>
            <w:vAlign w:val="center"/>
          </w:tcPr>
          <w:p w14:paraId="45EE98BA" w14:textId="3F96A4CE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F2982"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t>✔</w:t>
            </w:r>
          </w:p>
        </w:tc>
        <w:tc>
          <w:tcPr>
            <w:tcW w:w="1209" w:type="dxa"/>
            <w:vAlign w:val="center"/>
          </w:tcPr>
          <w:p w14:paraId="6D65F5AE" w14:textId="77777777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09" w:type="dxa"/>
            <w:vAlign w:val="center"/>
          </w:tcPr>
          <w:p w14:paraId="7B8EF371" w14:textId="77777777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09" w:type="dxa"/>
            <w:vAlign w:val="center"/>
          </w:tcPr>
          <w:p w14:paraId="361E3129" w14:textId="77777777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3A51B7" w:rsidRPr="006F2982" w14:paraId="02CD5DFA" w14:textId="77777777" w:rsidTr="003A51B7">
        <w:tc>
          <w:tcPr>
            <w:tcW w:w="3182" w:type="dxa"/>
            <w:vAlign w:val="center"/>
          </w:tcPr>
          <w:p w14:paraId="1668E238" w14:textId="22D73363" w:rsidR="003A51B7" w:rsidRPr="006F2982" w:rsidRDefault="003A51B7" w:rsidP="00FE4FD4">
            <w:pPr>
              <w:spacing w:line="259" w:lineRule="auto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F2982">
              <w:rPr>
                <w:color w:val="000000" w:themeColor="text1"/>
                <w:sz w:val="20"/>
                <w:szCs w:val="20"/>
              </w:rPr>
              <w:t>Method Approval</w:t>
            </w:r>
          </w:p>
        </w:tc>
        <w:tc>
          <w:tcPr>
            <w:tcW w:w="1209" w:type="dxa"/>
            <w:vAlign w:val="center"/>
          </w:tcPr>
          <w:p w14:paraId="50BB2EF9" w14:textId="77777777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09" w:type="dxa"/>
            <w:vAlign w:val="center"/>
          </w:tcPr>
          <w:p w14:paraId="3805DBE0" w14:textId="77777777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09" w:type="dxa"/>
            <w:vAlign w:val="center"/>
          </w:tcPr>
          <w:p w14:paraId="53D0FCE9" w14:textId="74407860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F2982"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t>✔</w:t>
            </w:r>
          </w:p>
        </w:tc>
        <w:tc>
          <w:tcPr>
            <w:tcW w:w="1209" w:type="dxa"/>
            <w:vAlign w:val="center"/>
          </w:tcPr>
          <w:p w14:paraId="13835D00" w14:textId="77777777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09" w:type="dxa"/>
            <w:vAlign w:val="center"/>
          </w:tcPr>
          <w:p w14:paraId="3193811F" w14:textId="77777777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3A51B7" w:rsidRPr="006F2982" w14:paraId="729EEAE5" w14:textId="77777777" w:rsidTr="003A51B7">
        <w:tc>
          <w:tcPr>
            <w:tcW w:w="3182" w:type="dxa"/>
            <w:vAlign w:val="center"/>
          </w:tcPr>
          <w:p w14:paraId="1B9AFFE3" w14:textId="34DB2293" w:rsidR="003A51B7" w:rsidRPr="006F2982" w:rsidRDefault="003A51B7" w:rsidP="00FE4FD4">
            <w:pPr>
              <w:spacing w:line="259" w:lineRule="auto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F2982">
              <w:rPr>
                <w:color w:val="000000" w:themeColor="text1"/>
                <w:sz w:val="20"/>
                <w:szCs w:val="20"/>
              </w:rPr>
              <w:t>Result Authorization</w:t>
            </w:r>
          </w:p>
        </w:tc>
        <w:tc>
          <w:tcPr>
            <w:tcW w:w="1209" w:type="dxa"/>
            <w:vAlign w:val="center"/>
          </w:tcPr>
          <w:p w14:paraId="2457668F" w14:textId="77777777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09" w:type="dxa"/>
            <w:vAlign w:val="center"/>
          </w:tcPr>
          <w:p w14:paraId="4806442E" w14:textId="77777777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09" w:type="dxa"/>
            <w:vAlign w:val="center"/>
          </w:tcPr>
          <w:p w14:paraId="33727673" w14:textId="2F2A3704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F2982"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t>✔</w:t>
            </w:r>
          </w:p>
        </w:tc>
        <w:tc>
          <w:tcPr>
            <w:tcW w:w="1209" w:type="dxa"/>
            <w:vAlign w:val="center"/>
          </w:tcPr>
          <w:p w14:paraId="4936D62B" w14:textId="77777777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09" w:type="dxa"/>
            <w:vAlign w:val="center"/>
          </w:tcPr>
          <w:p w14:paraId="57C318E5" w14:textId="77777777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3A51B7" w:rsidRPr="006F2982" w14:paraId="26DC74E5" w14:textId="77777777" w:rsidTr="003A51B7">
        <w:tc>
          <w:tcPr>
            <w:tcW w:w="3182" w:type="dxa"/>
            <w:vAlign w:val="center"/>
          </w:tcPr>
          <w:p w14:paraId="55A64DFF" w14:textId="55CA316D" w:rsidR="003A51B7" w:rsidRPr="006F2982" w:rsidRDefault="003A51B7" w:rsidP="00FE4FD4">
            <w:pPr>
              <w:spacing w:line="259" w:lineRule="auto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F2982">
              <w:rPr>
                <w:color w:val="000000" w:themeColor="text1"/>
                <w:sz w:val="20"/>
                <w:szCs w:val="20"/>
              </w:rPr>
              <w:t>Work Allocation</w:t>
            </w:r>
          </w:p>
        </w:tc>
        <w:tc>
          <w:tcPr>
            <w:tcW w:w="1209" w:type="dxa"/>
            <w:vAlign w:val="center"/>
          </w:tcPr>
          <w:p w14:paraId="680B24BF" w14:textId="77777777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09" w:type="dxa"/>
            <w:vAlign w:val="center"/>
          </w:tcPr>
          <w:p w14:paraId="0E8DAFEC" w14:textId="77777777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09" w:type="dxa"/>
            <w:vAlign w:val="center"/>
          </w:tcPr>
          <w:p w14:paraId="6CA29FDD" w14:textId="77777777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09" w:type="dxa"/>
            <w:vAlign w:val="center"/>
          </w:tcPr>
          <w:p w14:paraId="35DBC4CA" w14:textId="6E472110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F2982"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t>✔</w:t>
            </w:r>
          </w:p>
        </w:tc>
        <w:tc>
          <w:tcPr>
            <w:tcW w:w="1209" w:type="dxa"/>
            <w:vAlign w:val="center"/>
          </w:tcPr>
          <w:p w14:paraId="4B195B9D" w14:textId="77777777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3A51B7" w:rsidRPr="006F2982" w14:paraId="05A5BCA2" w14:textId="77777777" w:rsidTr="003A51B7">
        <w:tc>
          <w:tcPr>
            <w:tcW w:w="3182" w:type="dxa"/>
            <w:vAlign w:val="center"/>
          </w:tcPr>
          <w:p w14:paraId="727D4D61" w14:textId="48D6FC23" w:rsidR="003A51B7" w:rsidRPr="006F2982" w:rsidRDefault="003A51B7" w:rsidP="00FE4FD4">
            <w:pPr>
              <w:spacing w:line="259" w:lineRule="auto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F2982">
              <w:rPr>
                <w:color w:val="000000" w:themeColor="text1"/>
                <w:sz w:val="20"/>
                <w:szCs w:val="20"/>
              </w:rPr>
              <w:t>Test Verification</w:t>
            </w:r>
          </w:p>
        </w:tc>
        <w:tc>
          <w:tcPr>
            <w:tcW w:w="1209" w:type="dxa"/>
            <w:vAlign w:val="center"/>
          </w:tcPr>
          <w:p w14:paraId="4C0E7A6C" w14:textId="77777777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09" w:type="dxa"/>
            <w:vAlign w:val="center"/>
          </w:tcPr>
          <w:p w14:paraId="627B688F" w14:textId="77777777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09" w:type="dxa"/>
            <w:vAlign w:val="center"/>
          </w:tcPr>
          <w:p w14:paraId="3367224C" w14:textId="77777777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09" w:type="dxa"/>
            <w:vAlign w:val="center"/>
          </w:tcPr>
          <w:p w14:paraId="169B8A1D" w14:textId="77777777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09" w:type="dxa"/>
            <w:vAlign w:val="center"/>
          </w:tcPr>
          <w:p w14:paraId="680E3F78" w14:textId="0EFDB377" w:rsidR="003A51B7" w:rsidRPr="006F2982" w:rsidRDefault="003A51B7" w:rsidP="00FE4FD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F2982"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t>✔</w:t>
            </w:r>
          </w:p>
        </w:tc>
      </w:tr>
    </w:tbl>
    <w:p w14:paraId="075BFEEF" w14:textId="4FE8E390" w:rsidR="006F2982" w:rsidRDefault="003A51B7" w:rsidP="00FE4FD4">
      <w:pPr>
        <w:pStyle w:val="ListParagraph"/>
        <w:numPr>
          <w:ilvl w:val="0"/>
          <w:numId w:val="1"/>
        </w:numPr>
        <w:spacing w:before="240" w:after="0" w:line="259" w:lineRule="auto"/>
        <w:rPr>
          <w:b/>
          <w:bCs/>
          <w:color w:val="000000" w:themeColor="text1"/>
          <w:sz w:val="22"/>
          <w:szCs w:val="22"/>
        </w:rPr>
      </w:pPr>
      <w:r w:rsidRPr="003A51B7">
        <w:rPr>
          <w:b/>
          <w:bCs/>
          <w:color w:val="000000" w:themeColor="text1"/>
          <w:sz w:val="22"/>
          <w:szCs w:val="22"/>
        </w:rPr>
        <w:t>Impartiality &amp; Independence</w:t>
      </w:r>
    </w:p>
    <w:p w14:paraId="3C975164" w14:textId="77777777" w:rsidR="003A51B7" w:rsidRPr="003A51B7" w:rsidRDefault="003A51B7" w:rsidP="00FE4FD4">
      <w:pPr>
        <w:pStyle w:val="ListParagraph"/>
        <w:numPr>
          <w:ilvl w:val="0"/>
          <w:numId w:val="2"/>
        </w:numPr>
        <w:spacing w:line="259" w:lineRule="auto"/>
        <w:ind w:left="714" w:hanging="357"/>
        <w:jc w:val="both"/>
        <w:rPr>
          <w:color w:val="000000" w:themeColor="text1"/>
          <w:sz w:val="20"/>
          <w:szCs w:val="20"/>
        </w:rPr>
      </w:pPr>
      <w:r w:rsidRPr="003A51B7">
        <w:rPr>
          <w:color w:val="000000" w:themeColor="text1"/>
          <w:sz w:val="20"/>
          <w:szCs w:val="20"/>
        </w:rPr>
        <w:t>Quality Manager operates independently from Technical Manager in quality decisions.</w:t>
      </w:r>
    </w:p>
    <w:p w14:paraId="50614557" w14:textId="77777777" w:rsidR="003A51B7" w:rsidRPr="003A51B7" w:rsidRDefault="003A51B7" w:rsidP="00FE4FD4">
      <w:pPr>
        <w:pStyle w:val="ListParagraph"/>
        <w:numPr>
          <w:ilvl w:val="0"/>
          <w:numId w:val="2"/>
        </w:numPr>
        <w:spacing w:line="259" w:lineRule="auto"/>
        <w:ind w:left="714" w:hanging="357"/>
        <w:jc w:val="both"/>
        <w:rPr>
          <w:color w:val="000000" w:themeColor="text1"/>
          <w:sz w:val="20"/>
          <w:szCs w:val="20"/>
        </w:rPr>
      </w:pPr>
      <w:r w:rsidRPr="003A51B7">
        <w:rPr>
          <w:color w:val="000000" w:themeColor="text1"/>
          <w:sz w:val="20"/>
          <w:szCs w:val="20"/>
        </w:rPr>
        <w:t>Technical decisions are free from commercial pressures.</w:t>
      </w:r>
    </w:p>
    <w:p w14:paraId="42272551" w14:textId="35E5E44A" w:rsidR="006F2982" w:rsidRPr="003A51B7" w:rsidRDefault="003A51B7" w:rsidP="00FE4FD4">
      <w:pPr>
        <w:pStyle w:val="ListParagraph"/>
        <w:numPr>
          <w:ilvl w:val="0"/>
          <w:numId w:val="2"/>
        </w:numPr>
        <w:spacing w:line="259" w:lineRule="auto"/>
        <w:ind w:left="714" w:hanging="357"/>
        <w:contextualSpacing w:val="0"/>
        <w:jc w:val="both"/>
        <w:rPr>
          <w:color w:val="000000" w:themeColor="text1"/>
          <w:sz w:val="20"/>
          <w:szCs w:val="20"/>
        </w:rPr>
      </w:pPr>
      <w:r w:rsidRPr="003A51B7">
        <w:rPr>
          <w:color w:val="000000" w:themeColor="text1"/>
          <w:sz w:val="20"/>
          <w:szCs w:val="20"/>
        </w:rPr>
        <w:t>Staff sign confidentiality and impartiality agreements annually.</w:t>
      </w:r>
    </w:p>
    <w:p w14:paraId="7EB3F583" w14:textId="77777777" w:rsidR="003A51B7" w:rsidRPr="003A51B7" w:rsidRDefault="003A51B7" w:rsidP="00FE4FD4">
      <w:pPr>
        <w:pStyle w:val="ListParagraph"/>
        <w:numPr>
          <w:ilvl w:val="0"/>
          <w:numId w:val="1"/>
        </w:numPr>
        <w:spacing w:before="240" w:after="0" w:line="259" w:lineRule="auto"/>
        <w:rPr>
          <w:b/>
          <w:bCs/>
          <w:color w:val="000000" w:themeColor="text1"/>
          <w:sz w:val="22"/>
          <w:szCs w:val="22"/>
        </w:rPr>
      </w:pPr>
      <w:r w:rsidRPr="003A51B7">
        <w:rPr>
          <w:b/>
          <w:bCs/>
          <w:color w:val="000000" w:themeColor="text1"/>
          <w:sz w:val="22"/>
          <w:szCs w:val="22"/>
        </w:rPr>
        <w:t>Competency &amp; Training Framework</w:t>
      </w:r>
    </w:p>
    <w:p w14:paraId="718DC6AE" w14:textId="77777777" w:rsidR="003A51B7" w:rsidRPr="003A51B7" w:rsidRDefault="003A51B7" w:rsidP="00FE4FD4">
      <w:pPr>
        <w:pStyle w:val="ListParagraph"/>
        <w:numPr>
          <w:ilvl w:val="0"/>
          <w:numId w:val="2"/>
        </w:numPr>
        <w:spacing w:line="259" w:lineRule="auto"/>
        <w:ind w:left="714" w:hanging="357"/>
        <w:jc w:val="both"/>
        <w:rPr>
          <w:color w:val="000000" w:themeColor="text1"/>
          <w:sz w:val="20"/>
          <w:szCs w:val="20"/>
        </w:rPr>
      </w:pPr>
      <w:r w:rsidRPr="003A51B7">
        <w:rPr>
          <w:color w:val="000000" w:themeColor="text1"/>
          <w:sz w:val="20"/>
          <w:szCs w:val="20"/>
        </w:rPr>
        <w:t>Annual training plan</w:t>
      </w:r>
    </w:p>
    <w:p w14:paraId="4E0D25D1" w14:textId="77777777" w:rsidR="003A51B7" w:rsidRPr="003A51B7" w:rsidRDefault="003A51B7" w:rsidP="00FE4FD4">
      <w:pPr>
        <w:pStyle w:val="ListParagraph"/>
        <w:numPr>
          <w:ilvl w:val="0"/>
          <w:numId w:val="2"/>
        </w:numPr>
        <w:spacing w:line="259" w:lineRule="auto"/>
        <w:ind w:left="714" w:hanging="357"/>
        <w:jc w:val="both"/>
        <w:rPr>
          <w:color w:val="000000" w:themeColor="text1"/>
          <w:sz w:val="20"/>
          <w:szCs w:val="20"/>
        </w:rPr>
      </w:pPr>
      <w:r w:rsidRPr="003A51B7">
        <w:rPr>
          <w:color w:val="000000" w:themeColor="text1"/>
          <w:sz w:val="20"/>
          <w:szCs w:val="20"/>
        </w:rPr>
        <w:t>Competency assessment before independent authorization</w:t>
      </w:r>
    </w:p>
    <w:p w14:paraId="1E8E9026" w14:textId="77777777" w:rsidR="003A51B7" w:rsidRPr="003A51B7" w:rsidRDefault="003A51B7" w:rsidP="00FE4FD4">
      <w:pPr>
        <w:pStyle w:val="ListParagraph"/>
        <w:numPr>
          <w:ilvl w:val="0"/>
          <w:numId w:val="2"/>
        </w:numPr>
        <w:spacing w:line="259" w:lineRule="auto"/>
        <w:ind w:left="714" w:hanging="357"/>
        <w:jc w:val="both"/>
        <w:rPr>
          <w:color w:val="000000" w:themeColor="text1"/>
          <w:sz w:val="20"/>
          <w:szCs w:val="20"/>
        </w:rPr>
      </w:pPr>
      <w:r w:rsidRPr="003A51B7">
        <w:rPr>
          <w:color w:val="000000" w:themeColor="text1"/>
          <w:sz w:val="20"/>
          <w:szCs w:val="20"/>
        </w:rPr>
        <w:t>Proficiency testing participation</w:t>
      </w:r>
    </w:p>
    <w:p w14:paraId="59FABD37" w14:textId="77777777" w:rsidR="003A51B7" w:rsidRPr="003A51B7" w:rsidRDefault="003A51B7" w:rsidP="00FE4FD4">
      <w:pPr>
        <w:pStyle w:val="ListParagraph"/>
        <w:numPr>
          <w:ilvl w:val="0"/>
          <w:numId w:val="2"/>
        </w:numPr>
        <w:spacing w:line="259" w:lineRule="auto"/>
        <w:ind w:left="714" w:hanging="357"/>
        <w:jc w:val="both"/>
        <w:rPr>
          <w:color w:val="000000" w:themeColor="text1"/>
          <w:sz w:val="20"/>
          <w:szCs w:val="20"/>
        </w:rPr>
      </w:pPr>
      <w:r w:rsidRPr="003A51B7">
        <w:rPr>
          <w:color w:val="000000" w:themeColor="text1"/>
          <w:sz w:val="20"/>
          <w:szCs w:val="20"/>
        </w:rPr>
        <w:t>Refresher training programs</w:t>
      </w:r>
    </w:p>
    <w:p w14:paraId="64AFC231" w14:textId="5B701566" w:rsidR="006F2982" w:rsidRDefault="003A51B7" w:rsidP="00FE4FD4">
      <w:pPr>
        <w:pStyle w:val="ListParagraph"/>
        <w:numPr>
          <w:ilvl w:val="0"/>
          <w:numId w:val="2"/>
        </w:numPr>
        <w:spacing w:line="259" w:lineRule="auto"/>
        <w:ind w:left="714" w:hanging="357"/>
        <w:contextualSpacing w:val="0"/>
        <w:jc w:val="both"/>
        <w:rPr>
          <w:color w:val="000000" w:themeColor="text1"/>
          <w:sz w:val="20"/>
          <w:szCs w:val="20"/>
        </w:rPr>
      </w:pPr>
      <w:r w:rsidRPr="003A51B7">
        <w:rPr>
          <w:color w:val="000000" w:themeColor="text1"/>
          <w:sz w:val="20"/>
          <w:szCs w:val="20"/>
        </w:rPr>
        <w:t>Performance appraisal system</w:t>
      </w:r>
    </w:p>
    <w:p w14:paraId="056CBCFA" w14:textId="77777777" w:rsidR="003A51B7" w:rsidRPr="003A51B7" w:rsidRDefault="003A51B7" w:rsidP="00FE4FD4">
      <w:pPr>
        <w:pStyle w:val="ListParagraph"/>
        <w:numPr>
          <w:ilvl w:val="0"/>
          <w:numId w:val="1"/>
        </w:numPr>
        <w:spacing w:before="240" w:after="0" w:line="259" w:lineRule="auto"/>
        <w:rPr>
          <w:b/>
          <w:bCs/>
          <w:color w:val="000000" w:themeColor="text1"/>
          <w:sz w:val="22"/>
          <w:szCs w:val="22"/>
        </w:rPr>
      </w:pPr>
      <w:r w:rsidRPr="003A51B7">
        <w:rPr>
          <w:b/>
          <w:bCs/>
          <w:color w:val="000000" w:themeColor="text1"/>
          <w:sz w:val="22"/>
          <w:szCs w:val="22"/>
        </w:rPr>
        <w:t>Reporting &amp; Communication</w:t>
      </w:r>
    </w:p>
    <w:p w14:paraId="3B8B2C58" w14:textId="77777777" w:rsidR="003A51B7" w:rsidRPr="003A51B7" w:rsidRDefault="003A51B7" w:rsidP="00FE4FD4">
      <w:pPr>
        <w:pStyle w:val="ListParagraph"/>
        <w:numPr>
          <w:ilvl w:val="0"/>
          <w:numId w:val="2"/>
        </w:numPr>
        <w:spacing w:line="259" w:lineRule="auto"/>
        <w:ind w:left="714" w:hanging="357"/>
        <w:jc w:val="both"/>
        <w:rPr>
          <w:color w:val="000000" w:themeColor="text1"/>
          <w:sz w:val="20"/>
          <w:szCs w:val="20"/>
        </w:rPr>
      </w:pPr>
      <w:r w:rsidRPr="003A51B7">
        <w:rPr>
          <w:color w:val="000000" w:themeColor="text1"/>
          <w:sz w:val="20"/>
          <w:szCs w:val="20"/>
        </w:rPr>
        <w:t>Daily operational review (Laboratory Head)</w:t>
      </w:r>
    </w:p>
    <w:p w14:paraId="25230317" w14:textId="597E8DBE" w:rsidR="003A51B7" w:rsidRPr="003A51B7" w:rsidRDefault="003A51B7" w:rsidP="00FE4FD4">
      <w:pPr>
        <w:pStyle w:val="ListParagraph"/>
        <w:numPr>
          <w:ilvl w:val="0"/>
          <w:numId w:val="2"/>
        </w:numPr>
        <w:spacing w:line="259" w:lineRule="auto"/>
        <w:ind w:left="714" w:hanging="357"/>
        <w:jc w:val="bot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Monthly</w:t>
      </w:r>
      <w:r w:rsidRPr="003A51B7">
        <w:rPr>
          <w:color w:val="000000" w:themeColor="text1"/>
          <w:sz w:val="20"/>
          <w:szCs w:val="20"/>
        </w:rPr>
        <w:t xml:space="preserve"> technical review (Technical Team)</w:t>
      </w:r>
    </w:p>
    <w:p w14:paraId="1450A826" w14:textId="036E0DC7" w:rsidR="003A51B7" w:rsidRPr="003A51B7" w:rsidRDefault="003A51B7" w:rsidP="00FE4FD4">
      <w:pPr>
        <w:pStyle w:val="ListParagraph"/>
        <w:numPr>
          <w:ilvl w:val="0"/>
          <w:numId w:val="2"/>
        </w:numPr>
        <w:spacing w:line="259" w:lineRule="auto"/>
        <w:ind w:left="714" w:hanging="357"/>
        <w:jc w:val="bot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Quarterly</w:t>
      </w:r>
      <w:r w:rsidRPr="003A51B7">
        <w:rPr>
          <w:color w:val="000000" w:themeColor="text1"/>
          <w:sz w:val="20"/>
          <w:szCs w:val="20"/>
        </w:rPr>
        <w:t xml:space="preserve"> quality review (QM)</w:t>
      </w:r>
    </w:p>
    <w:p w14:paraId="22EAFC33" w14:textId="665DD93F" w:rsidR="003A51B7" w:rsidRPr="003A51B7" w:rsidRDefault="003A51B7" w:rsidP="00FE4FD4">
      <w:pPr>
        <w:pStyle w:val="ListParagraph"/>
        <w:numPr>
          <w:ilvl w:val="0"/>
          <w:numId w:val="2"/>
        </w:numPr>
        <w:spacing w:line="259" w:lineRule="auto"/>
        <w:ind w:left="714" w:hanging="357"/>
        <w:jc w:val="bot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Annual</w:t>
      </w:r>
      <w:r w:rsidRPr="003A51B7">
        <w:rPr>
          <w:color w:val="000000" w:themeColor="text1"/>
          <w:sz w:val="20"/>
          <w:szCs w:val="20"/>
        </w:rPr>
        <w:t xml:space="preserve"> management review (MD)</w:t>
      </w:r>
    </w:p>
    <w:sectPr w:rsidR="003A51B7" w:rsidRPr="003A51B7" w:rsidSect="00744CE5">
      <w:headerReference w:type="default" r:id="rId12"/>
      <w:footerReference w:type="default" r:id="rId13"/>
      <w:pgSz w:w="11907" w:h="16840" w:code="9"/>
      <w:pgMar w:top="1667" w:right="1043" w:bottom="1157" w:left="12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FB0A9" w14:textId="77777777" w:rsidR="0037636B" w:rsidRDefault="0037636B" w:rsidP="00744CE5">
      <w:pPr>
        <w:spacing w:after="0" w:line="240" w:lineRule="auto"/>
      </w:pPr>
      <w:r>
        <w:separator/>
      </w:r>
    </w:p>
  </w:endnote>
  <w:endnote w:type="continuationSeparator" w:id="0">
    <w:p w14:paraId="23139048" w14:textId="77777777" w:rsidR="0037636B" w:rsidRDefault="0037636B" w:rsidP="00744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91E2D" w14:textId="04B6961A" w:rsidR="007F3D0E" w:rsidRDefault="007F3D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6BA90742" wp14:editId="68428E69">
              <wp:simplePos x="0" y="0"/>
              <wp:positionH relativeFrom="page">
                <wp:align>center</wp:align>
              </wp:positionH>
              <wp:positionV relativeFrom="page">
                <wp:posOffset>9937115</wp:posOffset>
              </wp:positionV>
              <wp:extent cx="6588000" cy="576000"/>
              <wp:effectExtent l="0" t="0" r="381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8000" cy="576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top w:val="single" w:sz="12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452"/>
                            <w:gridCol w:w="3451"/>
                            <w:gridCol w:w="3451"/>
                          </w:tblGrid>
                          <w:tr w:rsidR="007F3D0E" w14:paraId="0DC99862" w14:textId="77777777" w:rsidTr="007F3D0E">
                            <w:trPr>
                              <w:trHeight w:val="703"/>
                            </w:trPr>
                            <w:tc>
                              <w:tcPr>
                                <w:tcW w:w="3452" w:type="dxa"/>
                              </w:tcPr>
                              <w:p w14:paraId="6F3378CA" w14:textId="77777777" w:rsidR="007F3D0E" w:rsidRDefault="007F3D0E" w:rsidP="007F3D0E">
                                <w:pPr>
                                  <w:rPr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 w:rsidRPr="007F3D0E">
                                  <w:rPr>
                                    <w:color w:val="000000"/>
                                    <w:sz w:val="20"/>
                                    <w:szCs w:val="20"/>
                                  </w:rPr>
                                  <w:t>Prepared By</w:t>
                                </w:r>
                              </w:p>
                              <w:p w14:paraId="7EA6C18F" w14:textId="300A316E" w:rsidR="007F3D0E" w:rsidRPr="007F3D0E" w:rsidRDefault="007F3D0E" w:rsidP="007F3D0E">
                                <w:pPr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 w:rsidRPr="007F3D0E">
                                  <w:rPr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</w:rPr>
                                  <w:t>Quality Manager</w:t>
                                </w:r>
                              </w:p>
                            </w:tc>
                            <w:tc>
                              <w:tcPr>
                                <w:tcW w:w="3451" w:type="dxa"/>
                              </w:tcPr>
                              <w:p w14:paraId="3EBDF8ED" w14:textId="77777777" w:rsidR="007F3D0E" w:rsidRDefault="007F3D0E" w:rsidP="007F3D0E">
                                <w:pPr>
                                  <w:rPr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 w:rsidRPr="007F3D0E">
                                  <w:rPr>
                                    <w:color w:val="000000"/>
                                    <w:sz w:val="20"/>
                                    <w:szCs w:val="20"/>
                                  </w:rPr>
                                  <w:t>Reviewed By</w:t>
                                </w:r>
                              </w:p>
                              <w:p w14:paraId="5E5C7CD7" w14:textId="2EDD7D52" w:rsidR="007F3D0E" w:rsidRPr="007F3D0E" w:rsidRDefault="007F3D0E" w:rsidP="007F3D0E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</w:rPr>
                                  <w:t>Technical Manager</w:t>
                                </w:r>
                              </w:p>
                            </w:tc>
                            <w:tc>
                              <w:tcPr>
                                <w:tcW w:w="3451" w:type="dxa"/>
                              </w:tcPr>
                              <w:p w14:paraId="42BFCD20" w14:textId="77777777" w:rsidR="007F3D0E" w:rsidRDefault="007F3D0E" w:rsidP="007F3D0E">
                                <w:pPr>
                                  <w:rPr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 w:rsidRPr="007F3D0E">
                                  <w:rPr>
                                    <w:color w:val="000000"/>
                                    <w:sz w:val="20"/>
                                    <w:szCs w:val="20"/>
                                  </w:rPr>
                                  <w:t>Approved By</w:t>
                                </w:r>
                              </w:p>
                              <w:p w14:paraId="1D2E218B" w14:textId="5EF14074" w:rsidR="007F3D0E" w:rsidRPr="007F3D0E" w:rsidRDefault="007F3D0E" w:rsidP="007F3D0E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7F3D0E">
                                  <w:rPr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</w:rPr>
                                  <w:t>Managing Director</w:t>
                                </w:r>
                              </w:p>
                            </w:tc>
                          </w:tr>
                        </w:tbl>
                        <w:p w14:paraId="1510AD0F" w14:textId="77777777" w:rsidR="007F3D0E" w:rsidRPr="007F3D0E" w:rsidRDefault="007F3D0E" w:rsidP="007F3D0E">
                          <w:pPr>
                            <w:spacing w:after="0"/>
                            <w:jc w:val="center"/>
                            <w:rPr>
                              <w:sz w:val="2"/>
                              <w:szCs w:val="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A90742" id="Rectangle 3" o:spid="_x0000_s1027" style="position:absolute;margin-left:0;margin-top:782.45pt;width:518.75pt;height:45.35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" filled="f" stroked="f" strokeweight="1pt">
              <v:textbox inset="0,0,0,0">
                <w:txbxContent>
                  <w:tbl>
                    <w:tblPr>
                      <w:tblStyle w:val="TableGrid"/>
                      <w:tblW w:w="0" w:type="auto"/>
                      <w:tblBorders>
                        <w:top w:val="single" w:sz="12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452"/>
                      <w:gridCol w:w="3451"/>
                      <w:gridCol w:w="3451"/>
                    </w:tblGrid>
                    <w:tr w:rsidR="007F3D0E" w14:paraId="0DC99862" w14:textId="77777777" w:rsidTr="007F3D0E">
                      <w:trPr>
                        <w:trHeight w:val="703"/>
                      </w:trPr>
                      <w:tc>
                        <w:tcPr>
                          <w:tcW w:w="3452" w:type="dxa"/>
                        </w:tcPr>
                        <w:p w14:paraId="6F3378CA" w14:textId="77777777" w:rsidR="007F3D0E" w:rsidRDefault="007F3D0E" w:rsidP="007F3D0E">
                          <w:pPr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7F3D0E">
                            <w:rPr>
                              <w:color w:val="000000"/>
                              <w:sz w:val="20"/>
                              <w:szCs w:val="20"/>
                            </w:rPr>
                            <w:t>Prepared By</w:t>
                          </w:r>
                        </w:p>
                        <w:p w14:paraId="7EA6C18F" w14:textId="300A316E" w:rsidR="007F3D0E" w:rsidRPr="007F3D0E" w:rsidRDefault="007F3D0E" w:rsidP="007F3D0E">
                          <w:pPr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7F3D0E"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Quality Manager</w:t>
                          </w:r>
                        </w:p>
                      </w:tc>
                      <w:tc>
                        <w:tcPr>
                          <w:tcW w:w="3451" w:type="dxa"/>
                        </w:tcPr>
                        <w:p w14:paraId="3EBDF8ED" w14:textId="77777777" w:rsidR="007F3D0E" w:rsidRDefault="007F3D0E" w:rsidP="007F3D0E">
                          <w:pPr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7F3D0E">
                            <w:rPr>
                              <w:color w:val="000000"/>
                              <w:sz w:val="20"/>
                              <w:szCs w:val="20"/>
                            </w:rPr>
                            <w:t>Reviewed By</w:t>
                          </w:r>
                        </w:p>
                        <w:p w14:paraId="5E5C7CD7" w14:textId="2EDD7D52" w:rsidR="007F3D0E" w:rsidRPr="007F3D0E" w:rsidRDefault="007F3D0E" w:rsidP="007F3D0E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Technical Manager</w:t>
                          </w:r>
                        </w:p>
                      </w:tc>
                      <w:tc>
                        <w:tcPr>
                          <w:tcW w:w="3451" w:type="dxa"/>
                        </w:tcPr>
                        <w:p w14:paraId="42BFCD20" w14:textId="77777777" w:rsidR="007F3D0E" w:rsidRDefault="007F3D0E" w:rsidP="007F3D0E">
                          <w:pPr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7F3D0E">
                            <w:rPr>
                              <w:color w:val="000000"/>
                              <w:sz w:val="20"/>
                              <w:szCs w:val="20"/>
                            </w:rPr>
                            <w:t>Approved By</w:t>
                          </w:r>
                        </w:p>
                        <w:p w14:paraId="1D2E218B" w14:textId="5EF14074" w:rsidR="007F3D0E" w:rsidRPr="007F3D0E" w:rsidRDefault="007F3D0E" w:rsidP="007F3D0E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7F3D0E"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Managing Director</w:t>
                          </w:r>
                        </w:p>
                      </w:tc>
                    </w:tr>
                  </w:tbl>
                  <w:p w14:paraId="1510AD0F" w14:textId="77777777" w:rsidR="007F3D0E" w:rsidRPr="007F3D0E" w:rsidRDefault="007F3D0E" w:rsidP="007F3D0E">
                    <w:pPr>
                      <w:spacing w:after="0"/>
                      <w:jc w:val="center"/>
                      <w:rPr>
                        <w:sz w:val="2"/>
                        <w:szCs w:val="2"/>
                      </w:rPr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641DD" w14:textId="77777777" w:rsidR="0037636B" w:rsidRDefault="0037636B" w:rsidP="00744CE5">
      <w:pPr>
        <w:spacing w:after="0" w:line="240" w:lineRule="auto"/>
      </w:pPr>
      <w:r>
        <w:separator/>
      </w:r>
    </w:p>
  </w:footnote>
  <w:footnote w:type="continuationSeparator" w:id="0">
    <w:p w14:paraId="7B3BB70D" w14:textId="77777777" w:rsidR="0037636B" w:rsidRDefault="0037636B" w:rsidP="00744C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67E4F" w14:textId="3903D2FA" w:rsidR="00744CE5" w:rsidRDefault="00744CE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62C18215" wp14:editId="2ACBBE5E">
              <wp:simplePos x="0" y="0"/>
              <wp:positionH relativeFrom="page">
                <wp:align>center</wp:align>
              </wp:positionH>
              <wp:positionV relativeFrom="page">
                <wp:posOffset>446405</wp:posOffset>
              </wp:positionV>
              <wp:extent cx="6588000" cy="756000"/>
              <wp:effectExtent l="0" t="0" r="3810" b="635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8000" cy="756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top w:val="none" w:sz="0" w:space="0" w:color="auto"/>
                              <w:left w:val="none" w:sz="0" w:space="0" w:color="auto"/>
                              <w:bottom w:val="single" w:sz="12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1009"/>
                            <w:gridCol w:w="4667"/>
                            <w:gridCol w:w="2546"/>
                            <w:gridCol w:w="2122"/>
                          </w:tblGrid>
                          <w:tr w:rsidR="00744CE5" w:rsidRPr="00744CE5" w14:paraId="311C092A" w14:textId="77777777" w:rsidTr="00744CE5">
                            <w:tc>
                              <w:tcPr>
                                <w:tcW w:w="1009" w:type="dxa"/>
                                <w:vMerge w:val="restart"/>
                                <w:vAlign w:val="center"/>
                              </w:tcPr>
                              <w:p w14:paraId="698DEC28" w14:textId="02514DB3" w:rsidR="00744CE5" w:rsidRPr="00744CE5" w:rsidRDefault="00744CE5" w:rsidP="00744CE5">
                                <w:pPr>
                                  <w:spacing w:after="20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noProof/>
                                    <w:color w:val="000000" w:themeColor="text1"/>
                                  </w:rPr>
                                  <w:drawing>
                                    <wp:inline distT="0" distB="0" distL="0" distR="0" wp14:anchorId="041E70F9" wp14:editId="511FA8FA">
                                      <wp:extent cx="504000" cy="504000"/>
                                      <wp:effectExtent l="0" t="0" r="0" b="0"/>
                                      <wp:docPr id="2" name="Picture 2" descr="A white circle with letters in it&#10;&#10;AI-generated content may be incorrect.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Picture 2" descr="A white circle with letters in it&#10;&#10;AI-generated content may be incorrect."/>
                                              <pic:cNvPicPr/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504000" cy="504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4667" w:type="dxa"/>
                              </w:tcPr>
                              <w:p w14:paraId="04A9A874" w14:textId="66A25A83" w:rsidR="00744CE5" w:rsidRPr="00744CE5" w:rsidRDefault="00744CE5" w:rsidP="00744CE5">
                                <w:pPr>
                                  <w:ind w:left="-85"/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SMJ Sustainable Fuel Lab Pvt. Ltd.</w:t>
                                </w:r>
                              </w:p>
                            </w:tc>
                            <w:tc>
                              <w:tcPr>
                                <w:tcW w:w="2546" w:type="dxa"/>
                              </w:tcPr>
                              <w:p w14:paraId="00C66B86" w14:textId="5A7F748E" w:rsidR="00744CE5" w:rsidRPr="00744CE5" w:rsidRDefault="00744CE5" w:rsidP="00744CE5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19"/>
                                    <w:szCs w:val="19"/>
                                  </w:rPr>
                                  <w:t xml:space="preserve">Doc. No.: </w:t>
                                </w:r>
                                <w:r w:rsidR="00FE4FD4" w:rsidRPr="00FE4FD4">
                                  <w:rPr>
                                    <w:b/>
                                    <w:bCs/>
                                    <w:color w:val="000000" w:themeColor="text1"/>
                                    <w:sz w:val="19"/>
                                    <w:szCs w:val="19"/>
                                  </w:rPr>
                                  <w:t>SMJ/SOP/HRD/01</w:t>
                                </w:r>
                              </w:p>
                            </w:tc>
                            <w:tc>
                              <w:tcPr>
                                <w:tcW w:w="2122" w:type="dxa"/>
                              </w:tcPr>
                              <w:p w14:paraId="7BB02F85" w14:textId="79AD9387" w:rsidR="00744CE5" w:rsidRPr="00744CE5" w:rsidRDefault="00744CE5" w:rsidP="00744CE5">
                                <w:pPr>
                                  <w:jc w:val="right"/>
                                  <w:rPr>
                                    <w:color w:val="000000" w:themeColor="text1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19"/>
                                    <w:szCs w:val="19"/>
                                  </w:rPr>
                                  <w:t xml:space="preserve">Page </w:t>
                                </w:r>
                                <w:r w:rsidRPr="00744CE5">
                                  <w:rPr>
                                    <w:b/>
                                    <w:bCs/>
                                    <w:color w:val="000000" w:themeColor="text1"/>
                                    <w:sz w:val="19"/>
                                    <w:szCs w:val="19"/>
                                  </w:rPr>
                                  <w:fldChar w:fldCharType="begin"/>
                                </w:r>
                                <w:r w:rsidRPr="00744CE5">
                                  <w:rPr>
                                    <w:b/>
                                    <w:bCs/>
                                    <w:color w:val="000000" w:themeColor="text1"/>
                                    <w:sz w:val="19"/>
                                    <w:szCs w:val="19"/>
                                  </w:rPr>
                                  <w:instrText xml:space="preserve"> PAGE   \* MERGEFORMAT </w:instrText>
                                </w:r>
                                <w:r w:rsidRPr="00744CE5">
                                  <w:rPr>
                                    <w:b/>
                                    <w:bCs/>
                                    <w:color w:val="000000" w:themeColor="text1"/>
                                    <w:sz w:val="19"/>
                                    <w:szCs w:val="19"/>
                                  </w:rPr>
                                  <w:fldChar w:fldCharType="separate"/>
                                </w:r>
                                <w:r w:rsidRPr="00744CE5">
                                  <w:rPr>
                                    <w:b/>
                                    <w:bCs/>
                                    <w:noProof/>
                                    <w:color w:val="000000" w:themeColor="text1"/>
                                    <w:sz w:val="19"/>
                                    <w:szCs w:val="19"/>
                                  </w:rPr>
                                  <w:t>1</w:t>
                                </w:r>
                                <w:r w:rsidRPr="00744CE5">
                                  <w:rPr>
                                    <w:b/>
                                    <w:bCs/>
                                    <w:color w:val="000000" w:themeColor="text1"/>
                                    <w:sz w:val="19"/>
                                    <w:szCs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color w:val="000000" w:themeColor="text1"/>
                                    <w:sz w:val="19"/>
                                    <w:szCs w:val="19"/>
                                  </w:rPr>
                                  <w:t xml:space="preserve"> of </w:t>
                                </w:r>
                                <w:r w:rsidRPr="00744CE5">
                                  <w:rPr>
                                    <w:b/>
                                    <w:bCs/>
                                    <w:color w:val="000000" w:themeColor="text1"/>
                                    <w:sz w:val="19"/>
                                    <w:szCs w:val="19"/>
                                  </w:rPr>
                                  <w:fldChar w:fldCharType="begin"/>
                                </w:r>
                                <w:r w:rsidRPr="00744CE5">
                                  <w:rPr>
                                    <w:b/>
                                    <w:bCs/>
                                    <w:color w:val="000000" w:themeColor="text1"/>
                                    <w:sz w:val="19"/>
                                    <w:szCs w:val="19"/>
                                  </w:rPr>
                                  <w:instrText xml:space="preserve"> NUMPAGES   \* MERGEFORMAT </w:instrText>
                                </w:r>
                                <w:r w:rsidRPr="00744CE5">
                                  <w:rPr>
                                    <w:b/>
                                    <w:bCs/>
                                    <w:color w:val="000000" w:themeColor="text1"/>
                                    <w:sz w:val="19"/>
                                    <w:szCs w:val="19"/>
                                  </w:rPr>
                                  <w:fldChar w:fldCharType="separate"/>
                                </w:r>
                                <w:r w:rsidRPr="00744CE5">
                                  <w:rPr>
                                    <w:b/>
                                    <w:bCs/>
                                    <w:noProof/>
                                    <w:color w:val="000000" w:themeColor="text1"/>
                                    <w:sz w:val="19"/>
                                    <w:szCs w:val="19"/>
                                  </w:rPr>
                                  <w:t>1</w:t>
                                </w:r>
                                <w:r w:rsidRPr="00744CE5">
                                  <w:rPr>
                                    <w:b/>
                                    <w:bCs/>
                                    <w:color w:val="000000" w:themeColor="text1"/>
                                    <w:sz w:val="19"/>
                                    <w:szCs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744CE5" w:rsidRPr="00744CE5" w14:paraId="0F502F20" w14:textId="77777777" w:rsidTr="00744CE5">
                            <w:tc>
                              <w:tcPr>
                                <w:tcW w:w="1009" w:type="dxa"/>
                                <w:vMerge/>
                              </w:tcPr>
                              <w:p w14:paraId="1B984FE0" w14:textId="77777777" w:rsidR="00744CE5" w:rsidRPr="00744CE5" w:rsidRDefault="00744CE5" w:rsidP="00744CE5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67" w:type="dxa"/>
                                <w:vAlign w:val="center"/>
                              </w:tcPr>
                              <w:p w14:paraId="3D3D0005" w14:textId="77777777" w:rsidR="00744CE5" w:rsidRPr="00744CE5" w:rsidRDefault="00744CE5" w:rsidP="00744CE5">
                                <w:pPr>
                                  <w:ind w:left="-85"/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46" w:type="dxa"/>
                              </w:tcPr>
                              <w:p w14:paraId="1429421D" w14:textId="4D19EADB" w:rsidR="00744CE5" w:rsidRPr="00744CE5" w:rsidRDefault="00744CE5" w:rsidP="00744CE5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19"/>
                                    <w:szCs w:val="19"/>
                                  </w:rPr>
                                  <w:t xml:space="preserve">Eff. Date.: </w:t>
                                </w:r>
                                <w:r>
                                  <w:rPr>
                                    <w:b/>
                                    <w:bCs/>
                                    <w:color w:val="000000" w:themeColor="text1"/>
                                    <w:sz w:val="19"/>
                                    <w:szCs w:val="19"/>
                                  </w:rPr>
                                  <w:t>01.07.2024</w:t>
                                </w:r>
                              </w:p>
                            </w:tc>
                            <w:tc>
                              <w:tcPr>
                                <w:tcW w:w="2122" w:type="dxa"/>
                              </w:tcPr>
                              <w:p w14:paraId="683689C5" w14:textId="4E10826B" w:rsidR="00744CE5" w:rsidRPr="00744CE5" w:rsidRDefault="00744CE5" w:rsidP="00744CE5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000000" w:themeColor="text1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19"/>
                                    <w:szCs w:val="19"/>
                                  </w:rPr>
                                  <w:t xml:space="preserve">Rev. No.: </w:t>
                                </w:r>
                                <w:r>
                                  <w:rPr>
                                    <w:b/>
                                    <w:bCs/>
                                    <w:color w:val="000000" w:themeColor="text1"/>
                                    <w:sz w:val="19"/>
                                    <w:szCs w:val="19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744CE5" w:rsidRPr="00744CE5" w14:paraId="14402D60" w14:textId="77777777" w:rsidTr="00744CE5">
                            <w:tc>
                              <w:tcPr>
                                <w:tcW w:w="1009" w:type="dxa"/>
                                <w:vMerge/>
                              </w:tcPr>
                              <w:p w14:paraId="122C88F6" w14:textId="77777777" w:rsidR="00744CE5" w:rsidRPr="00744CE5" w:rsidRDefault="00744CE5" w:rsidP="00744CE5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335" w:type="dxa"/>
                                <w:gridSpan w:val="3"/>
                                <w:vAlign w:val="bottom"/>
                              </w:tcPr>
                              <w:p w14:paraId="7887FEA0" w14:textId="2B711E8C" w:rsidR="00744CE5" w:rsidRPr="00744CE5" w:rsidRDefault="00744CE5" w:rsidP="00744CE5">
                                <w:pPr>
                                  <w:ind w:left="-85"/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744CE5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Organizational Structure &amp; Job Descriptions</w:t>
                                </w:r>
                              </w:p>
                            </w:tc>
                          </w:tr>
                        </w:tbl>
                        <w:p w14:paraId="5B486B13" w14:textId="77777777" w:rsidR="00744CE5" w:rsidRPr="00744CE5" w:rsidRDefault="00744CE5" w:rsidP="00744CE5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2C18215" id="Rectangle 1" o:spid="_x0000_s1026" style="position:absolute;margin-left:0;margin-top:35.15pt;width:518.75pt;height:59.5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" filled="f" stroked="f" strokeweight="1pt">
              <v:textbox inset="0,0,0,0">
                <w:txbxContent>
                  <w:tbl>
                    <w:tblPr>
                      <w:tblStyle w:val="TableGrid"/>
                      <w:tblW w:w="0" w:type="auto"/>
                      <w:tblBorders>
                        <w:top w:val="none" w:sz="0" w:space="0" w:color="auto"/>
                        <w:left w:val="none" w:sz="0" w:space="0" w:color="auto"/>
                        <w:bottom w:val="single" w:sz="12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1009"/>
                      <w:gridCol w:w="4667"/>
                      <w:gridCol w:w="2546"/>
                      <w:gridCol w:w="2122"/>
                    </w:tblGrid>
                    <w:tr w:rsidR="00744CE5" w:rsidRPr="00744CE5" w14:paraId="311C092A" w14:textId="77777777" w:rsidTr="00744CE5">
                      <w:tc>
                        <w:tcPr>
                          <w:tcW w:w="1009" w:type="dxa"/>
                          <w:vMerge w:val="restart"/>
                          <w:vAlign w:val="center"/>
                        </w:tcPr>
                        <w:p w14:paraId="698DEC28" w14:textId="02514DB3" w:rsidR="00744CE5" w:rsidRPr="00744CE5" w:rsidRDefault="00744CE5" w:rsidP="00744CE5">
                          <w:pPr>
                            <w:spacing w:after="20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noProof/>
                              <w:color w:val="000000" w:themeColor="text1"/>
                            </w:rPr>
                            <w:drawing>
                              <wp:inline distT="0" distB="0" distL="0" distR="0" wp14:anchorId="041E70F9" wp14:editId="511FA8FA">
                                <wp:extent cx="504000" cy="504000"/>
                                <wp:effectExtent l="0" t="0" r="0" b="0"/>
                                <wp:docPr id="2" name="Picture 2" descr="A white circle with letters in it&#10;&#10;AI-generated content may be incorrect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 descr="A white circle with letters in it&#10;&#10;AI-generated content may be incorrect.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04000" cy="504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4667" w:type="dxa"/>
                        </w:tcPr>
                        <w:p w14:paraId="04A9A874" w14:textId="66A25A83" w:rsidR="00744CE5" w:rsidRPr="00744CE5" w:rsidRDefault="00744CE5" w:rsidP="00744CE5">
                          <w:pPr>
                            <w:ind w:left="-85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>
                            <w:rPr>
                              <w:b/>
                              <w:bCs/>
                              <w:color w:val="000000" w:themeColor="text1"/>
                            </w:rPr>
                            <w:t>SMJ Sustainable Fuel Lab Pvt. Ltd.</w:t>
                          </w:r>
                        </w:p>
                      </w:tc>
                      <w:tc>
                        <w:tcPr>
                          <w:tcW w:w="2546" w:type="dxa"/>
                        </w:tcPr>
                        <w:p w14:paraId="00C66B86" w14:textId="5A7F748E" w:rsidR="00744CE5" w:rsidRPr="00744CE5" w:rsidRDefault="00744CE5" w:rsidP="00744CE5">
                          <w:pPr>
                            <w:rPr>
                              <w:b/>
                              <w:bCs/>
                              <w:color w:val="000000" w:themeColor="text1"/>
                              <w:sz w:val="19"/>
                              <w:szCs w:val="19"/>
                            </w:rPr>
                          </w:pPr>
                          <w:r>
                            <w:rPr>
                              <w:color w:val="000000" w:themeColor="text1"/>
                              <w:sz w:val="19"/>
                              <w:szCs w:val="19"/>
                            </w:rPr>
                            <w:t xml:space="preserve">Doc. No.: </w:t>
                          </w:r>
                          <w:r w:rsidR="00FE4FD4" w:rsidRPr="00FE4FD4">
                            <w:rPr>
                              <w:b/>
                              <w:bCs/>
                              <w:color w:val="000000" w:themeColor="text1"/>
                              <w:sz w:val="19"/>
                              <w:szCs w:val="19"/>
                            </w:rPr>
                            <w:t>SMJ/SOP/HRD/01</w:t>
                          </w:r>
                        </w:p>
                      </w:tc>
                      <w:tc>
                        <w:tcPr>
                          <w:tcW w:w="2122" w:type="dxa"/>
                        </w:tcPr>
                        <w:p w14:paraId="7BB02F85" w14:textId="79AD9387" w:rsidR="00744CE5" w:rsidRPr="00744CE5" w:rsidRDefault="00744CE5" w:rsidP="00744CE5">
                          <w:pPr>
                            <w:jc w:val="right"/>
                            <w:rPr>
                              <w:color w:val="000000" w:themeColor="text1"/>
                              <w:sz w:val="19"/>
                              <w:szCs w:val="19"/>
                            </w:rPr>
                          </w:pPr>
                          <w:r>
                            <w:rPr>
                              <w:color w:val="000000" w:themeColor="text1"/>
                              <w:sz w:val="19"/>
                              <w:szCs w:val="19"/>
                            </w:rPr>
                            <w:t xml:space="preserve">Page </w:t>
                          </w:r>
                          <w:r w:rsidRPr="00744CE5">
                            <w:rPr>
                              <w:b/>
                              <w:bCs/>
                              <w:color w:val="000000" w:themeColor="text1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744CE5">
                            <w:rPr>
                              <w:b/>
                              <w:bCs/>
                              <w:color w:val="000000" w:themeColor="text1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744CE5">
                            <w:rPr>
                              <w:b/>
                              <w:bCs/>
                              <w:color w:val="000000" w:themeColor="text1"/>
                              <w:sz w:val="19"/>
                              <w:szCs w:val="19"/>
                            </w:rPr>
                            <w:fldChar w:fldCharType="separate"/>
                          </w:r>
                          <w:r w:rsidRPr="00744CE5">
                            <w:rPr>
                              <w:b/>
                              <w:bCs/>
                              <w:noProof/>
                              <w:color w:val="000000" w:themeColor="text1"/>
                              <w:sz w:val="19"/>
                              <w:szCs w:val="19"/>
                            </w:rPr>
                            <w:t>1</w:t>
                          </w:r>
                          <w:r w:rsidRPr="00744CE5">
                            <w:rPr>
                              <w:b/>
                              <w:bCs/>
                              <w:color w:val="000000" w:themeColor="text1"/>
                              <w:sz w:val="19"/>
                              <w:szCs w:val="19"/>
                            </w:rPr>
                            <w:fldChar w:fldCharType="end"/>
                          </w:r>
                          <w:r>
                            <w:rPr>
                              <w:color w:val="000000" w:themeColor="text1"/>
                              <w:sz w:val="19"/>
                              <w:szCs w:val="19"/>
                            </w:rPr>
                            <w:t xml:space="preserve"> of </w:t>
                          </w:r>
                          <w:r w:rsidRPr="00744CE5">
                            <w:rPr>
                              <w:b/>
                              <w:bCs/>
                              <w:color w:val="000000" w:themeColor="text1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744CE5">
                            <w:rPr>
                              <w:b/>
                              <w:bCs/>
                              <w:color w:val="000000" w:themeColor="text1"/>
                              <w:sz w:val="19"/>
                              <w:szCs w:val="19"/>
                            </w:rPr>
                            <w:instrText xml:space="preserve"> NUMPAGES   \* MERGEFORMAT </w:instrText>
                          </w:r>
                          <w:r w:rsidRPr="00744CE5">
                            <w:rPr>
                              <w:b/>
                              <w:bCs/>
                              <w:color w:val="000000" w:themeColor="text1"/>
                              <w:sz w:val="19"/>
                              <w:szCs w:val="19"/>
                            </w:rPr>
                            <w:fldChar w:fldCharType="separate"/>
                          </w:r>
                          <w:r w:rsidRPr="00744CE5">
                            <w:rPr>
                              <w:b/>
                              <w:bCs/>
                              <w:noProof/>
                              <w:color w:val="000000" w:themeColor="text1"/>
                              <w:sz w:val="19"/>
                              <w:szCs w:val="19"/>
                            </w:rPr>
                            <w:t>1</w:t>
                          </w:r>
                          <w:r w:rsidRPr="00744CE5">
                            <w:rPr>
                              <w:b/>
                              <w:bCs/>
                              <w:color w:val="000000" w:themeColor="text1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c>
                    </w:tr>
                    <w:tr w:rsidR="00744CE5" w:rsidRPr="00744CE5" w14:paraId="0F502F20" w14:textId="77777777" w:rsidTr="00744CE5">
                      <w:tc>
                        <w:tcPr>
                          <w:tcW w:w="1009" w:type="dxa"/>
                          <w:vMerge/>
                        </w:tcPr>
                        <w:p w14:paraId="1B984FE0" w14:textId="77777777" w:rsidR="00744CE5" w:rsidRPr="00744CE5" w:rsidRDefault="00744CE5" w:rsidP="00744CE5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c>
                      <w:tc>
                        <w:tcPr>
                          <w:tcW w:w="4667" w:type="dxa"/>
                          <w:vAlign w:val="center"/>
                        </w:tcPr>
                        <w:p w14:paraId="3D3D0005" w14:textId="77777777" w:rsidR="00744CE5" w:rsidRPr="00744CE5" w:rsidRDefault="00744CE5" w:rsidP="00744CE5">
                          <w:pPr>
                            <w:ind w:left="-85"/>
                            <w:rPr>
                              <w:color w:val="000000" w:themeColor="text1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2546" w:type="dxa"/>
                        </w:tcPr>
                        <w:p w14:paraId="1429421D" w14:textId="4D19EADB" w:rsidR="00744CE5" w:rsidRPr="00744CE5" w:rsidRDefault="00744CE5" w:rsidP="00744CE5">
                          <w:pPr>
                            <w:rPr>
                              <w:b/>
                              <w:bCs/>
                              <w:color w:val="000000" w:themeColor="text1"/>
                              <w:sz w:val="19"/>
                              <w:szCs w:val="19"/>
                            </w:rPr>
                          </w:pPr>
                          <w:r>
                            <w:rPr>
                              <w:color w:val="000000" w:themeColor="text1"/>
                              <w:sz w:val="19"/>
                              <w:szCs w:val="19"/>
                            </w:rPr>
                            <w:t xml:space="preserve">Eff. Date.: </w: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19"/>
                              <w:szCs w:val="19"/>
                            </w:rPr>
                            <w:t>01.07.2024</w:t>
                          </w:r>
                        </w:p>
                      </w:tc>
                      <w:tc>
                        <w:tcPr>
                          <w:tcW w:w="2122" w:type="dxa"/>
                        </w:tcPr>
                        <w:p w14:paraId="683689C5" w14:textId="4E10826B" w:rsidR="00744CE5" w:rsidRPr="00744CE5" w:rsidRDefault="00744CE5" w:rsidP="00744CE5">
                          <w:pPr>
                            <w:jc w:val="right"/>
                            <w:rPr>
                              <w:b/>
                              <w:bCs/>
                              <w:color w:val="000000" w:themeColor="text1"/>
                              <w:sz w:val="19"/>
                              <w:szCs w:val="19"/>
                            </w:rPr>
                          </w:pPr>
                          <w:r>
                            <w:rPr>
                              <w:color w:val="000000" w:themeColor="text1"/>
                              <w:sz w:val="19"/>
                              <w:szCs w:val="19"/>
                            </w:rPr>
                            <w:t xml:space="preserve">Rev. No.: </w: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19"/>
                              <w:szCs w:val="19"/>
                            </w:rPr>
                            <w:t>00</w:t>
                          </w:r>
                        </w:p>
                      </w:tc>
                    </w:tr>
                    <w:tr w:rsidR="00744CE5" w:rsidRPr="00744CE5" w14:paraId="14402D60" w14:textId="77777777" w:rsidTr="00744CE5">
                      <w:tc>
                        <w:tcPr>
                          <w:tcW w:w="1009" w:type="dxa"/>
                          <w:vMerge/>
                        </w:tcPr>
                        <w:p w14:paraId="122C88F6" w14:textId="77777777" w:rsidR="00744CE5" w:rsidRPr="00744CE5" w:rsidRDefault="00744CE5" w:rsidP="00744CE5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c>
                      <w:tc>
                        <w:tcPr>
                          <w:tcW w:w="9335" w:type="dxa"/>
                          <w:gridSpan w:val="3"/>
                          <w:vAlign w:val="bottom"/>
                        </w:tcPr>
                        <w:p w14:paraId="7887FEA0" w14:textId="2B711E8C" w:rsidR="00744CE5" w:rsidRPr="00744CE5" w:rsidRDefault="00744CE5" w:rsidP="00744CE5">
                          <w:pPr>
                            <w:ind w:left="-85"/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744CE5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Organizational Structure &amp; Job Descriptions</w:t>
                          </w:r>
                        </w:p>
                      </w:tc>
                    </w:tr>
                  </w:tbl>
                  <w:p w14:paraId="5B486B13" w14:textId="77777777" w:rsidR="00744CE5" w:rsidRPr="00744CE5" w:rsidRDefault="00744CE5" w:rsidP="00744CE5">
                    <w:pPr>
                      <w:jc w:val="center"/>
                      <w:rPr>
                        <w:color w:val="000000" w:themeColor="text1"/>
                      </w:rPr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E66763"/>
    <w:multiLevelType w:val="hybridMultilevel"/>
    <w:tmpl w:val="09EE6E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D77723E"/>
    <w:multiLevelType w:val="hybridMultilevel"/>
    <w:tmpl w:val="11C63ACE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66D9615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76044880">
    <w:abstractNumId w:val="2"/>
  </w:num>
  <w:num w:numId="2" w16cid:durableId="1766414322">
    <w:abstractNumId w:val="0"/>
  </w:num>
  <w:num w:numId="3" w16cid:durableId="493186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CE5"/>
    <w:rsid w:val="00011B36"/>
    <w:rsid w:val="00037136"/>
    <w:rsid w:val="001E6AAB"/>
    <w:rsid w:val="002A6ACE"/>
    <w:rsid w:val="003523E9"/>
    <w:rsid w:val="0037636B"/>
    <w:rsid w:val="003A51B7"/>
    <w:rsid w:val="00407FD4"/>
    <w:rsid w:val="005C389F"/>
    <w:rsid w:val="00693B8F"/>
    <w:rsid w:val="006F2982"/>
    <w:rsid w:val="00744CE5"/>
    <w:rsid w:val="00746C87"/>
    <w:rsid w:val="007F3D0E"/>
    <w:rsid w:val="00AB4C92"/>
    <w:rsid w:val="00B56E79"/>
    <w:rsid w:val="00C206FB"/>
    <w:rsid w:val="00CE4742"/>
    <w:rsid w:val="00D93CE3"/>
    <w:rsid w:val="00FA7B72"/>
    <w:rsid w:val="00FE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DD1318"/>
  <w15:chartTrackingRefBased/>
  <w15:docId w15:val="{FAA441FB-8985-479F-97EC-F694772EB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C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4C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4CE5"/>
  </w:style>
  <w:style w:type="paragraph" w:styleId="Footer">
    <w:name w:val="footer"/>
    <w:basedOn w:val="Normal"/>
    <w:link w:val="FooterChar"/>
    <w:uiPriority w:val="99"/>
    <w:unhideWhenUsed/>
    <w:rsid w:val="00744C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4CE5"/>
  </w:style>
  <w:style w:type="table" w:styleId="TableGrid">
    <w:name w:val="Table Grid"/>
    <w:basedOn w:val="TableNormal"/>
    <w:uiPriority w:val="39"/>
    <w:rsid w:val="00744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4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F176DDD-F258-4E0F-A240-32E351292FE0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858CB439-9B5E-4970-A14D-ED7A9906C634}">
      <dgm:prSet phldrT="[Text]" custT="1"/>
      <dgm:spPr/>
      <dgm:t>
        <a:bodyPr/>
        <a:lstStyle/>
        <a:p>
          <a:r>
            <a:rPr lang="en-US" sz="900"/>
            <a:t>Managing Director</a:t>
          </a:r>
        </a:p>
      </dgm:t>
    </dgm:pt>
    <dgm:pt modelId="{046608BF-ABA4-4049-A0FF-9F63D5B62253}" type="parTrans" cxnId="{D86A4D10-939C-42D5-9BB5-8F310A20C874}">
      <dgm:prSet/>
      <dgm:spPr/>
      <dgm:t>
        <a:bodyPr/>
        <a:lstStyle/>
        <a:p>
          <a:endParaRPr lang="en-US" sz="900"/>
        </a:p>
      </dgm:t>
    </dgm:pt>
    <dgm:pt modelId="{8FE7ACA6-F326-4E09-9FFE-F74C8FA8EC4C}" type="sibTrans" cxnId="{D86A4D10-939C-42D5-9BB5-8F310A20C874}">
      <dgm:prSet/>
      <dgm:spPr/>
      <dgm:t>
        <a:bodyPr/>
        <a:lstStyle/>
        <a:p>
          <a:endParaRPr lang="en-US" sz="900"/>
        </a:p>
      </dgm:t>
    </dgm:pt>
    <dgm:pt modelId="{3E72BC17-ED5C-4BF9-A640-2F50C098C58B}">
      <dgm:prSet phldrT="[Text]" custT="1"/>
      <dgm:spPr/>
      <dgm:t>
        <a:bodyPr/>
        <a:lstStyle/>
        <a:p>
          <a:pPr>
            <a:spcBef>
              <a:spcPts val="0"/>
            </a:spcBef>
          </a:pPr>
          <a:r>
            <a:rPr lang="en-US" sz="900"/>
            <a:t> Quality Manager</a:t>
          </a:r>
        </a:p>
      </dgm:t>
    </dgm:pt>
    <dgm:pt modelId="{556EDAB8-C57E-48F8-A9BB-9DD8736175C5}" type="parTrans" cxnId="{06EE71F6-0372-4ECF-A341-6C28694F42FC}">
      <dgm:prSet/>
      <dgm:spPr/>
      <dgm:t>
        <a:bodyPr/>
        <a:lstStyle/>
        <a:p>
          <a:endParaRPr lang="en-US" sz="900"/>
        </a:p>
      </dgm:t>
    </dgm:pt>
    <dgm:pt modelId="{B52AE2DF-70A6-42EB-93F0-0D36D936D03B}" type="sibTrans" cxnId="{06EE71F6-0372-4ECF-A341-6C28694F42FC}">
      <dgm:prSet/>
      <dgm:spPr/>
      <dgm:t>
        <a:bodyPr/>
        <a:lstStyle/>
        <a:p>
          <a:endParaRPr lang="en-US" sz="900"/>
        </a:p>
      </dgm:t>
    </dgm:pt>
    <dgm:pt modelId="{83DD8E3F-BC40-4F4C-B0BA-0C530EE852DD}">
      <dgm:prSet phldrT="[Text]" custT="1"/>
      <dgm:spPr/>
      <dgm:t>
        <a:bodyPr/>
        <a:lstStyle/>
        <a:p>
          <a:r>
            <a:rPr lang="en-US" sz="900"/>
            <a:t>Technical Manager</a:t>
          </a:r>
        </a:p>
      </dgm:t>
    </dgm:pt>
    <dgm:pt modelId="{E27281CA-97E2-4E5F-A209-D14A90EA0E63}" type="parTrans" cxnId="{AF53590D-24C5-439D-9CF6-02C929BC02B1}">
      <dgm:prSet/>
      <dgm:spPr/>
      <dgm:t>
        <a:bodyPr/>
        <a:lstStyle/>
        <a:p>
          <a:endParaRPr lang="en-US" sz="900"/>
        </a:p>
      </dgm:t>
    </dgm:pt>
    <dgm:pt modelId="{6D308C34-FF73-4FB8-B2D8-5DE0E06C30DD}" type="sibTrans" cxnId="{AF53590D-24C5-439D-9CF6-02C929BC02B1}">
      <dgm:prSet/>
      <dgm:spPr/>
      <dgm:t>
        <a:bodyPr/>
        <a:lstStyle/>
        <a:p>
          <a:endParaRPr lang="en-US" sz="900"/>
        </a:p>
      </dgm:t>
    </dgm:pt>
    <dgm:pt modelId="{DC4EDB73-E72A-40EB-9507-5D590CD1FE85}">
      <dgm:prSet custT="1"/>
      <dgm:spPr/>
      <dgm:t>
        <a:bodyPr/>
        <a:lstStyle/>
        <a:p>
          <a:r>
            <a:rPr lang="en-US" sz="900"/>
            <a:t>Dy. Quality Manager</a:t>
          </a:r>
        </a:p>
      </dgm:t>
    </dgm:pt>
    <dgm:pt modelId="{E47AD894-C5D7-4911-9927-1BE3792049C1}" type="parTrans" cxnId="{9737C7B4-EAD6-4420-BE63-E8358261FED3}">
      <dgm:prSet/>
      <dgm:spPr/>
      <dgm:t>
        <a:bodyPr/>
        <a:lstStyle/>
        <a:p>
          <a:endParaRPr lang="en-US" sz="900"/>
        </a:p>
      </dgm:t>
    </dgm:pt>
    <dgm:pt modelId="{DDADF731-FF26-4F51-A73E-0761EF2FF1CD}" type="sibTrans" cxnId="{9737C7B4-EAD6-4420-BE63-E8358261FED3}">
      <dgm:prSet/>
      <dgm:spPr/>
      <dgm:t>
        <a:bodyPr/>
        <a:lstStyle/>
        <a:p>
          <a:endParaRPr lang="en-US" sz="900"/>
        </a:p>
      </dgm:t>
    </dgm:pt>
    <dgm:pt modelId="{A451443F-CA42-4021-801C-6A21108C3296}">
      <dgm:prSet custT="1"/>
      <dgm:spPr/>
      <dgm:t>
        <a:bodyPr/>
        <a:lstStyle/>
        <a:p>
          <a:r>
            <a:rPr lang="en-US" sz="900"/>
            <a:t>Dy. Technical Manager</a:t>
          </a:r>
        </a:p>
      </dgm:t>
    </dgm:pt>
    <dgm:pt modelId="{B024072C-6CCC-4690-A7AD-66BD20E22F16}" type="parTrans" cxnId="{D2034B14-F451-4430-92C0-788D7EED7CA3}">
      <dgm:prSet/>
      <dgm:spPr/>
      <dgm:t>
        <a:bodyPr/>
        <a:lstStyle/>
        <a:p>
          <a:endParaRPr lang="en-US" sz="900"/>
        </a:p>
      </dgm:t>
    </dgm:pt>
    <dgm:pt modelId="{117D694E-B281-4EE4-8B1E-C76C65B601DE}" type="sibTrans" cxnId="{D2034B14-F451-4430-92C0-788D7EED7CA3}">
      <dgm:prSet/>
      <dgm:spPr/>
      <dgm:t>
        <a:bodyPr/>
        <a:lstStyle/>
        <a:p>
          <a:endParaRPr lang="en-US" sz="900"/>
        </a:p>
      </dgm:t>
    </dgm:pt>
    <dgm:pt modelId="{1077EB75-4A97-4D31-9880-54322774E17D}">
      <dgm:prSet custT="1"/>
      <dgm:spPr/>
      <dgm:t>
        <a:bodyPr/>
        <a:lstStyle/>
        <a:p>
          <a:r>
            <a:rPr lang="en-US" sz="900"/>
            <a:t>Laboratory Head</a:t>
          </a:r>
        </a:p>
      </dgm:t>
    </dgm:pt>
    <dgm:pt modelId="{88BEDBB6-67E3-4790-937B-53E5F8720AAD}" type="parTrans" cxnId="{2EB3D9BA-CEAA-4446-84AF-C32A9B4A3284}">
      <dgm:prSet/>
      <dgm:spPr/>
      <dgm:t>
        <a:bodyPr/>
        <a:lstStyle/>
        <a:p>
          <a:endParaRPr lang="en-US" sz="900"/>
        </a:p>
      </dgm:t>
    </dgm:pt>
    <dgm:pt modelId="{0B3E95A8-2BC2-436B-93EF-D720974B280B}" type="sibTrans" cxnId="{2EB3D9BA-CEAA-4446-84AF-C32A9B4A3284}">
      <dgm:prSet/>
      <dgm:spPr/>
      <dgm:t>
        <a:bodyPr/>
        <a:lstStyle/>
        <a:p>
          <a:endParaRPr lang="en-US" sz="900"/>
        </a:p>
      </dgm:t>
    </dgm:pt>
    <dgm:pt modelId="{B22180F9-3C5E-4D57-8D1B-06A8E09CC3BA}">
      <dgm:prSet custT="1"/>
      <dgm:spPr/>
      <dgm:t>
        <a:bodyPr/>
        <a:lstStyle/>
        <a:p>
          <a:r>
            <a:rPr lang="en-US" sz="900"/>
            <a:t>Sr. Chemist / Analyst</a:t>
          </a:r>
        </a:p>
      </dgm:t>
    </dgm:pt>
    <dgm:pt modelId="{34E2EAA2-C453-4DDA-A046-E6EA3D6400D6}" type="parTrans" cxnId="{2F0F42B4-C8D6-427C-AE3A-C8093956E56B}">
      <dgm:prSet/>
      <dgm:spPr/>
      <dgm:t>
        <a:bodyPr/>
        <a:lstStyle/>
        <a:p>
          <a:endParaRPr lang="en-US" sz="900"/>
        </a:p>
      </dgm:t>
    </dgm:pt>
    <dgm:pt modelId="{5557B924-94A9-4CF9-B9CD-EE4F3538D3CD}" type="sibTrans" cxnId="{2F0F42B4-C8D6-427C-AE3A-C8093956E56B}">
      <dgm:prSet/>
      <dgm:spPr/>
      <dgm:t>
        <a:bodyPr/>
        <a:lstStyle/>
        <a:p>
          <a:endParaRPr lang="en-US" sz="900"/>
        </a:p>
      </dgm:t>
    </dgm:pt>
    <dgm:pt modelId="{E109E7E9-017E-479C-A204-9CC10B67D6F8}">
      <dgm:prSet custT="1"/>
      <dgm:spPr/>
      <dgm:t>
        <a:bodyPr/>
        <a:lstStyle/>
        <a:p>
          <a:r>
            <a:rPr lang="en-US" sz="900"/>
            <a:t>Chemist / Analyst</a:t>
          </a:r>
        </a:p>
      </dgm:t>
    </dgm:pt>
    <dgm:pt modelId="{BE85E2B3-DE7B-4EFA-907B-0B50782C2F39}" type="parTrans" cxnId="{89C7FF1F-13BD-4A8B-AC8B-5CA9D55A7306}">
      <dgm:prSet/>
      <dgm:spPr/>
      <dgm:t>
        <a:bodyPr/>
        <a:lstStyle/>
        <a:p>
          <a:endParaRPr lang="en-US" sz="900"/>
        </a:p>
      </dgm:t>
    </dgm:pt>
    <dgm:pt modelId="{86EAB3AD-326F-47BD-A484-D57DE9A8A0BB}" type="sibTrans" cxnId="{89C7FF1F-13BD-4A8B-AC8B-5CA9D55A7306}">
      <dgm:prSet/>
      <dgm:spPr/>
      <dgm:t>
        <a:bodyPr/>
        <a:lstStyle/>
        <a:p>
          <a:endParaRPr lang="en-US" sz="900"/>
        </a:p>
      </dgm:t>
    </dgm:pt>
    <dgm:pt modelId="{33BA5BDA-3FBB-410F-9AF3-D6C39656D891}">
      <dgm:prSet custT="1"/>
      <dgm:spPr/>
      <dgm:t>
        <a:bodyPr/>
        <a:lstStyle/>
        <a:p>
          <a:r>
            <a:rPr lang="en-US" sz="900"/>
            <a:t>Trainee Chemist / Analyst</a:t>
          </a:r>
        </a:p>
      </dgm:t>
    </dgm:pt>
    <dgm:pt modelId="{F883A716-D00A-41D9-BDF4-4D0A06189351}" type="parTrans" cxnId="{FE8B811E-EA50-43DE-BB1E-5CD4365EA2A0}">
      <dgm:prSet/>
      <dgm:spPr/>
      <dgm:t>
        <a:bodyPr/>
        <a:lstStyle/>
        <a:p>
          <a:endParaRPr lang="en-US" sz="900"/>
        </a:p>
      </dgm:t>
    </dgm:pt>
    <dgm:pt modelId="{B1C21F9E-22CC-44C0-9CA8-6111522EFD7C}" type="sibTrans" cxnId="{FE8B811E-EA50-43DE-BB1E-5CD4365EA2A0}">
      <dgm:prSet/>
      <dgm:spPr/>
      <dgm:t>
        <a:bodyPr/>
        <a:lstStyle/>
        <a:p>
          <a:endParaRPr lang="en-US" sz="900"/>
        </a:p>
      </dgm:t>
    </dgm:pt>
    <dgm:pt modelId="{546B2816-A83D-415D-9C5C-126AC4C28687}">
      <dgm:prSet custT="1"/>
      <dgm:spPr/>
      <dgm:t>
        <a:bodyPr/>
        <a:lstStyle/>
        <a:p>
          <a:r>
            <a:rPr lang="en-US" sz="900"/>
            <a:t>Laboratory Assistant</a:t>
          </a:r>
        </a:p>
      </dgm:t>
    </dgm:pt>
    <dgm:pt modelId="{3DF1DAD0-40B0-4736-B870-41200009C53C}" type="parTrans" cxnId="{01D82F3B-4890-4336-B549-1BB417A0BE1C}">
      <dgm:prSet/>
      <dgm:spPr/>
      <dgm:t>
        <a:bodyPr/>
        <a:lstStyle/>
        <a:p>
          <a:endParaRPr lang="en-US" sz="900"/>
        </a:p>
      </dgm:t>
    </dgm:pt>
    <dgm:pt modelId="{0D94E0EB-BA4D-43DA-A0DD-DF537F205E5A}" type="sibTrans" cxnId="{01D82F3B-4890-4336-B549-1BB417A0BE1C}">
      <dgm:prSet/>
      <dgm:spPr/>
      <dgm:t>
        <a:bodyPr/>
        <a:lstStyle/>
        <a:p>
          <a:endParaRPr lang="en-US" sz="900"/>
        </a:p>
      </dgm:t>
    </dgm:pt>
    <dgm:pt modelId="{54F29E2F-C492-463C-9FD2-889323B1356E}" type="pres">
      <dgm:prSet presAssocID="{6F176DDD-F258-4E0F-A240-32E351292FE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ED65DE2-ADF6-48E4-87E3-A5CC29FD2BBA}" type="pres">
      <dgm:prSet presAssocID="{858CB439-9B5E-4970-A14D-ED7A9906C634}" presName="hierRoot1" presStyleCnt="0">
        <dgm:presLayoutVars>
          <dgm:hierBranch val="init"/>
        </dgm:presLayoutVars>
      </dgm:prSet>
      <dgm:spPr/>
    </dgm:pt>
    <dgm:pt modelId="{388435EE-4090-4145-BDB4-97339C845FF3}" type="pres">
      <dgm:prSet presAssocID="{858CB439-9B5E-4970-A14D-ED7A9906C634}" presName="rootComposite1" presStyleCnt="0"/>
      <dgm:spPr/>
    </dgm:pt>
    <dgm:pt modelId="{18C51285-5540-41B2-AABB-1A75A8CD5EFE}" type="pres">
      <dgm:prSet presAssocID="{858CB439-9B5E-4970-A14D-ED7A9906C634}" presName="rootText1" presStyleLbl="node0" presStyleIdx="0" presStyleCnt="1">
        <dgm:presLayoutVars>
          <dgm:chPref val="3"/>
        </dgm:presLayoutVars>
      </dgm:prSet>
      <dgm:spPr/>
    </dgm:pt>
    <dgm:pt modelId="{6D46A92F-57C5-408C-9B47-00DD408A6B7B}" type="pres">
      <dgm:prSet presAssocID="{858CB439-9B5E-4970-A14D-ED7A9906C634}" presName="rootConnector1" presStyleLbl="node1" presStyleIdx="0" presStyleCnt="0"/>
      <dgm:spPr/>
    </dgm:pt>
    <dgm:pt modelId="{DD35F6BF-2DD3-4CF3-AED6-D4CAE1538C33}" type="pres">
      <dgm:prSet presAssocID="{858CB439-9B5E-4970-A14D-ED7A9906C634}" presName="hierChild2" presStyleCnt="0"/>
      <dgm:spPr/>
    </dgm:pt>
    <dgm:pt modelId="{C9D11DA9-ECB9-4BAA-98B5-E9AA59288458}" type="pres">
      <dgm:prSet presAssocID="{556EDAB8-C57E-48F8-A9BB-9DD8736175C5}" presName="Name37" presStyleLbl="parChTrans1D2" presStyleIdx="0" presStyleCnt="3"/>
      <dgm:spPr/>
    </dgm:pt>
    <dgm:pt modelId="{A75AFD29-74D5-4C1D-B629-25B3D8C86C0E}" type="pres">
      <dgm:prSet presAssocID="{3E72BC17-ED5C-4BF9-A640-2F50C098C58B}" presName="hierRoot2" presStyleCnt="0">
        <dgm:presLayoutVars>
          <dgm:hierBranch/>
        </dgm:presLayoutVars>
      </dgm:prSet>
      <dgm:spPr/>
    </dgm:pt>
    <dgm:pt modelId="{0BEADC5A-9503-4F5F-8BE3-518461FCA308}" type="pres">
      <dgm:prSet presAssocID="{3E72BC17-ED5C-4BF9-A640-2F50C098C58B}" presName="rootComposite" presStyleCnt="0"/>
      <dgm:spPr/>
    </dgm:pt>
    <dgm:pt modelId="{18089B70-BD16-4A2E-8836-76A02827E794}" type="pres">
      <dgm:prSet presAssocID="{3E72BC17-ED5C-4BF9-A640-2F50C098C58B}" presName="rootText" presStyleLbl="node2" presStyleIdx="0" presStyleCnt="3">
        <dgm:presLayoutVars>
          <dgm:chPref val="3"/>
        </dgm:presLayoutVars>
      </dgm:prSet>
      <dgm:spPr/>
    </dgm:pt>
    <dgm:pt modelId="{274C1CA4-FCA9-47A8-9694-2E2EF32E23F6}" type="pres">
      <dgm:prSet presAssocID="{3E72BC17-ED5C-4BF9-A640-2F50C098C58B}" presName="rootConnector" presStyleLbl="node2" presStyleIdx="0" presStyleCnt="3"/>
      <dgm:spPr/>
    </dgm:pt>
    <dgm:pt modelId="{CDEA4808-4DC4-4154-9737-FE2AC8603DE2}" type="pres">
      <dgm:prSet presAssocID="{3E72BC17-ED5C-4BF9-A640-2F50C098C58B}" presName="hierChild4" presStyleCnt="0"/>
      <dgm:spPr/>
    </dgm:pt>
    <dgm:pt modelId="{205DCFD0-4407-480E-BC5E-82450D0D30EE}" type="pres">
      <dgm:prSet presAssocID="{E47AD894-C5D7-4911-9927-1BE3792049C1}" presName="Name35" presStyleLbl="parChTrans1D3" presStyleIdx="0" presStyleCnt="6"/>
      <dgm:spPr/>
    </dgm:pt>
    <dgm:pt modelId="{CF61A4DA-1C24-4EAF-8B5E-0AA2449DD151}" type="pres">
      <dgm:prSet presAssocID="{DC4EDB73-E72A-40EB-9507-5D590CD1FE85}" presName="hierRoot2" presStyleCnt="0">
        <dgm:presLayoutVars>
          <dgm:hierBranch val="l"/>
        </dgm:presLayoutVars>
      </dgm:prSet>
      <dgm:spPr/>
    </dgm:pt>
    <dgm:pt modelId="{A2D415A1-7C26-4EE1-AA21-9B8009160ECE}" type="pres">
      <dgm:prSet presAssocID="{DC4EDB73-E72A-40EB-9507-5D590CD1FE85}" presName="rootComposite" presStyleCnt="0"/>
      <dgm:spPr/>
    </dgm:pt>
    <dgm:pt modelId="{B8E54B9C-70D3-4CDE-B796-D2475752CFC8}" type="pres">
      <dgm:prSet presAssocID="{DC4EDB73-E72A-40EB-9507-5D590CD1FE85}" presName="rootText" presStyleLbl="node3" presStyleIdx="0" presStyleCnt="6">
        <dgm:presLayoutVars>
          <dgm:chPref val="3"/>
        </dgm:presLayoutVars>
      </dgm:prSet>
      <dgm:spPr/>
    </dgm:pt>
    <dgm:pt modelId="{30841131-8C1B-4570-A9C2-BCB00D9225E4}" type="pres">
      <dgm:prSet presAssocID="{DC4EDB73-E72A-40EB-9507-5D590CD1FE85}" presName="rootConnector" presStyleLbl="node3" presStyleIdx="0" presStyleCnt="6"/>
      <dgm:spPr/>
    </dgm:pt>
    <dgm:pt modelId="{B2698469-35E7-448A-9A12-234A7DDD7D48}" type="pres">
      <dgm:prSet presAssocID="{DC4EDB73-E72A-40EB-9507-5D590CD1FE85}" presName="hierChild4" presStyleCnt="0"/>
      <dgm:spPr/>
    </dgm:pt>
    <dgm:pt modelId="{494640CA-EF4D-48C2-8347-81DCBF10E468}" type="pres">
      <dgm:prSet presAssocID="{DC4EDB73-E72A-40EB-9507-5D590CD1FE85}" presName="hierChild5" presStyleCnt="0"/>
      <dgm:spPr/>
    </dgm:pt>
    <dgm:pt modelId="{C61C5287-3BB3-4366-BF98-35C23BE5B9C3}" type="pres">
      <dgm:prSet presAssocID="{3E72BC17-ED5C-4BF9-A640-2F50C098C58B}" presName="hierChild5" presStyleCnt="0"/>
      <dgm:spPr/>
    </dgm:pt>
    <dgm:pt modelId="{CA18EDE7-3C5A-48AF-9B9C-FACF52E6E7D0}" type="pres">
      <dgm:prSet presAssocID="{E27281CA-97E2-4E5F-A209-D14A90EA0E63}" presName="Name37" presStyleLbl="parChTrans1D2" presStyleIdx="1" presStyleCnt="3"/>
      <dgm:spPr/>
    </dgm:pt>
    <dgm:pt modelId="{654E0FB6-AD31-46A1-9B7E-61659D6F6643}" type="pres">
      <dgm:prSet presAssocID="{83DD8E3F-BC40-4F4C-B0BA-0C530EE852DD}" presName="hierRoot2" presStyleCnt="0">
        <dgm:presLayoutVars>
          <dgm:hierBranch/>
        </dgm:presLayoutVars>
      </dgm:prSet>
      <dgm:spPr/>
    </dgm:pt>
    <dgm:pt modelId="{0407AF7D-AB5A-4C94-9BF9-D3CC128C2D62}" type="pres">
      <dgm:prSet presAssocID="{83DD8E3F-BC40-4F4C-B0BA-0C530EE852DD}" presName="rootComposite" presStyleCnt="0"/>
      <dgm:spPr/>
    </dgm:pt>
    <dgm:pt modelId="{90BFD5BA-D078-4343-AE28-FFFB6B78B086}" type="pres">
      <dgm:prSet presAssocID="{83DD8E3F-BC40-4F4C-B0BA-0C530EE852DD}" presName="rootText" presStyleLbl="node2" presStyleIdx="1" presStyleCnt="3">
        <dgm:presLayoutVars>
          <dgm:chPref val="3"/>
        </dgm:presLayoutVars>
      </dgm:prSet>
      <dgm:spPr/>
    </dgm:pt>
    <dgm:pt modelId="{660BC988-D642-4581-9341-B66DA3676F8D}" type="pres">
      <dgm:prSet presAssocID="{83DD8E3F-BC40-4F4C-B0BA-0C530EE852DD}" presName="rootConnector" presStyleLbl="node2" presStyleIdx="1" presStyleCnt="3"/>
      <dgm:spPr/>
    </dgm:pt>
    <dgm:pt modelId="{9C51E948-4FCC-40D7-BEFB-718B889BA992}" type="pres">
      <dgm:prSet presAssocID="{83DD8E3F-BC40-4F4C-B0BA-0C530EE852DD}" presName="hierChild4" presStyleCnt="0"/>
      <dgm:spPr/>
    </dgm:pt>
    <dgm:pt modelId="{F5DB51B5-AE4A-4B82-85B6-39835B8FAC4E}" type="pres">
      <dgm:prSet presAssocID="{B024072C-6CCC-4690-A7AD-66BD20E22F16}" presName="Name35" presStyleLbl="parChTrans1D3" presStyleIdx="1" presStyleCnt="6"/>
      <dgm:spPr/>
    </dgm:pt>
    <dgm:pt modelId="{8A7A59F4-C7DF-41A3-BEB2-C0BDE2E1F820}" type="pres">
      <dgm:prSet presAssocID="{A451443F-CA42-4021-801C-6A21108C3296}" presName="hierRoot2" presStyleCnt="0">
        <dgm:presLayoutVars>
          <dgm:hierBranch val="init"/>
        </dgm:presLayoutVars>
      </dgm:prSet>
      <dgm:spPr/>
    </dgm:pt>
    <dgm:pt modelId="{A03118C7-E1E9-4863-B6CC-84BF698CE5A2}" type="pres">
      <dgm:prSet presAssocID="{A451443F-CA42-4021-801C-6A21108C3296}" presName="rootComposite" presStyleCnt="0"/>
      <dgm:spPr/>
    </dgm:pt>
    <dgm:pt modelId="{99B0B1AF-4CDD-41FE-A269-F64D0B5F086E}" type="pres">
      <dgm:prSet presAssocID="{A451443F-CA42-4021-801C-6A21108C3296}" presName="rootText" presStyleLbl="node3" presStyleIdx="1" presStyleCnt="6">
        <dgm:presLayoutVars>
          <dgm:chPref val="3"/>
        </dgm:presLayoutVars>
      </dgm:prSet>
      <dgm:spPr/>
    </dgm:pt>
    <dgm:pt modelId="{2A6A33CD-5E33-4106-985D-DA88F411652B}" type="pres">
      <dgm:prSet presAssocID="{A451443F-CA42-4021-801C-6A21108C3296}" presName="rootConnector" presStyleLbl="node3" presStyleIdx="1" presStyleCnt="6"/>
      <dgm:spPr/>
    </dgm:pt>
    <dgm:pt modelId="{D6B09CD8-664A-4989-91E6-4D532A6B9861}" type="pres">
      <dgm:prSet presAssocID="{A451443F-CA42-4021-801C-6A21108C3296}" presName="hierChild4" presStyleCnt="0"/>
      <dgm:spPr/>
    </dgm:pt>
    <dgm:pt modelId="{C5CCE850-A9B9-454C-B826-929B7146EF45}" type="pres">
      <dgm:prSet presAssocID="{A451443F-CA42-4021-801C-6A21108C3296}" presName="hierChild5" presStyleCnt="0"/>
      <dgm:spPr/>
    </dgm:pt>
    <dgm:pt modelId="{710B6A17-A527-4763-81E1-2CC56424124F}" type="pres">
      <dgm:prSet presAssocID="{83DD8E3F-BC40-4F4C-B0BA-0C530EE852DD}" presName="hierChild5" presStyleCnt="0"/>
      <dgm:spPr/>
    </dgm:pt>
    <dgm:pt modelId="{02E69CD9-4ADE-4D74-8528-FC58115B11C8}" type="pres">
      <dgm:prSet presAssocID="{88BEDBB6-67E3-4790-937B-53E5F8720AAD}" presName="Name37" presStyleLbl="parChTrans1D2" presStyleIdx="2" presStyleCnt="3"/>
      <dgm:spPr/>
    </dgm:pt>
    <dgm:pt modelId="{E6C94279-1D98-4935-B4C1-42596EC3A71A}" type="pres">
      <dgm:prSet presAssocID="{1077EB75-4A97-4D31-9880-54322774E17D}" presName="hierRoot2" presStyleCnt="0">
        <dgm:presLayoutVars>
          <dgm:hierBranch val="init"/>
        </dgm:presLayoutVars>
      </dgm:prSet>
      <dgm:spPr/>
    </dgm:pt>
    <dgm:pt modelId="{F40D50DA-C755-40A7-B1C9-E497F37BF679}" type="pres">
      <dgm:prSet presAssocID="{1077EB75-4A97-4D31-9880-54322774E17D}" presName="rootComposite" presStyleCnt="0"/>
      <dgm:spPr/>
    </dgm:pt>
    <dgm:pt modelId="{64DC3C96-99FC-4951-9143-1FDC5A58396E}" type="pres">
      <dgm:prSet presAssocID="{1077EB75-4A97-4D31-9880-54322774E17D}" presName="rootText" presStyleLbl="node2" presStyleIdx="2" presStyleCnt="3">
        <dgm:presLayoutVars>
          <dgm:chPref val="3"/>
        </dgm:presLayoutVars>
      </dgm:prSet>
      <dgm:spPr/>
    </dgm:pt>
    <dgm:pt modelId="{C252A376-7541-45FF-8CC2-A0C65A63F529}" type="pres">
      <dgm:prSet presAssocID="{1077EB75-4A97-4D31-9880-54322774E17D}" presName="rootConnector" presStyleLbl="node2" presStyleIdx="2" presStyleCnt="3"/>
      <dgm:spPr/>
    </dgm:pt>
    <dgm:pt modelId="{50A84B53-37EF-4C27-BF92-469F0BFFC3BF}" type="pres">
      <dgm:prSet presAssocID="{1077EB75-4A97-4D31-9880-54322774E17D}" presName="hierChild4" presStyleCnt="0"/>
      <dgm:spPr/>
    </dgm:pt>
    <dgm:pt modelId="{007FABD1-EE32-4F0C-92D6-B82D20B09CF9}" type="pres">
      <dgm:prSet presAssocID="{34E2EAA2-C453-4DDA-A046-E6EA3D6400D6}" presName="Name37" presStyleLbl="parChTrans1D3" presStyleIdx="2" presStyleCnt="6"/>
      <dgm:spPr/>
    </dgm:pt>
    <dgm:pt modelId="{4A940FDF-4D23-422D-8849-197EE428FDCC}" type="pres">
      <dgm:prSet presAssocID="{B22180F9-3C5E-4D57-8D1B-06A8E09CC3BA}" presName="hierRoot2" presStyleCnt="0">
        <dgm:presLayoutVars>
          <dgm:hierBranch val="init"/>
        </dgm:presLayoutVars>
      </dgm:prSet>
      <dgm:spPr/>
    </dgm:pt>
    <dgm:pt modelId="{40481E95-6684-45C4-8CD1-9D3242F4EF25}" type="pres">
      <dgm:prSet presAssocID="{B22180F9-3C5E-4D57-8D1B-06A8E09CC3BA}" presName="rootComposite" presStyleCnt="0"/>
      <dgm:spPr/>
    </dgm:pt>
    <dgm:pt modelId="{C24FDEE1-9C37-4550-9B73-41E0C9FAD5A9}" type="pres">
      <dgm:prSet presAssocID="{B22180F9-3C5E-4D57-8D1B-06A8E09CC3BA}" presName="rootText" presStyleLbl="node3" presStyleIdx="2" presStyleCnt="6">
        <dgm:presLayoutVars>
          <dgm:chPref val="3"/>
        </dgm:presLayoutVars>
      </dgm:prSet>
      <dgm:spPr/>
    </dgm:pt>
    <dgm:pt modelId="{7AF97F07-6A65-4161-8F2D-3258535146F8}" type="pres">
      <dgm:prSet presAssocID="{B22180F9-3C5E-4D57-8D1B-06A8E09CC3BA}" presName="rootConnector" presStyleLbl="node3" presStyleIdx="2" presStyleCnt="6"/>
      <dgm:spPr/>
    </dgm:pt>
    <dgm:pt modelId="{F7288210-6E9B-4BB9-B902-3F2160E45D3F}" type="pres">
      <dgm:prSet presAssocID="{B22180F9-3C5E-4D57-8D1B-06A8E09CC3BA}" presName="hierChild4" presStyleCnt="0"/>
      <dgm:spPr/>
    </dgm:pt>
    <dgm:pt modelId="{7F626B1D-BC85-48FC-8336-5EEA51CAA75D}" type="pres">
      <dgm:prSet presAssocID="{B22180F9-3C5E-4D57-8D1B-06A8E09CC3BA}" presName="hierChild5" presStyleCnt="0"/>
      <dgm:spPr/>
    </dgm:pt>
    <dgm:pt modelId="{83ECBA1F-29C9-4237-860C-DAC72DFAB687}" type="pres">
      <dgm:prSet presAssocID="{BE85E2B3-DE7B-4EFA-907B-0B50782C2F39}" presName="Name37" presStyleLbl="parChTrans1D3" presStyleIdx="3" presStyleCnt="6"/>
      <dgm:spPr/>
    </dgm:pt>
    <dgm:pt modelId="{1D2D10BF-E599-406F-BFBD-662DFEE17893}" type="pres">
      <dgm:prSet presAssocID="{E109E7E9-017E-479C-A204-9CC10B67D6F8}" presName="hierRoot2" presStyleCnt="0">
        <dgm:presLayoutVars>
          <dgm:hierBranch val="init"/>
        </dgm:presLayoutVars>
      </dgm:prSet>
      <dgm:spPr/>
    </dgm:pt>
    <dgm:pt modelId="{CF647080-ECDC-4E9E-9847-009F2DF06FB1}" type="pres">
      <dgm:prSet presAssocID="{E109E7E9-017E-479C-A204-9CC10B67D6F8}" presName="rootComposite" presStyleCnt="0"/>
      <dgm:spPr/>
    </dgm:pt>
    <dgm:pt modelId="{4894D6D6-82F1-4F37-A320-BFED59C6747F}" type="pres">
      <dgm:prSet presAssocID="{E109E7E9-017E-479C-A204-9CC10B67D6F8}" presName="rootText" presStyleLbl="node3" presStyleIdx="3" presStyleCnt="6">
        <dgm:presLayoutVars>
          <dgm:chPref val="3"/>
        </dgm:presLayoutVars>
      </dgm:prSet>
      <dgm:spPr/>
    </dgm:pt>
    <dgm:pt modelId="{3ED015CA-30D8-4FB1-9243-CF373C93BE72}" type="pres">
      <dgm:prSet presAssocID="{E109E7E9-017E-479C-A204-9CC10B67D6F8}" presName="rootConnector" presStyleLbl="node3" presStyleIdx="3" presStyleCnt="6"/>
      <dgm:spPr/>
    </dgm:pt>
    <dgm:pt modelId="{E07FF4BB-A39A-4650-939F-3D7A61EE6986}" type="pres">
      <dgm:prSet presAssocID="{E109E7E9-017E-479C-A204-9CC10B67D6F8}" presName="hierChild4" presStyleCnt="0"/>
      <dgm:spPr/>
    </dgm:pt>
    <dgm:pt modelId="{254BB5F6-53AF-48C9-ADC6-3C7752FC1C6C}" type="pres">
      <dgm:prSet presAssocID="{E109E7E9-017E-479C-A204-9CC10B67D6F8}" presName="hierChild5" presStyleCnt="0"/>
      <dgm:spPr/>
    </dgm:pt>
    <dgm:pt modelId="{C73EF9D3-6FDD-4E1E-9FA9-E23C46446816}" type="pres">
      <dgm:prSet presAssocID="{F883A716-D00A-41D9-BDF4-4D0A06189351}" presName="Name37" presStyleLbl="parChTrans1D3" presStyleIdx="4" presStyleCnt="6"/>
      <dgm:spPr/>
    </dgm:pt>
    <dgm:pt modelId="{8FC7F7BE-34EA-4153-95B9-3B5EB5295D9B}" type="pres">
      <dgm:prSet presAssocID="{33BA5BDA-3FBB-410F-9AF3-D6C39656D891}" presName="hierRoot2" presStyleCnt="0">
        <dgm:presLayoutVars>
          <dgm:hierBranch val="init"/>
        </dgm:presLayoutVars>
      </dgm:prSet>
      <dgm:spPr/>
    </dgm:pt>
    <dgm:pt modelId="{9AD535B7-0332-4F71-98CA-9AA853235BF0}" type="pres">
      <dgm:prSet presAssocID="{33BA5BDA-3FBB-410F-9AF3-D6C39656D891}" presName="rootComposite" presStyleCnt="0"/>
      <dgm:spPr/>
    </dgm:pt>
    <dgm:pt modelId="{31471693-894E-4765-AFCA-F1838272C209}" type="pres">
      <dgm:prSet presAssocID="{33BA5BDA-3FBB-410F-9AF3-D6C39656D891}" presName="rootText" presStyleLbl="node3" presStyleIdx="4" presStyleCnt="6">
        <dgm:presLayoutVars>
          <dgm:chPref val="3"/>
        </dgm:presLayoutVars>
      </dgm:prSet>
      <dgm:spPr/>
    </dgm:pt>
    <dgm:pt modelId="{570A30EB-F850-4A2C-A9AD-77B7D63B36B7}" type="pres">
      <dgm:prSet presAssocID="{33BA5BDA-3FBB-410F-9AF3-D6C39656D891}" presName="rootConnector" presStyleLbl="node3" presStyleIdx="4" presStyleCnt="6"/>
      <dgm:spPr/>
    </dgm:pt>
    <dgm:pt modelId="{FECF4A0D-97C2-4BC9-95E7-D8981210B131}" type="pres">
      <dgm:prSet presAssocID="{33BA5BDA-3FBB-410F-9AF3-D6C39656D891}" presName="hierChild4" presStyleCnt="0"/>
      <dgm:spPr/>
    </dgm:pt>
    <dgm:pt modelId="{ACB1816F-AE84-467A-B749-BEB23A957D87}" type="pres">
      <dgm:prSet presAssocID="{33BA5BDA-3FBB-410F-9AF3-D6C39656D891}" presName="hierChild5" presStyleCnt="0"/>
      <dgm:spPr/>
    </dgm:pt>
    <dgm:pt modelId="{6ED62E9E-9D78-4DF1-9C58-5361B50EC946}" type="pres">
      <dgm:prSet presAssocID="{3DF1DAD0-40B0-4736-B870-41200009C53C}" presName="Name37" presStyleLbl="parChTrans1D3" presStyleIdx="5" presStyleCnt="6"/>
      <dgm:spPr/>
    </dgm:pt>
    <dgm:pt modelId="{872F8C34-A8B9-48A2-A402-1D20659D9B05}" type="pres">
      <dgm:prSet presAssocID="{546B2816-A83D-415D-9C5C-126AC4C28687}" presName="hierRoot2" presStyleCnt="0">
        <dgm:presLayoutVars>
          <dgm:hierBranch val="init"/>
        </dgm:presLayoutVars>
      </dgm:prSet>
      <dgm:spPr/>
    </dgm:pt>
    <dgm:pt modelId="{2A1CC989-C2F9-4766-B4A4-321BF390F1B8}" type="pres">
      <dgm:prSet presAssocID="{546B2816-A83D-415D-9C5C-126AC4C28687}" presName="rootComposite" presStyleCnt="0"/>
      <dgm:spPr/>
    </dgm:pt>
    <dgm:pt modelId="{FE778C60-DAE7-4073-A1F7-2BB118511B11}" type="pres">
      <dgm:prSet presAssocID="{546B2816-A83D-415D-9C5C-126AC4C28687}" presName="rootText" presStyleLbl="node3" presStyleIdx="5" presStyleCnt="6">
        <dgm:presLayoutVars>
          <dgm:chPref val="3"/>
        </dgm:presLayoutVars>
      </dgm:prSet>
      <dgm:spPr/>
    </dgm:pt>
    <dgm:pt modelId="{19268596-5716-4F66-B613-EE33EFBC6BE6}" type="pres">
      <dgm:prSet presAssocID="{546B2816-A83D-415D-9C5C-126AC4C28687}" presName="rootConnector" presStyleLbl="node3" presStyleIdx="5" presStyleCnt="6"/>
      <dgm:spPr/>
    </dgm:pt>
    <dgm:pt modelId="{2A9E8425-19D3-40C6-AF67-51F53D18162E}" type="pres">
      <dgm:prSet presAssocID="{546B2816-A83D-415D-9C5C-126AC4C28687}" presName="hierChild4" presStyleCnt="0"/>
      <dgm:spPr/>
    </dgm:pt>
    <dgm:pt modelId="{2FF75B50-A0BD-4B8B-B377-A866F4D9798B}" type="pres">
      <dgm:prSet presAssocID="{546B2816-A83D-415D-9C5C-126AC4C28687}" presName="hierChild5" presStyleCnt="0"/>
      <dgm:spPr/>
    </dgm:pt>
    <dgm:pt modelId="{8F6D6F25-6E39-4BE1-8D8D-45EDA351DD64}" type="pres">
      <dgm:prSet presAssocID="{1077EB75-4A97-4D31-9880-54322774E17D}" presName="hierChild5" presStyleCnt="0"/>
      <dgm:spPr/>
    </dgm:pt>
    <dgm:pt modelId="{41584E60-95C2-45A0-9AA0-5027D5993A9A}" type="pres">
      <dgm:prSet presAssocID="{858CB439-9B5E-4970-A14D-ED7A9906C634}" presName="hierChild3" presStyleCnt="0"/>
      <dgm:spPr/>
    </dgm:pt>
  </dgm:ptLst>
  <dgm:cxnLst>
    <dgm:cxn modelId="{CE561B0A-C43D-4565-9F6F-35A3C359367E}" type="presOf" srcId="{E27281CA-97E2-4E5F-A209-D14A90EA0E63}" destId="{CA18EDE7-3C5A-48AF-9B9C-FACF52E6E7D0}" srcOrd="0" destOrd="0" presId="urn:microsoft.com/office/officeart/2005/8/layout/orgChart1"/>
    <dgm:cxn modelId="{AF53590D-24C5-439D-9CF6-02C929BC02B1}" srcId="{858CB439-9B5E-4970-A14D-ED7A9906C634}" destId="{83DD8E3F-BC40-4F4C-B0BA-0C530EE852DD}" srcOrd="1" destOrd="0" parTransId="{E27281CA-97E2-4E5F-A209-D14A90EA0E63}" sibTransId="{6D308C34-FF73-4FB8-B2D8-5DE0E06C30DD}"/>
    <dgm:cxn modelId="{D86A4D10-939C-42D5-9BB5-8F310A20C874}" srcId="{6F176DDD-F258-4E0F-A240-32E351292FE0}" destId="{858CB439-9B5E-4970-A14D-ED7A9906C634}" srcOrd="0" destOrd="0" parTransId="{046608BF-ABA4-4049-A0FF-9F63D5B62253}" sibTransId="{8FE7ACA6-F326-4E09-9FFE-F74C8FA8EC4C}"/>
    <dgm:cxn modelId="{D2034B14-F451-4430-92C0-788D7EED7CA3}" srcId="{83DD8E3F-BC40-4F4C-B0BA-0C530EE852DD}" destId="{A451443F-CA42-4021-801C-6A21108C3296}" srcOrd="0" destOrd="0" parTransId="{B024072C-6CCC-4690-A7AD-66BD20E22F16}" sibTransId="{117D694E-B281-4EE4-8B1E-C76C65B601DE}"/>
    <dgm:cxn modelId="{9D596D1E-F8DE-4D29-8E9C-0122153129E6}" type="presOf" srcId="{E47AD894-C5D7-4911-9927-1BE3792049C1}" destId="{205DCFD0-4407-480E-BC5E-82450D0D30EE}" srcOrd="0" destOrd="0" presId="urn:microsoft.com/office/officeart/2005/8/layout/orgChart1"/>
    <dgm:cxn modelId="{FE8B811E-EA50-43DE-BB1E-5CD4365EA2A0}" srcId="{1077EB75-4A97-4D31-9880-54322774E17D}" destId="{33BA5BDA-3FBB-410F-9AF3-D6C39656D891}" srcOrd="2" destOrd="0" parTransId="{F883A716-D00A-41D9-BDF4-4D0A06189351}" sibTransId="{B1C21F9E-22CC-44C0-9CA8-6111522EFD7C}"/>
    <dgm:cxn modelId="{05F1261F-459A-487A-9FF9-7B8614635A1A}" type="presOf" srcId="{A451443F-CA42-4021-801C-6A21108C3296}" destId="{99B0B1AF-4CDD-41FE-A269-F64D0B5F086E}" srcOrd="0" destOrd="0" presId="urn:microsoft.com/office/officeart/2005/8/layout/orgChart1"/>
    <dgm:cxn modelId="{89C7FF1F-13BD-4A8B-AC8B-5CA9D55A7306}" srcId="{1077EB75-4A97-4D31-9880-54322774E17D}" destId="{E109E7E9-017E-479C-A204-9CC10B67D6F8}" srcOrd="1" destOrd="0" parTransId="{BE85E2B3-DE7B-4EFA-907B-0B50782C2F39}" sibTransId="{86EAB3AD-326F-47BD-A484-D57DE9A8A0BB}"/>
    <dgm:cxn modelId="{65AD4021-BE05-4210-8971-04D59CA2B840}" type="presOf" srcId="{F883A716-D00A-41D9-BDF4-4D0A06189351}" destId="{C73EF9D3-6FDD-4E1E-9FA9-E23C46446816}" srcOrd="0" destOrd="0" presId="urn:microsoft.com/office/officeart/2005/8/layout/orgChart1"/>
    <dgm:cxn modelId="{70D8C92D-F567-440F-8F67-9C638A70858F}" type="presOf" srcId="{A451443F-CA42-4021-801C-6A21108C3296}" destId="{2A6A33CD-5E33-4106-985D-DA88F411652B}" srcOrd="1" destOrd="0" presId="urn:microsoft.com/office/officeart/2005/8/layout/orgChart1"/>
    <dgm:cxn modelId="{01D82F3B-4890-4336-B549-1BB417A0BE1C}" srcId="{1077EB75-4A97-4D31-9880-54322774E17D}" destId="{546B2816-A83D-415D-9C5C-126AC4C28687}" srcOrd="3" destOrd="0" parTransId="{3DF1DAD0-40B0-4736-B870-41200009C53C}" sibTransId="{0D94E0EB-BA4D-43DA-A0DD-DF537F205E5A}"/>
    <dgm:cxn modelId="{FA29773D-B755-49CB-8333-CD0FB610FE27}" type="presOf" srcId="{546B2816-A83D-415D-9C5C-126AC4C28687}" destId="{FE778C60-DAE7-4073-A1F7-2BB118511B11}" srcOrd="0" destOrd="0" presId="urn:microsoft.com/office/officeart/2005/8/layout/orgChart1"/>
    <dgm:cxn modelId="{BE74055D-4818-4592-A562-7A9FBE726C18}" type="presOf" srcId="{E109E7E9-017E-479C-A204-9CC10B67D6F8}" destId="{3ED015CA-30D8-4FB1-9243-CF373C93BE72}" srcOrd="1" destOrd="0" presId="urn:microsoft.com/office/officeart/2005/8/layout/orgChart1"/>
    <dgm:cxn modelId="{C8A37B62-5F1A-4ED9-9E36-E48027BCBD06}" type="presOf" srcId="{B22180F9-3C5E-4D57-8D1B-06A8E09CC3BA}" destId="{C24FDEE1-9C37-4550-9B73-41E0C9FAD5A9}" srcOrd="0" destOrd="0" presId="urn:microsoft.com/office/officeart/2005/8/layout/orgChart1"/>
    <dgm:cxn modelId="{A9F0CC63-D542-41A0-B7B3-95F76EE6DD62}" type="presOf" srcId="{E109E7E9-017E-479C-A204-9CC10B67D6F8}" destId="{4894D6D6-82F1-4F37-A320-BFED59C6747F}" srcOrd="0" destOrd="0" presId="urn:microsoft.com/office/officeart/2005/8/layout/orgChart1"/>
    <dgm:cxn modelId="{6372114D-F164-43C8-9101-CC250F9EDAB8}" type="presOf" srcId="{BE85E2B3-DE7B-4EFA-907B-0B50782C2F39}" destId="{83ECBA1F-29C9-4237-860C-DAC72DFAB687}" srcOrd="0" destOrd="0" presId="urn:microsoft.com/office/officeart/2005/8/layout/orgChart1"/>
    <dgm:cxn modelId="{CE931D77-6728-4E14-B7E9-DA483C9AD121}" type="presOf" srcId="{556EDAB8-C57E-48F8-A9BB-9DD8736175C5}" destId="{C9D11DA9-ECB9-4BAA-98B5-E9AA59288458}" srcOrd="0" destOrd="0" presId="urn:microsoft.com/office/officeart/2005/8/layout/orgChart1"/>
    <dgm:cxn modelId="{7609A878-3683-4E6A-85C7-078CACDCA1EB}" type="presOf" srcId="{83DD8E3F-BC40-4F4C-B0BA-0C530EE852DD}" destId="{660BC988-D642-4581-9341-B66DA3676F8D}" srcOrd="1" destOrd="0" presId="urn:microsoft.com/office/officeart/2005/8/layout/orgChart1"/>
    <dgm:cxn modelId="{07CF937C-68D0-4C08-BB2F-00C3C3992DFD}" type="presOf" srcId="{B22180F9-3C5E-4D57-8D1B-06A8E09CC3BA}" destId="{7AF97F07-6A65-4161-8F2D-3258535146F8}" srcOrd="1" destOrd="0" presId="urn:microsoft.com/office/officeart/2005/8/layout/orgChart1"/>
    <dgm:cxn modelId="{F076DF97-5226-4BBD-B9E3-DE5BBF7ACB73}" type="presOf" srcId="{34E2EAA2-C453-4DDA-A046-E6EA3D6400D6}" destId="{007FABD1-EE32-4F0C-92D6-B82D20B09CF9}" srcOrd="0" destOrd="0" presId="urn:microsoft.com/office/officeart/2005/8/layout/orgChart1"/>
    <dgm:cxn modelId="{18798D9D-34CA-4294-B5D8-A918D2ED6E34}" type="presOf" srcId="{3E72BC17-ED5C-4BF9-A640-2F50C098C58B}" destId="{274C1CA4-FCA9-47A8-9694-2E2EF32E23F6}" srcOrd="1" destOrd="0" presId="urn:microsoft.com/office/officeart/2005/8/layout/orgChart1"/>
    <dgm:cxn modelId="{7EE410A4-F7AD-4D62-9E99-FE9EF2431A8B}" type="presOf" srcId="{B024072C-6CCC-4690-A7AD-66BD20E22F16}" destId="{F5DB51B5-AE4A-4B82-85B6-39835B8FAC4E}" srcOrd="0" destOrd="0" presId="urn:microsoft.com/office/officeart/2005/8/layout/orgChart1"/>
    <dgm:cxn modelId="{DEB80BAC-7B71-4B2C-9839-1E670876E8B9}" type="presOf" srcId="{DC4EDB73-E72A-40EB-9507-5D590CD1FE85}" destId="{30841131-8C1B-4570-A9C2-BCB00D9225E4}" srcOrd="1" destOrd="0" presId="urn:microsoft.com/office/officeart/2005/8/layout/orgChart1"/>
    <dgm:cxn modelId="{2F0F42B4-C8D6-427C-AE3A-C8093956E56B}" srcId="{1077EB75-4A97-4D31-9880-54322774E17D}" destId="{B22180F9-3C5E-4D57-8D1B-06A8E09CC3BA}" srcOrd="0" destOrd="0" parTransId="{34E2EAA2-C453-4DDA-A046-E6EA3D6400D6}" sibTransId="{5557B924-94A9-4CF9-B9CD-EE4F3538D3CD}"/>
    <dgm:cxn modelId="{9737C7B4-EAD6-4420-BE63-E8358261FED3}" srcId="{3E72BC17-ED5C-4BF9-A640-2F50C098C58B}" destId="{DC4EDB73-E72A-40EB-9507-5D590CD1FE85}" srcOrd="0" destOrd="0" parTransId="{E47AD894-C5D7-4911-9927-1BE3792049C1}" sibTransId="{DDADF731-FF26-4F51-A73E-0761EF2FF1CD}"/>
    <dgm:cxn modelId="{D08AE0B5-418B-4F51-B4E0-DC7677E77E70}" type="presOf" srcId="{858CB439-9B5E-4970-A14D-ED7A9906C634}" destId="{18C51285-5540-41B2-AABB-1A75A8CD5EFE}" srcOrd="0" destOrd="0" presId="urn:microsoft.com/office/officeart/2005/8/layout/orgChart1"/>
    <dgm:cxn modelId="{FCDC4AB6-6735-43A9-995A-468168186AE0}" type="presOf" srcId="{3E72BC17-ED5C-4BF9-A640-2F50C098C58B}" destId="{18089B70-BD16-4A2E-8836-76A02827E794}" srcOrd="0" destOrd="0" presId="urn:microsoft.com/office/officeart/2005/8/layout/orgChart1"/>
    <dgm:cxn modelId="{2EB3D9BA-CEAA-4446-84AF-C32A9B4A3284}" srcId="{858CB439-9B5E-4970-A14D-ED7A9906C634}" destId="{1077EB75-4A97-4D31-9880-54322774E17D}" srcOrd="2" destOrd="0" parTransId="{88BEDBB6-67E3-4790-937B-53E5F8720AAD}" sibTransId="{0B3E95A8-2BC2-436B-93EF-D720974B280B}"/>
    <dgm:cxn modelId="{991B72BB-5600-4A8A-B3C1-4F0449291CE9}" type="presOf" srcId="{546B2816-A83D-415D-9C5C-126AC4C28687}" destId="{19268596-5716-4F66-B613-EE33EFBC6BE6}" srcOrd="1" destOrd="0" presId="urn:microsoft.com/office/officeart/2005/8/layout/orgChart1"/>
    <dgm:cxn modelId="{7222CBBC-5032-4169-948B-116791EE7264}" type="presOf" srcId="{DC4EDB73-E72A-40EB-9507-5D590CD1FE85}" destId="{B8E54B9C-70D3-4CDE-B796-D2475752CFC8}" srcOrd="0" destOrd="0" presId="urn:microsoft.com/office/officeart/2005/8/layout/orgChart1"/>
    <dgm:cxn modelId="{A3DE98CF-F284-434A-864B-EEB35D6DF329}" type="presOf" srcId="{858CB439-9B5E-4970-A14D-ED7A9906C634}" destId="{6D46A92F-57C5-408C-9B47-00DD408A6B7B}" srcOrd="1" destOrd="0" presId="urn:microsoft.com/office/officeart/2005/8/layout/orgChart1"/>
    <dgm:cxn modelId="{3841F0D9-66C9-4D1A-B989-429B2B5067BE}" type="presOf" srcId="{33BA5BDA-3FBB-410F-9AF3-D6C39656D891}" destId="{570A30EB-F850-4A2C-A9AD-77B7D63B36B7}" srcOrd="1" destOrd="0" presId="urn:microsoft.com/office/officeart/2005/8/layout/orgChart1"/>
    <dgm:cxn modelId="{68DA3BDB-751B-49D5-B65A-693AB07A3910}" type="presOf" srcId="{1077EB75-4A97-4D31-9880-54322774E17D}" destId="{64DC3C96-99FC-4951-9143-1FDC5A58396E}" srcOrd="0" destOrd="0" presId="urn:microsoft.com/office/officeart/2005/8/layout/orgChart1"/>
    <dgm:cxn modelId="{856F04DE-0D81-4DB1-8AE9-A86F396A6195}" type="presOf" srcId="{83DD8E3F-BC40-4F4C-B0BA-0C530EE852DD}" destId="{90BFD5BA-D078-4343-AE28-FFFB6B78B086}" srcOrd="0" destOrd="0" presId="urn:microsoft.com/office/officeart/2005/8/layout/orgChart1"/>
    <dgm:cxn modelId="{E29BEFDE-49AD-4BB3-875E-FFDEBF6A14B1}" type="presOf" srcId="{33BA5BDA-3FBB-410F-9AF3-D6C39656D891}" destId="{31471693-894E-4765-AFCA-F1838272C209}" srcOrd="0" destOrd="0" presId="urn:microsoft.com/office/officeart/2005/8/layout/orgChart1"/>
    <dgm:cxn modelId="{1AF0E9E2-6FD7-4CF3-8F4C-00979B718069}" type="presOf" srcId="{88BEDBB6-67E3-4790-937B-53E5F8720AAD}" destId="{02E69CD9-4ADE-4D74-8528-FC58115B11C8}" srcOrd="0" destOrd="0" presId="urn:microsoft.com/office/officeart/2005/8/layout/orgChart1"/>
    <dgm:cxn modelId="{D18A1CF5-B813-4863-9F27-92FA5888EF0C}" type="presOf" srcId="{6F176DDD-F258-4E0F-A240-32E351292FE0}" destId="{54F29E2F-C492-463C-9FD2-889323B1356E}" srcOrd="0" destOrd="0" presId="urn:microsoft.com/office/officeart/2005/8/layout/orgChart1"/>
    <dgm:cxn modelId="{06EE71F6-0372-4ECF-A341-6C28694F42FC}" srcId="{858CB439-9B5E-4970-A14D-ED7A9906C634}" destId="{3E72BC17-ED5C-4BF9-A640-2F50C098C58B}" srcOrd="0" destOrd="0" parTransId="{556EDAB8-C57E-48F8-A9BB-9DD8736175C5}" sibTransId="{B52AE2DF-70A6-42EB-93F0-0D36D936D03B}"/>
    <dgm:cxn modelId="{81F7A7FA-7D17-4209-B20A-4BE516397944}" type="presOf" srcId="{3DF1DAD0-40B0-4736-B870-41200009C53C}" destId="{6ED62E9E-9D78-4DF1-9C58-5361B50EC946}" srcOrd="0" destOrd="0" presId="urn:microsoft.com/office/officeart/2005/8/layout/orgChart1"/>
    <dgm:cxn modelId="{E9C6D7FA-CE21-4010-A210-32A8894D6863}" type="presOf" srcId="{1077EB75-4A97-4D31-9880-54322774E17D}" destId="{C252A376-7541-45FF-8CC2-A0C65A63F529}" srcOrd="1" destOrd="0" presId="urn:microsoft.com/office/officeart/2005/8/layout/orgChart1"/>
    <dgm:cxn modelId="{D0D71792-EB29-4C17-B933-12366C4C1FFD}" type="presParOf" srcId="{54F29E2F-C492-463C-9FD2-889323B1356E}" destId="{6ED65DE2-ADF6-48E4-87E3-A5CC29FD2BBA}" srcOrd="0" destOrd="0" presId="urn:microsoft.com/office/officeart/2005/8/layout/orgChart1"/>
    <dgm:cxn modelId="{15727B17-FEA7-4F40-A382-ADF1F141C5BB}" type="presParOf" srcId="{6ED65DE2-ADF6-48E4-87E3-A5CC29FD2BBA}" destId="{388435EE-4090-4145-BDB4-97339C845FF3}" srcOrd="0" destOrd="0" presId="urn:microsoft.com/office/officeart/2005/8/layout/orgChart1"/>
    <dgm:cxn modelId="{7C52D4F5-AEE8-44F1-9F30-958FD7C7351F}" type="presParOf" srcId="{388435EE-4090-4145-BDB4-97339C845FF3}" destId="{18C51285-5540-41B2-AABB-1A75A8CD5EFE}" srcOrd="0" destOrd="0" presId="urn:microsoft.com/office/officeart/2005/8/layout/orgChart1"/>
    <dgm:cxn modelId="{8500B5DC-8237-4688-A8CF-0FAB23442475}" type="presParOf" srcId="{388435EE-4090-4145-BDB4-97339C845FF3}" destId="{6D46A92F-57C5-408C-9B47-00DD408A6B7B}" srcOrd="1" destOrd="0" presId="urn:microsoft.com/office/officeart/2005/8/layout/orgChart1"/>
    <dgm:cxn modelId="{ABA92EF8-D7C0-46D1-B9BA-6D11B6E068E7}" type="presParOf" srcId="{6ED65DE2-ADF6-48E4-87E3-A5CC29FD2BBA}" destId="{DD35F6BF-2DD3-4CF3-AED6-D4CAE1538C33}" srcOrd="1" destOrd="0" presId="urn:microsoft.com/office/officeart/2005/8/layout/orgChart1"/>
    <dgm:cxn modelId="{AC44E81D-6F0C-49D3-ABAD-0DBABF059C2F}" type="presParOf" srcId="{DD35F6BF-2DD3-4CF3-AED6-D4CAE1538C33}" destId="{C9D11DA9-ECB9-4BAA-98B5-E9AA59288458}" srcOrd="0" destOrd="0" presId="urn:microsoft.com/office/officeart/2005/8/layout/orgChart1"/>
    <dgm:cxn modelId="{253820C2-9FAD-46CF-BE7B-9545B49B8FD3}" type="presParOf" srcId="{DD35F6BF-2DD3-4CF3-AED6-D4CAE1538C33}" destId="{A75AFD29-74D5-4C1D-B629-25B3D8C86C0E}" srcOrd="1" destOrd="0" presId="urn:microsoft.com/office/officeart/2005/8/layout/orgChart1"/>
    <dgm:cxn modelId="{A385A2E0-E271-44A4-BAA9-9704B31F7540}" type="presParOf" srcId="{A75AFD29-74D5-4C1D-B629-25B3D8C86C0E}" destId="{0BEADC5A-9503-4F5F-8BE3-518461FCA308}" srcOrd="0" destOrd="0" presId="urn:microsoft.com/office/officeart/2005/8/layout/orgChart1"/>
    <dgm:cxn modelId="{9BF58CB7-E72B-459D-8BFB-E5995B4A9879}" type="presParOf" srcId="{0BEADC5A-9503-4F5F-8BE3-518461FCA308}" destId="{18089B70-BD16-4A2E-8836-76A02827E794}" srcOrd="0" destOrd="0" presId="urn:microsoft.com/office/officeart/2005/8/layout/orgChart1"/>
    <dgm:cxn modelId="{6C7A23FC-881D-4DF0-BA23-30D27EB0DD32}" type="presParOf" srcId="{0BEADC5A-9503-4F5F-8BE3-518461FCA308}" destId="{274C1CA4-FCA9-47A8-9694-2E2EF32E23F6}" srcOrd="1" destOrd="0" presId="urn:microsoft.com/office/officeart/2005/8/layout/orgChart1"/>
    <dgm:cxn modelId="{C08AEF3F-BA17-40C0-B56F-96BF2E788D57}" type="presParOf" srcId="{A75AFD29-74D5-4C1D-B629-25B3D8C86C0E}" destId="{CDEA4808-4DC4-4154-9737-FE2AC8603DE2}" srcOrd="1" destOrd="0" presId="urn:microsoft.com/office/officeart/2005/8/layout/orgChart1"/>
    <dgm:cxn modelId="{2953C0BF-073B-4487-90CA-87CB3DA499FD}" type="presParOf" srcId="{CDEA4808-4DC4-4154-9737-FE2AC8603DE2}" destId="{205DCFD0-4407-480E-BC5E-82450D0D30EE}" srcOrd="0" destOrd="0" presId="urn:microsoft.com/office/officeart/2005/8/layout/orgChart1"/>
    <dgm:cxn modelId="{8D6A2423-CFD3-4AED-818F-8D7AF23BE5C6}" type="presParOf" srcId="{CDEA4808-4DC4-4154-9737-FE2AC8603DE2}" destId="{CF61A4DA-1C24-4EAF-8B5E-0AA2449DD151}" srcOrd="1" destOrd="0" presId="urn:microsoft.com/office/officeart/2005/8/layout/orgChart1"/>
    <dgm:cxn modelId="{097A96B8-7ECC-4EB3-BE7E-5BC636411A93}" type="presParOf" srcId="{CF61A4DA-1C24-4EAF-8B5E-0AA2449DD151}" destId="{A2D415A1-7C26-4EE1-AA21-9B8009160ECE}" srcOrd="0" destOrd="0" presId="urn:microsoft.com/office/officeart/2005/8/layout/orgChart1"/>
    <dgm:cxn modelId="{B2B94418-8356-4A4F-BA61-C5CCCBB0D059}" type="presParOf" srcId="{A2D415A1-7C26-4EE1-AA21-9B8009160ECE}" destId="{B8E54B9C-70D3-4CDE-B796-D2475752CFC8}" srcOrd="0" destOrd="0" presId="urn:microsoft.com/office/officeart/2005/8/layout/orgChart1"/>
    <dgm:cxn modelId="{3DF89232-63A5-4C1F-8E4D-26D2A0EEEC18}" type="presParOf" srcId="{A2D415A1-7C26-4EE1-AA21-9B8009160ECE}" destId="{30841131-8C1B-4570-A9C2-BCB00D9225E4}" srcOrd="1" destOrd="0" presId="urn:microsoft.com/office/officeart/2005/8/layout/orgChart1"/>
    <dgm:cxn modelId="{9796C03D-EF6F-4EB6-9767-EDED36E50564}" type="presParOf" srcId="{CF61A4DA-1C24-4EAF-8B5E-0AA2449DD151}" destId="{B2698469-35E7-448A-9A12-234A7DDD7D48}" srcOrd="1" destOrd="0" presId="urn:microsoft.com/office/officeart/2005/8/layout/orgChart1"/>
    <dgm:cxn modelId="{48CB8FC3-4290-4491-9733-CBC6B74E6B5D}" type="presParOf" srcId="{CF61A4DA-1C24-4EAF-8B5E-0AA2449DD151}" destId="{494640CA-EF4D-48C2-8347-81DCBF10E468}" srcOrd="2" destOrd="0" presId="urn:microsoft.com/office/officeart/2005/8/layout/orgChart1"/>
    <dgm:cxn modelId="{31F6C0E8-E184-488A-9EB5-B6903E74E211}" type="presParOf" srcId="{A75AFD29-74D5-4C1D-B629-25B3D8C86C0E}" destId="{C61C5287-3BB3-4366-BF98-35C23BE5B9C3}" srcOrd="2" destOrd="0" presId="urn:microsoft.com/office/officeart/2005/8/layout/orgChart1"/>
    <dgm:cxn modelId="{75E91D23-1C8C-41E1-88EA-C9BE61B8C92F}" type="presParOf" srcId="{DD35F6BF-2DD3-4CF3-AED6-D4CAE1538C33}" destId="{CA18EDE7-3C5A-48AF-9B9C-FACF52E6E7D0}" srcOrd="2" destOrd="0" presId="urn:microsoft.com/office/officeart/2005/8/layout/orgChart1"/>
    <dgm:cxn modelId="{8EED5E21-0935-4A85-BE79-129D7FEB400F}" type="presParOf" srcId="{DD35F6BF-2DD3-4CF3-AED6-D4CAE1538C33}" destId="{654E0FB6-AD31-46A1-9B7E-61659D6F6643}" srcOrd="3" destOrd="0" presId="urn:microsoft.com/office/officeart/2005/8/layout/orgChart1"/>
    <dgm:cxn modelId="{9A62CC98-94BC-4CB0-86D1-BF9935BCE459}" type="presParOf" srcId="{654E0FB6-AD31-46A1-9B7E-61659D6F6643}" destId="{0407AF7D-AB5A-4C94-9BF9-D3CC128C2D62}" srcOrd="0" destOrd="0" presId="urn:microsoft.com/office/officeart/2005/8/layout/orgChart1"/>
    <dgm:cxn modelId="{A798915A-B1D5-44D6-9F65-6863C932B6AD}" type="presParOf" srcId="{0407AF7D-AB5A-4C94-9BF9-D3CC128C2D62}" destId="{90BFD5BA-D078-4343-AE28-FFFB6B78B086}" srcOrd="0" destOrd="0" presId="urn:microsoft.com/office/officeart/2005/8/layout/orgChart1"/>
    <dgm:cxn modelId="{29EC1699-F679-4A74-BBF1-D9B3AE8375B6}" type="presParOf" srcId="{0407AF7D-AB5A-4C94-9BF9-D3CC128C2D62}" destId="{660BC988-D642-4581-9341-B66DA3676F8D}" srcOrd="1" destOrd="0" presId="urn:microsoft.com/office/officeart/2005/8/layout/orgChart1"/>
    <dgm:cxn modelId="{70C44227-E58E-4FCA-9F2B-BC77BA374533}" type="presParOf" srcId="{654E0FB6-AD31-46A1-9B7E-61659D6F6643}" destId="{9C51E948-4FCC-40D7-BEFB-718B889BA992}" srcOrd="1" destOrd="0" presId="urn:microsoft.com/office/officeart/2005/8/layout/orgChart1"/>
    <dgm:cxn modelId="{49A088FE-5523-48C0-B6FF-CCC9F8AC8692}" type="presParOf" srcId="{9C51E948-4FCC-40D7-BEFB-718B889BA992}" destId="{F5DB51B5-AE4A-4B82-85B6-39835B8FAC4E}" srcOrd="0" destOrd="0" presId="urn:microsoft.com/office/officeart/2005/8/layout/orgChart1"/>
    <dgm:cxn modelId="{4DA57BBE-A101-4596-AA49-BCDBF2A7726B}" type="presParOf" srcId="{9C51E948-4FCC-40D7-BEFB-718B889BA992}" destId="{8A7A59F4-C7DF-41A3-BEB2-C0BDE2E1F820}" srcOrd="1" destOrd="0" presId="urn:microsoft.com/office/officeart/2005/8/layout/orgChart1"/>
    <dgm:cxn modelId="{61BD361B-61DB-4586-8930-40CCED0D7852}" type="presParOf" srcId="{8A7A59F4-C7DF-41A3-BEB2-C0BDE2E1F820}" destId="{A03118C7-E1E9-4863-B6CC-84BF698CE5A2}" srcOrd="0" destOrd="0" presId="urn:microsoft.com/office/officeart/2005/8/layout/orgChart1"/>
    <dgm:cxn modelId="{D78E9B7F-0315-4927-83C9-599052716A9C}" type="presParOf" srcId="{A03118C7-E1E9-4863-B6CC-84BF698CE5A2}" destId="{99B0B1AF-4CDD-41FE-A269-F64D0B5F086E}" srcOrd="0" destOrd="0" presId="urn:microsoft.com/office/officeart/2005/8/layout/orgChart1"/>
    <dgm:cxn modelId="{494B9FC7-68B2-408F-A556-87DFAEBA340A}" type="presParOf" srcId="{A03118C7-E1E9-4863-B6CC-84BF698CE5A2}" destId="{2A6A33CD-5E33-4106-985D-DA88F411652B}" srcOrd="1" destOrd="0" presId="urn:microsoft.com/office/officeart/2005/8/layout/orgChart1"/>
    <dgm:cxn modelId="{09D2BE6F-AE65-48A9-8111-006AE7B172B9}" type="presParOf" srcId="{8A7A59F4-C7DF-41A3-BEB2-C0BDE2E1F820}" destId="{D6B09CD8-664A-4989-91E6-4D532A6B9861}" srcOrd="1" destOrd="0" presId="urn:microsoft.com/office/officeart/2005/8/layout/orgChart1"/>
    <dgm:cxn modelId="{D2B4C99E-4C87-48D2-AD3C-A8422DB71BA3}" type="presParOf" srcId="{8A7A59F4-C7DF-41A3-BEB2-C0BDE2E1F820}" destId="{C5CCE850-A9B9-454C-B826-929B7146EF45}" srcOrd="2" destOrd="0" presId="urn:microsoft.com/office/officeart/2005/8/layout/orgChart1"/>
    <dgm:cxn modelId="{7411248A-E878-4C7D-BE8D-68B82569FEB9}" type="presParOf" srcId="{654E0FB6-AD31-46A1-9B7E-61659D6F6643}" destId="{710B6A17-A527-4763-81E1-2CC56424124F}" srcOrd="2" destOrd="0" presId="urn:microsoft.com/office/officeart/2005/8/layout/orgChart1"/>
    <dgm:cxn modelId="{DFD67F8F-0E16-4024-AAD1-6ACBA918C791}" type="presParOf" srcId="{DD35F6BF-2DD3-4CF3-AED6-D4CAE1538C33}" destId="{02E69CD9-4ADE-4D74-8528-FC58115B11C8}" srcOrd="4" destOrd="0" presId="urn:microsoft.com/office/officeart/2005/8/layout/orgChart1"/>
    <dgm:cxn modelId="{59E413B7-F471-4796-A482-A12CD65FA642}" type="presParOf" srcId="{DD35F6BF-2DD3-4CF3-AED6-D4CAE1538C33}" destId="{E6C94279-1D98-4935-B4C1-42596EC3A71A}" srcOrd="5" destOrd="0" presId="urn:microsoft.com/office/officeart/2005/8/layout/orgChart1"/>
    <dgm:cxn modelId="{9A90518B-84B9-42CA-92FF-EF85655E9F96}" type="presParOf" srcId="{E6C94279-1D98-4935-B4C1-42596EC3A71A}" destId="{F40D50DA-C755-40A7-B1C9-E497F37BF679}" srcOrd="0" destOrd="0" presId="urn:microsoft.com/office/officeart/2005/8/layout/orgChart1"/>
    <dgm:cxn modelId="{0CDFB188-CF15-481F-B0BD-56149FCC03F4}" type="presParOf" srcId="{F40D50DA-C755-40A7-B1C9-E497F37BF679}" destId="{64DC3C96-99FC-4951-9143-1FDC5A58396E}" srcOrd="0" destOrd="0" presId="urn:microsoft.com/office/officeart/2005/8/layout/orgChart1"/>
    <dgm:cxn modelId="{A5D4C297-1518-4970-99C7-C4435EC15A38}" type="presParOf" srcId="{F40D50DA-C755-40A7-B1C9-E497F37BF679}" destId="{C252A376-7541-45FF-8CC2-A0C65A63F529}" srcOrd="1" destOrd="0" presId="urn:microsoft.com/office/officeart/2005/8/layout/orgChart1"/>
    <dgm:cxn modelId="{1B525834-08C5-465A-A7F1-94E1FA7CF62E}" type="presParOf" srcId="{E6C94279-1D98-4935-B4C1-42596EC3A71A}" destId="{50A84B53-37EF-4C27-BF92-469F0BFFC3BF}" srcOrd="1" destOrd="0" presId="urn:microsoft.com/office/officeart/2005/8/layout/orgChart1"/>
    <dgm:cxn modelId="{05669FCE-A62A-453F-A6E5-17C65068BBEB}" type="presParOf" srcId="{50A84B53-37EF-4C27-BF92-469F0BFFC3BF}" destId="{007FABD1-EE32-4F0C-92D6-B82D20B09CF9}" srcOrd="0" destOrd="0" presId="urn:microsoft.com/office/officeart/2005/8/layout/orgChart1"/>
    <dgm:cxn modelId="{B8B82A9B-D7FC-430F-8516-8E25AA464CE0}" type="presParOf" srcId="{50A84B53-37EF-4C27-BF92-469F0BFFC3BF}" destId="{4A940FDF-4D23-422D-8849-197EE428FDCC}" srcOrd="1" destOrd="0" presId="urn:microsoft.com/office/officeart/2005/8/layout/orgChart1"/>
    <dgm:cxn modelId="{0553E11C-83F7-4446-AB01-69F44C08D7ED}" type="presParOf" srcId="{4A940FDF-4D23-422D-8849-197EE428FDCC}" destId="{40481E95-6684-45C4-8CD1-9D3242F4EF25}" srcOrd="0" destOrd="0" presId="urn:microsoft.com/office/officeart/2005/8/layout/orgChart1"/>
    <dgm:cxn modelId="{E1C87D24-3E95-4D1F-9DEF-C36DAA870FB1}" type="presParOf" srcId="{40481E95-6684-45C4-8CD1-9D3242F4EF25}" destId="{C24FDEE1-9C37-4550-9B73-41E0C9FAD5A9}" srcOrd="0" destOrd="0" presId="urn:microsoft.com/office/officeart/2005/8/layout/orgChart1"/>
    <dgm:cxn modelId="{34E0DEEE-3FAD-4220-A45E-3D87EC5E5282}" type="presParOf" srcId="{40481E95-6684-45C4-8CD1-9D3242F4EF25}" destId="{7AF97F07-6A65-4161-8F2D-3258535146F8}" srcOrd="1" destOrd="0" presId="urn:microsoft.com/office/officeart/2005/8/layout/orgChart1"/>
    <dgm:cxn modelId="{E264CE99-CDA3-46F2-A279-6CE5B7A8A9E9}" type="presParOf" srcId="{4A940FDF-4D23-422D-8849-197EE428FDCC}" destId="{F7288210-6E9B-4BB9-B902-3F2160E45D3F}" srcOrd="1" destOrd="0" presId="urn:microsoft.com/office/officeart/2005/8/layout/orgChart1"/>
    <dgm:cxn modelId="{FFC5BC2C-ACAE-4632-B0F3-5B7DA053C41A}" type="presParOf" srcId="{4A940FDF-4D23-422D-8849-197EE428FDCC}" destId="{7F626B1D-BC85-48FC-8336-5EEA51CAA75D}" srcOrd="2" destOrd="0" presId="urn:microsoft.com/office/officeart/2005/8/layout/orgChart1"/>
    <dgm:cxn modelId="{D094FC68-E10E-4C43-BA54-0A538257987C}" type="presParOf" srcId="{50A84B53-37EF-4C27-BF92-469F0BFFC3BF}" destId="{83ECBA1F-29C9-4237-860C-DAC72DFAB687}" srcOrd="2" destOrd="0" presId="urn:microsoft.com/office/officeart/2005/8/layout/orgChart1"/>
    <dgm:cxn modelId="{2985C9E1-75CA-45B5-8B72-59EACA6D46B5}" type="presParOf" srcId="{50A84B53-37EF-4C27-BF92-469F0BFFC3BF}" destId="{1D2D10BF-E599-406F-BFBD-662DFEE17893}" srcOrd="3" destOrd="0" presId="urn:microsoft.com/office/officeart/2005/8/layout/orgChart1"/>
    <dgm:cxn modelId="{739CC32C-4FF3-471C-9F38-6B705B077BB0}" type="presParOf" srcId="{1D2D10BF-E599-406F-BFBD-662DFEE17893}" destId="{CF647080-ECDC-4E9E-9847-009F2DF06FB1}" srcOrd="0" destOrd="0" presId="urn:microsoft.com/office/officeart/2005/8/layout/orgChart1"/>
    <dgm:cxn modelId="{23B7EF65-F4BB-45BC-AA16-BBA30D4756BE}" type="presParOf" srcId="{CF647080-ECDC-4E9E-9847-009F2DF06FB1}" destId="{4894D6D6-82F1-4F37-A320-BFED59C6747F}" srcOrd="0" destOrd="0" presId="urn:microsoft.com/office/officeart/2005/8/layout/orgChart1"/>
    <dgm:cxn modelId="{1C1FA404-A177-4B25-9CF8-E3388545C769}" type="presParOf" srcId="{CF647080-ECDC-4E9E-9847-009F2DF06FB1}" destId="{3ED015CA-30D8-4FB1-9243-CF373C93BE72}" srcOrd="1" destOrd="0" presId="urn:microsoft.com/office/officeart/2005/8/layout/orgChart1"/>
    <dgm:cxn modelId="{65E6EB51-21CD-42BD-858B-B5B22001D6B6}" type="presParOf" srcId="{1D2D10BF-E599-406F-BFBD-662DFEE17893}" destId="{E07FF4BB-A39A-4650-939F-3D7A61EE6986}" srcOrd="1" destOrd="0" presId="urn:microsoft.com/office/officeart/2005/8/layout/orgChart1"/>
    <dgm:cxn modelId="{CCC84744-5780-44EF-AFBD-3A818B07CC80}" type="presParOf" srcId="{1D2D10BF-E599-406F-BFBD-662DFEE17893}" destId="{254BB5F6-53AF-48C9-ADC6-3C7752FC1C6C}" srcOrd="2" destOrd="0" presId="urn:microsoft.com/office/officeart/2005/8/layout/orgChart1"/>
    <dgm:cxn modelId="{B650B7C7-E73C-4AF5-BB20-5D02C9CD585E}" type="presParOf" srcId="{50A84B53-37EF-4C27-BF92-469F0BFFC3BF}" destId="{C73EF9D3-6FDD-4E1E-9FA9-E23C46446816}" srcOrd="4" destOrd="0" presId="urn:microsoft.com/office/officeart/2005/8/layout/orgChart1"/>
    <dgm:cxn modelId="{7F09B627-4A57-4019-B516-C6155C3C0E9F}" type="presParOf" srcId="{50A84B53-37EF-4C27-BF92-469F0BFFC3BF}" destId="{8FC7F7BE-34EA-4153-95B9-3B5EB5295D9B}" srcOrd="5" destOrd="0" presId="urn:microsoft.com/office/officeart/2005/8/layout/orgChart1"/>
    <dgm:cxn modelId="{D7EE8173-B2E4-454E-B031-52EBBE083ED0}" type="presParOf" srcId="{8FC7F7BE-34EA-4153-95B9-3B5EB5295D9B}" destId="{9AD535B7-0332-4F71-98CA-9AA853235BF0}" srcOrd="0" destOrd="0" presId="urn:microsoft.com/office/officeart/2005/8/layout/orgChart1"/>
    <dgm:cxn modelId="{127B21E2-5CE4-47F6-B985-0D791D570583}" type="presParOf" srcId="{9AD535B7-0332-4F71-98CA-9AA853235BF0}" destId="{31471693-894E-4765-AFCA-F1838272C209}" srcOrd="0" destOrd="0" presId="urn:microsoft.com/office/officeart/2005/8/layout/orgChart1"/>
    <dgm:cxn modelId="{0F960914-5CF7-4AEC-B6B3-15B873B42D0B}" type="presParOf" srcId="{9AD535B7-0332-4F71-98CA-9AA853235BF0}" destId="{570A30EB-F850-4A2C-A9AD-77B7D63B36B7}" srcOrd="1" destOrd="0" presId="urn:microsoft.com/office/officeart/2005/8/layout/orgChart1"/>
    <dgm:cxn modelId="{DFC010AE-E091-41CE-8D81-15A8C92E5C5D}" type="presParOf" srcId="{8FC7F7BE-34EA-4153-95B9-3B5EB5295D9B}" destId="{FECF4A0D-97C2-4BC9-95E7-D8981210B131}" srcOrd="1" destOrd="0" presId="urn:microsoft.com/office/officeart/2005/8/layout/orgChart1"/>
    <dgm:cxn modelId="{0B5428CE-5115-4966-B653-22C960BCFB10}" type="presParOf" srcId="{8FC7F7BE-34EA-4153-95B9-3B5EB5295D9B}" destId="{ACB1816F-AE84-467A-B749-BEB23A957D87}" srcOrd="2" destOrd="0" presId="urn:microsoft.com/office/officeart/2005/8/layout/orgChart1"/>
    <dgm:cxn modelId="{9D08C54D-D216-46DA-B90A-31975EB55594}" type="presParOf" srcId="{50A84B53-37EF-4C27-BF92-469F0BFFC3BF}" destId="{6ED62E9E-9D78-4DF1-9C58-5361B50EC946}" srcOrd="6" destOrd="0" presId="urn:microsoft.com/office/officeart/2005/8/layout/orgChart1"/>
    <dgm:cxn modelId="{35B0791C-4DFB-4F57-A809-45F0616F75F9}" type="presParOf" srcId="{50A84B53-37EF-4C27-BF92-469F0BFFC3BF}" destId="{872F8C34-A8B9-48A2-A402-1D20659D9B05}" srcOrd="7" destOrd="0" presId="urn:microsoft.com/office/officeart/2005/8/layout/orgChart1"/>
    <dgm:cxn modelId="{B4934777-A0B9-4679-9C4E-92A7C82B4A64}" type="presParOf" srcId="{872F8C34-A8B9-48A2-A402-1D20659D9B05}" destId="{2A1CC989-C2F9-4766-B4A4-321BF390F1B8}" srcOrd="0" destOrd="0" presId="urn:microsoft.com/office/officeart/2005/8/layout/orgChart1"/>
    <dgm:cxn modelId="{2356A630-69D1-4231-B41D-9ED37BA3BE8F}" type="presParOf" srcId="{2A1CC989-C2F9-4766-B4A4-321BF390F1B8}" destId="{FE778C60-DAE7-4073-A1F7-2BB118511B11}" srcOrd="0" destOrd="0" presId="urn:microsoft.com/office/officeart/2005/8/layout/orgChart1"/>
    <dgm:cxn modelId="{78D4B12E-FC9E-470C-90EE-B2D1DF4BAFFB}" type="presParOf" srcId="{2A1CC989-C2F9-4766-B4A4-321BF390F1B8}" destId="{19268596-5716-4F66-B613-EE33EFBC6BE6}" srcOrd="1" destOrd="0" presId="urn:microsoft.com/office/officeart/2005/8/layout/orgChart1"/>
    <dgm:cxn modelId="{4516CB79-E84A-4884-A132-C8D73EA01448}" type="presParOf" srcId="{872F8C34-A8B9-48A2-A402-1D20659D9B05}" destId="{2A9E8425-19D3-40C6-AF67-51F53D18162E}" srcOrd="1" destOrd="0" presId="urn:microsoft.com/office/officeart/2005/8/layout/orgChart1"/>
    <dgm:cxn modelId="{8B1465C5-8850-4F43-9CB6-45B9C054BA7A}" type="presParOf" srcId="{872F8C34-A8B9-48A2-A402-1D20659D9B05}" destId="{2FF75B50-A0BD-4B8B-B377-A866F4D9798B}" srcOrd="2" destOrd="0" presId="urn:microsoft.com/office/officeart/2005/8/layout/orgChart1"/>
    <dgm:cxn modelId="{55EC71E1-4E3A-45F2-BBC7-0CEDBF9204A1}" type="presParOf" srcId="{E6C94279-1D98-4935-B4C1-42596EC3A71A}" destId="{8F6D6F25-6E39-4BE1-8D8D-45EDA351DD64}" srcOrd="2" destOrd="0" presId="urn:microsoft.com/office/officeart/2005/8/layout/orgChart1"/>
    <dgm:cxn modelId="{6E72A435-B852-4BFE-B263-03F0C1F2FC18}" type="presParOf" srcId="{6ED65DE2-ADF6-48E4-87E3-A5CC29FD2BBA}" destId="{41584E60-95C2-45A0-9AA0-5027D5993A9A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ED62E9E-9D78-4DF1-9C58-5361B50EC946}">
      <dsp:nvSpPr>
        <dsp:cNvPr id="0" name=""/>
        <dsp:cNvSpPr/>
      </dsp:nvSpPr>
      <dsp:spPr>
        <a:xfrm>
          <a:off x="3493621" y="989816"/>
          <a:ext cx="122610" cy="21170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17075"/>
              </a:lnTo>
              <a:lnTo>
                <a:pt x="122610" y="211707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3EF9D3-6FDD-4E1E-9FA9-E23C46446816}">
      <dsp:nvSpPr>
        <dsp:cNvPr id="0" name=""/>
        <dsp:cNvSpPr/>
      </dsp:nvSpPr>
      <dsp:spPr>
        <a:xfrm>
          <a:off x="3493621" y="989816"/>
          <a:ext cx="122610" cy="15367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36718"/>
              </a:lnTo>
              <a:lnTo>
                <a:pt x="122610" y="153671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ECBA1F-29C9-4237-860C-DAC72DFAB687}">
      <dsp:nvSpPr>
        <dsp:cNvPr id="0" name=""/>
        <dsp:cNvSpPr/>
      </dsp:nvSpPr>
      <dsp:spPr>
        <a:xfrm>
          <a:off x="3493621" y="989816"/>
          <a:ext cx="122610" cy="9563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6362"/>
              </a:lnTo>
              <a:lnTo>
                <a:pt x="122610" y="95636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7FABD1-EE32-4F0C-92D6-B82D20B09CF9}">
      <dsp:nvSpPr>
        <dsp:cNvPr id="0" name=""/>
        <dsp:cNvSpPr/>
      </dsp:nvSpPr>
      <dsp:spPr>
        <a:xfrm>
          <a:off x="3493621" y="989816"/>
          <a:ext cx="122610" cy="3760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6005"/>
              </a:lnTo>
              <a:lnTo>
                <a:pt x="122610" y="37600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E69CD9-4ADE-4D74-8528-FC58115B11C8}">
      <dsp:nvSpPr>
        <dsp:cNvPr id="0" name=""/>
        <dsp:cNvSpPr/>
      </dsp:nvSpPr>
      <dsp:spPr>
        <a:xfrm>
          <a:off x="2831524" y="409459"/>
          <a:ext cx="989058" cy="1716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827"/>
              </a:lnTo>
              <a:lnTo>
                <a:pt x="989058" y="85827"/>
              </a:lnTo>
              <a:lnTo>
                <a:pt x="989058" y="17165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DB51B5-AE4A-4B82-85B6-39835B8FAC4E}">
      <dsp:nvSpPr>
        <dsp:cNvPr id="0" name=""/>
        <dsp:cNvSpPr/>
      </dsp:nvSpPr>
      <dsp:spPr>
        <a:xfrm>
          <a:off x="2785804" y="989816"/>
          <a:ext cx="91440" cy="17165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165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18EDE7-3C5A-48AF-9B9C-FACF52E6E7D0}">
      <dsp:nvSpPr>
        <dsp:cNvPr id="0" name=""/>
        <dsp:cNvSpPr/>
      </dsp:nvSpPr>
      <dsp:spPr>
        <a:xfrm>
          <a:off x="2785804" y="409459"/>
          <a:ext cx="91440" cy="17165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165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5DCFD0-4407-480E-BC5E-82450D0D30EE}">
      <dsp:nvSpPr>
        <dsp:cNvPr id="0" name=""/>
        <dsp:cNvSpPr/>
      </dsp:nvSpPr>
      <dsp:spPr>
        <a:xfrm>
          <a:off x="1796746" y="989816"/>
          <a:ext cx="91440" cy="17165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165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D11DA9-ECB9-4BAA-98B5-E9AA59288458}">
      <dsp:nvSpPr>
        <dsp:cNvPr id="0" name=""/>
        <dsp:cNvSpPr/>
      </dsp:nvSpPr>
      <dsp:spPr>
        <a:xfrm>
          <a:off x="1842466" y="409459"/>
          <a:ext cx="989058" cy="171654"/>
        </a:xfrm>
        <a:custGeom>
          <a:avLst/>
          <a:gdLst/>
          <a:ahLst/>
          <a:cxnLst/>
          <a:rect l="0" t="0" r="0" b="0"/>
          <a:pathLst>
            <a:path>
              <a:moveTo>
                <a:pt x="989058" y="0"/>
              </a:moveTo>
              <a:lnTo>
                <a:pt x="989058" y="85827"/>
              </a:lnTo>
              <a:lnTo>
                <a:pt x="0" y="85827"/>
              </a:lnTo>
              <a:lnTo>
                <a:pt x="0" y="17165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C51285-5540-41B2-AABB-1A75A8CD5EFE}">
      <dsp:nvSpPr>
        <dsp:cNvPr id="0" name=""/>
        <dsp:cNvSpPr/>
      </dsp:nvSpPr>
      <dsp:spPr>
        <a:xfrm>
          <a:off x="2422822" y="757"/>
          <a:ext cx="817403" cy="40870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Managing Director</a:t>
          </a:r>
        </a:p>
      </dsp:txBody>
      <dsp:txXfrm>
        <a:off x="2422822" y="757"/>
        <a:ext cx="817403" cy="408701"/>
      </dsp:txXfrm>
    </dsp:sp>
    <dsp:sp modelId="{18089B70-BD16-4A2E-8836-76A02827E794}">
      <dsp:nvSpPr>
        <dsp:cNvPr id="0" name=""/>
        <dsp:cNvSpPr/>
      </dsp:nvSpPr>
      <dsp:spPr>
        <a:xfrm>
          <a:off x="1433764" y="581114"/>
          <a:ext cx="817403" cy="40870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 Quality Manager</a:t>
          </a:r>
        </a:p>
      </dsp:txBody>
      <dsp:txXfrm>
        <a:off x="1433764" y="581114"/>
        <a:ext cx="817403" cy="408701"/>
      </dsp:txXfrm>
    </dsp:sp>
    <dsp:sp modelId="{B8E54B9C-70D3-4CDE-B796-D2475752CFC8}">
      <dsp:nvSpPr>
        <dsp:cNvPr id="0" name=""/>
        <dsp:cNvSpPr/>
      </dsp:nvSpPr>
      <dsp:spPr>
        <a:xfrm>
          <a:off x="1433764" y="1161470"/>
          <a:ext cx="817403" cy="40870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Dy. Quality Manager</a:t>
          </a:r>
        </a:p>
      </dsp:txBody>
      <dsp:txXfrm>
        <a:off x="1433764" y="1161470"/>
        <a:ext cx="817403" cy="408701"/>
      </dsp:txXfrm>
    </dsp:sp>
    <dsp:sp modelId="{90BFD5BA-D078-4343-AE28-FFFB6B78B086}">
      <dsp:nvSpPr>
        <dsp:cNvPr id="0" name=""/>
        <dsp:cNvSpPr/>
      </dsp:nvSpPr>
      <dsp:spPr>
        <a:xfrm>
          <a:off x="2422822" y="581114"/>
          <a:ext cx="817403" cy="40870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Technical Manager</a:t>
          </a:r>
        </a:p>
      </dsp:txBody>
      <dsp:txXfrm>
        <a:off x="2422822" y="581114"/>
        <a:ext cx="817403" cy="408701"/>
      </dsp:txXfrm>
    </dsp:sp>
    <dsp:sp modelId="{99B0B1AF-4CDD-41FE-A269-F64D0B5F086E}">
      <dsp:nvSpPr>
        <dsp:cNvPr id="0" name=""/>
        <dsp:cNvSpPr/>
      </dsp:nvSpPr>
      <dsp:spPr>
        <a:xfrm>
          <a:off x="2422822" y="1161470"/>
          <a:ext cx="817403" cy="40870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Dy. Technical Manager</a:t>
          </a:r>
        </a:p>
      </dsp:txBody>
      <dsp:txXfrm>
        <a:off x="2422822" y="1161470"/>
        <a:ext cx="817403" cy="408701"/>
      </dsp:txXfrm>
    </dsp:sp>
    <dsp:sp modelId="{64DC3C96-99FC-4951-9143-1FDC5A58396E}">
      <dsp:nvSpPr>
        <dsp:cNvPr id="0" name=""/>
        <dsp:cNvSpPr/>
      </dsp:nvSpPr>
      <dsp:spPr>
        <a:xfrm>
          <a:off x="3411881" y="581114"/>
          <a:ext cx="817403" cy="40870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Laboratory Head</a:t>
          </a:r>
        </a:p>
      </dsp:txBody>
      <dsp:txXfrm>
        <a:off x="3411881" y="581114"/>
        <a:ext cx="817403" cy="408701"/>
      </dsp:txXfrm>
    </dsp:sp>
    <dsp:sp modelId="{C24FDEE1-9C37-4550-9B73-41E0C9FAD5A9}">
      <dsp:nvSpPr>
        <dsp:cNvPr id="0" name=""/>
        <dsp:cNvSpPr/>
      </dsp:nvSpPr>
      <dsp:spPr>
        <a:xfrm>
          <a:off x="3616232" y="1161470"/>
          <a:ext cx="817403" cy="40870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Sr. Chemist / Analyst</a:t>
          </a:r>
        </a:p>
      </dsp:txBody>
      <dsp:txXfrm>
        <a:off x="3616232" y="1161470"/>
        <a:ext cx="817403" cy="408701"/>
      </dsp:txXfrm>
    </dsp:sp>
    <dsp:sp modelId="{4894D6D6-82F1-4F37-A320-BFED59C6747F}">
      <dsp:nvSpPr>
        <dsp:cNvPr id="0" name=""/>
        <dsp:cNvSpPr/>
      </dsp:nvSpPr>
      <dsp:spPr>
        <a:xfrm>
          <a:off x="3616232" y="1741827"/>
          <a:ext cx="817403" cy="40870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Chemist / Analyst</a:t>
          </a:r>
        </a:p>
      </dsp:txBody>
      <dsp:txXfrm>
        <a:off x="3616232" y="1741827"/>
        <a:ext cx="817403" cy="408701"/>
      </dsp:txXfrm>
    </dsp:sp>
    <dsp:sp modelId="{31471693-894E-4765-AFCA-F1838272C209}">
      <dsp:nvSpPr>
        <dsp:cNvPr id="0" name=""/>
        <dsp:cNvSpPr/>
      </dsp:nvSpPr>
      <dsp:spPr>
        <a:xfrm>
          <a:off x="3616232" y="2322183"/>
          <a:ext cx="817403" cy="40870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Trainee Chemist / Analyst</a:t>
          </a:r>
        </a:p>
      </dsp:txBody>
      <dsp:txXfrm>
        <a:off x="3616232" y="2322183"/>
        <a:ext cx="817403" cy="408701"/>
      </dsp:txXfrm>
    </dsp:sp>
    <dsp:sp modelId="{FE778C60-DAE7-4073-A1F7-2BB118511B11}">
      <dsp:nvSpPr>
        <dsp:cNvPr id="0" name=""/>
        <dsp:cNvSpPr/>
      </dsp:nvSpPr>
      <dsp:spPr>
        <a:xfrm>
          <a:off x="3616232" y="2902540"/>
          <a:ext cx="817403" cy="40870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Laboratory Assistant</a:t>
          </a:r>
        </a:p>
      </dsp:txBody>
      <dsp:txXfrm>
        <a:off x="3616232" y="2902540"/>
        <a:ext cx="817403" cy="40870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987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3</cp:revision>
  <dcterms:created xsi:type="dcterms:W3CDTF">2026-02-26T03:40:00Z</dcterms:created>
  <dcterms:modified xsi:type="dcterms:W3CDTF">2026-03-12T03:22:00Z</dcterms:modified>
</cp:coreProperties>
</file>