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6768D5A6" w:rsidR="00FF0DA5" w:rsidRPr="00FF0DA5" w:rsidRDefault="00F95E33" w:rsidP="00D15A31">
      <w:pPr>
        <w:spacing w:after="120"/>
        <w:ind w:left="357"/>
      </w:pPr>
      <w:r w:rsidRPr="00F95E33">
        <w:t>To establish a systematic approach for the control of records within SMJ Lab in accordance with ISO 17025:2017 requirements. To ensure that records are adequately managed, stored, and retained to support the quality and integrity of generated data.</w:t>
      </w:r>
    </w:p>
    <w:p w14:paraId="448FFAF0" w14:textId="549C0CEF" w:rsidR="00FF0DA5" w:rsidRPr="00FF0DA5" w:rsidRDefault="00FF0DA5" w:rsidP="00FF0DA5">
      <w:pPr>
        <w:pStyle w:val="Heading1"/>
      </w:pPr>
      <w:r w:rsidRPr="00FF0DA5">
        <w:t>Scope</w:t>
      </w:r>
    </w:p>
    <w:p w14:paraId="629A9FCE" w14:textId="41EA401A" w:rsidR="00FF0DA5" w:rsidRPr="00FF0DA5" w:rsidRDefault="00F95E33" w:rsidP="00D15A31">
      <w:pPr>
        <w:spacing w:after="120"/>
        <w:ind w:left="357"/>
      </w:pPr>
      <w:r w:rsidRPr="00F95E33">
        <w:t>This procedure applies to all records generated, received, or maintained by SMJ Lab as part of its routine operations. It encompasses a wide array of documentation, including but not limited to sampling, test reports, calibration certificates, raw data, equipment maintenance logs, quality control records, and any other documents that contribute to the quality and validity of laboratory results.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D15A31">
      <w:pPr>
        <w:spacing w:after="60"/>
        <w:ind w:left="862"/>
      </w:pPr>
      <w:r w:rsidRPr="00FF0DA5">
        <w:t>General requirements for the competence of testing and calibration laboratories.</w:t>
      </w:r>
    </w:p>
    <w:p w14:paraId="12A3F97D" w14:textId="6FDB597C" w:rsidR="00F95E33" w:rsidRDefault="00F95E33" w:rsidP="00F95E33">
      <w:pPr>
        <w:pStyle w:val="Heading2"/>
      </w:pPr>
      <w:r>
        <w:t>SMJ/QSP/16</w:t>
      </w:r>
    </w:p>
    <w:p w14:paraId="37A6DE31" w14:textId="77777777" w:rsidR="00F95E33" w:rsidRDefault="00F95E33" w:rsidP="00F95E33">
      <w:pPr>
        <w:spacing w:after="60"/>
        <w:ind w:left="862"/>
      </w:pPr>
      <w:r>
        <w:t>Procedure for Document and Data Control.</w:t>
      </w:r>
    </w:p>
    <w:p w14:paraId="17A6D6F8" w14:textId="6C78C2F0" w:rsidR="00F95E33" w:rsidRDefault="00F95E33" w:rsidP="00F95E33">
      <w:pPr>
        <w:pStyle w:val="Heading2"/>
      </w:pPr>
      <w:r>
        <w:t>SMJ/QSP/20</w:t>
      </w:r>
    </w:p>
    <w:p w14:paraId="5C4B30BF" w14:textId="7691A169" w:rsidR="00F95E33" w:rsidRDefault="00F95E33" w:rsidP="00F95E33">
      <w:pPr>
        <w:spacing w:after="120"/>
        <w:ind w:left="862"/>
      </w:pPr>
      <w:r>
        <w:t>Procedure for Internal Audit.</w:t>
      </w:r>
    </w:p>
    <w:p w14:paraId="47870B8C" w14:textId="5CAD893F" w:rsidR="00FF0DA5" w:rsidRPr="00FF0DA5" w:rsidRDefault="009943B9" w:rsidP="009943B9">
      <w:pPr>
        <w:pStyle w:val="Heading1"/>
      </w:pPr>
      <w:r w:rsidRPr="00FF0DA5">
        <w:t>Definitions</w:t>
      </w:r>
    </w:p>
    <w:p w14:paraId="0C57D32A" w14:textId="2A689A4A" w:rsidR="00F95E33" w:rsidRDefault="00F95E33" w:rsidP="00F95E33">
      <w:pPr>
        <w:pStyle w:val="Heading2"/>
      </w:pPr>
      <w:r>
        <w:t>Records</w:t>
      </w:r>
    </w:p>
    <w:p w14:paraId="204CA463" w14:textId="77777777" w:rsidR="00F95E33" w:rsidRDefault="00F95E33" w:rsidP="00F95E33">
      <w:pPr>
        <w:spacing w:after="60"/>
        <w:ind w:left="862"/>
      </w:pPr>
      <w:r>
        <w:t>Any documentary evidence, data, or information, regardless of format, that serves as proof of activities performed, results obtained, or decisions made within the laboratory.</w:t>
      </w:r>
    </w:p>
    <w:p w14:paraId="374B314C" w14:textId="09F3E3D9" w:rsidR="00F95E33" w:rsidRDefault="00F95E33" w:rsidP="00F95E33">
      <w:pPr>
        <w:pStyle w:val="Heading2"/>
      </w:pPr>
      <w:r>
        <w:t>Control</w:t>
      </w:r>
    </w:p>
    <w:p w14:paraId="0A996EC0" w14:textId="5AAF0773" w:rsidR="00F95E33" w:rsidRPr="00FF0DA5" w:rsidRDefault="00F95E33" w:rsidP="00F95E33">
      <w:pPr>
        <w:spacing w:after="120"/>
        <w:ind w:left="862"/>
      </w:pPr>
      <w:r>
        <w:t>The systematic management of records throughout their lifecycle, encompassing processes such as identification, collection, organization, storage, retrieval, retention, and disposal.</w:t>
      </w:r>
    </w:p>
    <w:p w14:paraId="1B640FDF" w14:textId="055A9429" w:rsidR="00FF0DA5" w:rsidRPr="00FF0DA5" w:rsidRDefault="009943B9" w:rsidP="009943B9">
      <w:pPr>
        <w:pStyle w:val="Heading1"/>
      </w:pPr>
      <w:r w:rsidRPr="00FF0DA5">
        <w:t>Responsibilities</w:t>
      </w:r>
    </w:p>
    <w:p w14:paraId="24059157" w14:textId="02CE2622" w:rsidR="00F95E33" w:rsidRDefault="00F95E33" w:rsidP="00F95E33">
      <w:pPr>
        <w:pStyle w:val="Heading2"/>
      </w:pPr>
      <w:r>
        <w:t>Quality Manager</w:t>
      </w:r>
    </w:p>
    <w:p w14:paraId="04A571F4" w14:textId="77777777" w:rsidR="00F95E33" w:rsidRDefault="00F95E33" w:rsidP="00F95E33">
      <w:pPr>
        <w:spacing w:after="60"/>
        <w:ind w:left="862"/>
      </w:pPr>
      <w:r>
        <w:t>Ensures the implementation and maintenance of this procedure and generation and custody of quality control records.</w:t>
      </w:r>
    </w:p>
    <w:p w14:paraId="5A114BB8" w14:textId="3999A9B6" w:rsidR="00F95E33" w:rsidRDefault="00F95E33" w:rsidP="00F95E33">
      <w:pPr>
        <w:pStyle w:val="Heading2"/>
      </w:pPr>
      <w:r>
        <w:t>Technical Manager</w:t>
      </w:r>
    </w:p>
    <w:p w14:paraId="6492C6E1" w14:textId="77777777" w:rsidR="00F95E33" w:rsidRDefault="00F95E33" w:rsidP="00F95E33">
      <w:pPr>
        <w:spacing w:after="60"/>
        <w:ind w:left="862"/>
      </w:pPr>
      <w:r>
        <w:t>Generation and custody of technical records.</w:t>
      </w:r>
    </w:p>
    <w:p w14:paraId="6DE49B4C" w14:textId="57109046" w:rsidR="00F95E33" w:rsidRDefault="00F95E33" w:rsidP="00F95E33">
      <w:pPr>
        <w:pStyle w:val="Heading2"/>
      </w:pPr>
      <w:r>
        <w:t>Laboratory Staff</w:t>
      </w:r>
    </w:p>
    <w:p w14:paraId="68B0CB23" w14:textId="7626B295" w:rsidR="00F95E33" w:rsidRDefault="00F95E33" w:rsidP="00F95E33">
      <w:pPr>
        <w:spacing w:after="120"/>
        <w:ind w:left="862"/>
      </w:pPr>
      <w:r>
        <w:t>Follows the established record management procedures, maintains records in a legible, accurate, and complete manner and to reports any deviations or concerns related to record management to the Quality Manager.</w:t>
      </w:r>
    </w:p>
    <w:p w14:paraId="3FFBD7E3" w14:textId="4CBFEAF1" w:rsidR="00FF0DA5" w:rsidRDefault="009943B9" w:rsidP="009943B9">
      <w:pPr>
        <w:pStyle w:val="Heading1"/>
      </w:pPr>
      <w:r w:rsidRPr="00FF0DA5">
        <w:t>Procedure</w:t>
      </w:r>
    </w:p>
    <w:p w14:paraId="01AE38CB" w14:textId="7F3A0532" w:rsidR="00F95E33" w:rsidRDefault="00F95E33" w:rsidP="00F95E33">
      <w:pPr>
        <w:pStyle w:val="Heading2"/>
      </w:pPr>
      <w:r>
        <w:t>Identification of Records</w:t>
      </w:r>
    </w:p>
    <w:p w14:paraId="13C57E6B" w14:textId="6FE64D0A" w:rsidR="00F95E33" w:rsidRDefault="00F95E33" w:rsidP="00F95E33">
      <w:pPr>
        <w:pStyle w:val="Heading3"/>
      </w:pPr>
      <w:r>
        <w:t>Type of Records</w:t>
      </w:r>
    </w:p>
    <w:p w14:paraId="1A8F8AF8" w14:textId="71267ED4" w:rsidR="00F95E33" w:rsidRPr="00F95E33" w:rsidRDefault="00F95E33" w:rsidP="00F95E33">
      <w:pPr>
        <w:pStyle w:val="ListParagraph"/>
        <w:numPr>
          <w:ilvl w:val="0"/>
          <w:numId w:val="49"/>
        </w:numPr>
        <w:spacing w:after="0"/>
        <w:ind w:left="1752" w:hanging="244"/>
        <w:rPr>
          <w:b/>
          <w:bCs/>
        </w:rPr>
      </w:pPr>
      <w:r w:rsidRPr="00F95E33">
        <w:rPr>
          <w:b/>
          <w:bCs/>
        </w:rPr>
        <w:t>Technical Record</w:t>
      </w:r>
    </w:p>
    <w:p w14:paraId="0FD30A23" w14:textId="77777777" w:rsidR="00F95E33" w:rsidRDefault="00F95E33" w:rsidP="00F95E33">
      <w:pPr>
        <w:spacing w:after="60"/>
        <w:ind w:left="1746"/>
      </w:pPr>
      <w:r>
        <w:t>Any record pertaining to testing and reporting of sample is termed as Technical Records.</w:t>
      </w:r>
    </w:p>
    <w:p w14:paraId="2E38A37A" w14:textId="3E907595" w:rsidR="00F95E33" w:rsidRPr="00F95E33" w:rsidRDefault="00F95E33" w:rsidP="00F95E33">
      <w:pPr>
        <w:pStyle w:val="ListParagraph"/>
        <w:numPr>
          <w:ilvl w:val="0"/>
          <w:numId w:val="49"/>
        </w:numPr>
        <w:spacing w:after="0"/>
        <w:ind w:left="1752" w:hanging="244"/>
        <w:rPr>
          <w:b/>
          <w:bCs/>
        </w:rPr>
      </w:pPr>
      <w:r w:rsidRPr="00F95E33">
        <w:rPr>
          <w:b/>
          <w:bCs/>
        </w:rPr>
        <w:t>Quality Control Records:</w:t>
      </w:r>
    </w:p>
    <w:p w14:paraId="4DE45317" w14:textId="77777777" w:rsidR="00F95E33" w:rsidRDefault="00F95E33" w:rsidP="00F95E33">
      <w:pPr>
        <w:spacing w:after="60"/>
        <w:ind w:left="1746"/>
      </w:pPr>
      <w:r>
        <w:t>It includes records of internal audit, management review meeting and other Quality Management System related records.</w:t>
      </w:r>
    </w:p>
    <w:p w14:paraId="024151ED" w14:textId="59827AAC" w:rsidR="00F95E33" w:rsidRDefault="00F95E33" w:rsidP="00F95E33">
      <w:pPr>
        <w:pStyle w:val="Heading3"/>
      </w:pPr>
      <w:r>
        <w:t>Record Indexing System:</w:t>
      </w:r>
    </w:p>
    <w:p w14:paraId="1EF0A0FB" w14:textId="01FD43EB" w:rsidR="00F95E33" w:rsidRDefault="00F95E33" w:rsidP="00F95E33">
      <w:pPr>
        <w:spacing w:after="60"/>
        <w:ind w:left="1508"/>
      </w:pPr>
      <w:r w:rsidRPr="00F95E33">
        <w:t>A unique identifier is assigned to each record generated, comprising a combination of elements to ensure uniqueness and facilitate identification; all records are numbered as SMJ/XXX/XXX/XX. The proposed elements are:</w:t>
      </w:r>
    </w:p>
    <w:p w14:paraId="105C734A" w14:textId="1DA80A45" w:rsidR="00F95E33" w:rsidRPr="00F95E33" w:rsidRDefault="00F95E33" w:rsidP="00F95E33">
      <w:pPr>
        <w:pStyle w:val="ListParagraph"/>
        <w:numPr>
          <w:ilvl w:val="0"/>
          <w:numId w:val="49"/>
        </w:numPr>
        <w:spacing w:after="0"/>
        <w:ind w:left="1752" w:hanging="244"/>
        <w:rPr>
          <w:b/>
          <w:bCs/>
        </w:rPr>
      </w:pPr>
      <w:r w:rsidRPr="00F95E33">
        <w:rPr>
          <w:b/>
          <w:bCs/>
        </w:rPr>
        <w:t>Lab Code:</w:t>
      </w:r>
    </w:p>
    <w:p w14:paraId="45BF878B" w14:textId="77777777" w:rsidR="00F95E33" w:rsidRDefault="00F95E33" w:rsidP="00F95E33">
      <w:pPr>
        <w:spacing w:after="60"/>
        <w:ind w:left="1746"/>
      </w:pPr>
      <w:r w:rsidRPr="00F95E33">
        <w:rPr>
          <w:b/>
          <w:bCs/>
        </w:rPr>
        <w:t>SMJ:</w:t>
      </w:r>
      <w:r>
        <w:t xml:space="preserve"> A unique code assigned to SMJ Sustainable Fuel Lab Pvt. Ltd.</w:t>
      </w:r>
    </w:p>
    <w:p w14:paraId="5FBFB909" w14:textId="2F284152" w:rsidR="00F95E33" w:rsidRPr="00F95E33" w:rsidRDefault="00F95E33" w:rsidP="00F95E33">
      <w:pPr>
        <w:pStyle w:val="ListParagraph"/>
        <w:numPr>
          <w:ilvl w:val="0"/>
          <w:numId w:val="49"/>
        </w:numPr>
        <w:spacing w:after="0"/>
        <w:ind w:left="1752" w:hanging="244"/>
        <w:rPr>
          <w:b/>
          <w:bCs/>
        </w:rPr>
      </w:pPr>
      <w:r w:rsidRPr="00F95E33">
        <w:rPr>
          <w:b/>
          <w:bCs/>
        </w:rPr>
        <w:t>Record Code:</w:t>
      </w:r>
    </w:p>
    <w:p w14:paraId="592A6A6E" w14:textId="77777777" w:rsidR="00F95E33" w:rsidRDefault="00F95E33" w:rsidP="00F95E33">
      <w:pPr>
        <w:spacing w:after="60"/>
        <w:ind w:left="1746"/>
      </w:pPr>
      <w:r w:rsidRPr="00F95E33">
        <w:rPr>
          <w:b/>
          <w:bCs/>
        </w:rPr>
        <w:t>FRM:</w:t>
      </w:r>
      <w:r>
        <w:t xml:space="preserve"> Record type code for Formats</w:t>
      </w:r>
    </w:p>
    <w:p w14:paraId="4B41E7D6" w14:textId="6A5BC5D1" w:rsidR="00F95E33" w:rsidRPr="00F95E33" w:rsidRDefault="00F95E33" w:rsidP="00F95E33">
      <w:pPr>
        <w:pStyle w:val="ListParagraph"/>
        <w:numPr>
          <w:ilvl w:val="0"/>
          <w:numId w:val="49"/>
        </w:numPr>
        <w:spacing w:after="0"/>
        <w:ind w:left="1752" w:hanging="244"/>
        <w:rPr>
          <w:b/>
          <w:bCs/>
        </w:rPr>
      </w:pPr>
      <w:r w:rsidRPr="00F95E33">
        <w:rPr>
          <w:b/>
          <w:bCs/>
        </w:rPr>
        <w:t>Division Code:</w:t>
      </w:r>
    </w:p>
    <w:p w14:paraId="3A67C978" w14:textId="77777777" w:rsidR="00F95E33" w:rsidRDefault="00F95E33" w:rsidP="005E0198">
      <w:pPr>
        <w:spacing w:after="60"/>
        <w:ind w:left="1746"/>
      </w:pPr>
      <w:r>
        <w:t>A unique code assigned to the division within SMJ Lab the records belong to.</w:t>
      </w:r>
    </w:p>
    <w:p w14:paraId="3AA8DA6F" w14:textId="77777777" w:rsidR="00F95E33" w:rsidRDefault="00F95E33" w:rsidP="005E0198">
      <w:pPr>
        <w:spacing w:after="60"/>
        <w:ind w:left="1746"/>
      </w:pPr>
      <w:r w:rsidRPr="005E0198">
        <w:rPr>
          <w:b/>
          <w:bCs/>
        </w:rPr>
        <w:t>COC:</w:t>
      </w:r>
      <w:r>
        <w:t xml:space="preserve"> Chain of Custody</w:t>
      </w:r>
    </w:p>
    <w:p w14:paraId="7AD0A5FE" w14:textId="77777777" w:rsidR="00F95E33" w:rsidRDefault="00F95E33" w:rsidP="005E0198">
      <w:pPr>
        <w:spacing w:after="60"/>
        <w:ind w:left="1746"/>
      </w:pPr>
      <w:r w:rsidRPr="005E0198">
        <w:rPr>
          <w:b/>
          <w:bCs/>
        </w:rPr>
        <w:t>MKT:</w:t>
      </w:r>
      <w:r>
        <w:t xml:space="preserve"> Marketing.</w:t>
      </w:r>
    </w:p>
    <w:p w14:paraId="317D0107" w14:textId="77777777" w:rsidR="00F95E33" w:rsidRDefault="00F95E33" w:rsidP="005E0198">
      <w:pPr>
        <w:spacing w:after="60"/>
        <w:ind w:left="1746"/>
      </w:pPr>
      <w:r w:rsidRPr="005E0198">
        <w:rPr>
          <w:b/>
          <w:bCs/>
        </w:rPr>
        <w:lastRenderedPageBreak/>
        <w:t>OPN:</w:t>
      </w:r>
      <w:r>
        <w:t xml:space="preserve"> Operational Records.</w:t>
      </w:r>
    </w:p>
    <w:p w14:paraId="239D37D8" w14:textId="77777777" w:rsidR="00F95E33" w:rsidRDefault="00F95E33" w:rsidP="005E0198">
      <w:pPr>
        <w:spacing w:after="60"/>
        <w:ind w:left="1746"/>
      </w:pPr>
      <w:r w:rsidRPr="005E0198">
        <w:rPr>
          <w:b/>
          <w:bCs/>
        </w:rPr>
        <w:t>PUR:</w:t>
      </w:r>
      <w:r>
        <w:t xml:space="preserve"> Purchasing Records.</w:t>
      </w:r>
    </w:p>
    <w:p w14:paraId="61742C30" w14:textId="77777777" w:rsidR="00F95E33" w:rsidRDefault="00F95E33" w:rsidP="005E0198">
      <w:pPr>
        <w:spacing w:after="60"/>
        <w:ind w:left="1746"/>
      </w:pPr>
      <w:r w:rsidRPr="005E0198">
        <w:rPr>
          <w:b/>
          <w:bCs/>
        </w:rPr>
        <w:t>QCD:</w:t>
      </w:r>
      <w:r>
        <w:t xml:space="preserve"> Quality Control and Documentation.</w:t>
      </w:r>
    </w:p>
    <w:p w14:paraId="40D01BA8" w14:textId="77777777" w:rsidR="00F95E33" w:rsidRDefault="00F95E33" w:rsidP="005E0198">
      <w:pPr>
        <w:spacing w:after="60"/>
        <w:ind w:left="1746"/>
      </w:pPr>
      <w:r w:rsidRPr="005E0198">
        <w:rPr>
          <w:b/>
          <w:bCs/>
        </w:rPr>
        <w:t xml:space="preserve">SYS: </w:t>
      </w:r>
      <w:r>
        <w:t>System Documentation.</w:t>
      </w:r>
    </w:p>
    <w:p w14:paraId="0AC1DD4B" w14:textId="77777777" w:rsidR="00F95E33" w:rsidRDefault="00F95E33" w:rsidP="005E0198">
      <w:pPr>
        <w:ind w:left="1746"/>
      </w:pPr>
      <w:r w:rsidRPr="005E0198">
        <w:rPr>
          <w:b/>
          <w:bCs/>
        </w:rPr>
        <w:t>TRG:</w:t>
      </w:r>
      <w:r>
        <w:t xml:space="preserve"> Training Records.</w:t>
      </w:r>
    </w:p>
    <w:p w14:paraId="4A5330E1" w14:textId="6F9A6FB4" w:rsidR="00F95E33" w:rsidRPr="005E0198" w:rsidRDefault="00F95E33" w:rsidP="005E0198">
      <w:pPr>
        <w:pStyle w:val="ListParagraph"/>
        <w:numPr>
          <w:ilvl w:val="0"/>
          <w:numId w:val="49"/>
        </w:numPr>
        <w:spacing w:after="0"/>
        <w:ind w:left="1752" w:hanging="244"/>
        <w:rPr>
          <w:b/>
          <w:bCs/>
        </w:rPr>
      </w:pPr>
      <w:r w:rsidRPr="005E0198">
        <w:rPr>
          <w:b/>
          <w:bCs/>
        </w:rPr>
        <w:t>Sequential Number:</w:t>
      </w:r>
    </w:p>
    <w:p w14:paraId="74870F23" w14:textId="77777777" w:rsidR="00F95E33" w:rsidRDefault="00F95E33" w:rsidP="005E0198">
      <w:pPr>
        <w:spacing w:after="60"/>
        <w:ind w:left="1746"/>
      </w:pPr>
      <w:r>
        <w:t>A unique two-digit sequential number assigned to each record within the same record type and division.</w:t>
      </w:r>
    </w:p>
    <w:p w14:paraId="7C5CA507" w14:textId="77777777" w:rsidR="00F95E33" w:rsidRDefault="00F95E33" w:rsidP="005E0198">
      <w:pPr>
        <w:spacing w:after="60"/>
        <w:ind w:left="1746"/>
      </w:pPr>
      <w:r w:rsidRPr="005E0198">
        <w:rPr>
          <w:b/>
          <w:bCs/>
        </w:rPr>
        <w:t>Example:</w:t>
      </w:r>
      <w:r>
        <w:t xml:space="preserve"> Let's say we have a "Corrective Action Report" record generated. The unique identifier for this record would be "SMJ/FRM/SYS/03",</w:t>
      </w:r>
    </w:p>
    <w:p w14:paraId="0933EC5E" w14:textId="77777777" w:rsidR="00F95E33" w:rsidRDefault="00F95E33" w:rsidP="005E0198">
      <w:pPr>
        <w:spacing w:after="0"/>
        <w:ind w:left="1746"/>
      </w:pPr>
      <w:r>
        <w:t>where:</w:t>
      </w:r>
    </w:p>
    <w:p w14:paraId="27FF7824" w14:textId="77777777" w:rsidR="00F95E33" w:rsidRDefault="00F95E33" w:rsidP="005E0198">
      <w:pPr>
        <w:spacing w:after="0"/>
        <w:ind w:left="2160"/>
      </w:pPr>
      <w:r>
        <w:t>"SMJ" is the lab code.</w:t>
      </w:r>
    </w:p>
    <w:p w14:paraId="0EB0B414" w14:textId="77777777" w:rsidR="00F95E33" w:rsidRDefault="00F95E33" w:rsidP="005E0198">
      <w:pPr>
        <w:spacing w:after="0"/>
        <w:ind w:left="2160"/>
      </w:pPr>
      <w:r>
        <w:t>"FRM" indicates the record is a “Format”.</w:t>
      </w:r>
    </w:p>
    <w:p w14:paraId="2BF9232E" w14:textId="77777777" w:rsidR="00F95E33" w:rsidRDefault="00F95E33" w:rsidP="005E0198">
      <w:pPr>
        <w:spacing w:after="0"/>
        <w:ind w:left="2160"/>
      </w:pPr>
      <w:r>
        <w:t>"SYS" means it is a “System” record.</w:t>
      </w:r>
    </w:p>
    <w:p w14:paraId="0FC7733B" w14:textId="77777777" w:rsidR="00F95E33" w:rsidRDefault="00F95E33" w:rsidP="005E0198">
      <w:pPr>
        <w:ind w:left="2160"/>
      </w:pPr>
      <w:r>
        <w:t>"03" is the sequential number.</w:t>
      </w:r>
    </w:p>
    <w:p w14:paraId="719C57E7" w14:textId="64A7BC9E" w:rsidR="00F95E33" w:rsidRDefault="005E0198" w:rsidP="005E0198">
      <w:pPr>
        <w:spacing w:after="60"/>
        <w:ind w:left="1746"/>
      </w:pPr>
      <w:r>
        <w:t>Additionally</w:t>
      </w:r>
      <w:r w:rsidR="00F95E33">
        <w:t>, if the record is for the same division and the same name, however, is for a different matrix then the identifier can be modified as SMJ/XXX/XXX/XX/XX</w:t>
      </w:r>
    </w:p>
    <w:p w14:paraId="15E51EF9" w14:textId="77777777" w:rsidR="00F95E33" w:rsidRDefault="00F95E33" w:rsidP="005E0198">
      <w:pPr>
        <w:ind w:left="1746"/>
      </w:pPr>
      <w:r w:rsidRPr="005E0198">
        <w:rPr>
          <w:b/>
          <w:bCs/>
        </w:rPr>
        <w:t>Example:</w:t>
      </w:r>
      <w:r>
        <w:t xml:space="preserve"> Say the record is for a lab "Worksheet" for which the identifier is "SMJ/FRM/OPN/06", however, there can be several matrices like Air, Water, Soil, etc. for which there are different versions of the worksheet, those can then be uniquely identified as "SMJ/FRM/OPN/06/01" for water, "SMJ/FRM/OPN/06/02" for air, and so on.</w:t>
      </w:r>
    </w:p>
    <w:p w14:paraId="11E1F939" w14:textId="35651992" w:rsidR="00F95E33" w:rsidRDefault="00F95E33" w:rsidP="005E0198">
      <w:pPr>
        <w:pStyle w:val="Heading2"/>
      </w:pPr>
      <w:r>
        <w:t>Creation of Records:</w:t>
      </w:r>
    </w:p>
    <w:p w14:paraId="2522AD1E" w14:textId="77777777" w:rsidR="00F95E33" w:rsidRDefault="00F95E33" w:rsidP="005E0198">
      <w:pPr>
        <w:spacing w:after="60"/>
        <w:ind w:left="505" w:firstLine="357"/>
      </w:pPr>
      <w:r>
        <w:t>Data is collected and recorded from various laboratory activities:</w:t>
      </w:r>
    </w:p>
    <w:p w14:paraId="3E580E39" w14:textId="10D8DCE0" w:rsidR="00F95E33" w:rsidRDefault="00F95E33" w:rsidP="005E0198">
      <w:pPr>
        <w:pStyle w:val="Heading3"/>
      </w:pPr>
      <w:r>
        <w:t>Technical Records</w:t>
      </w:r>
    </w:p>
    <w:p w14:paraId="53266EA2" w14:textId="0C64C4A6" w:rsidR="00F95E33" w:rsidRPr="005E0198" w:rsidRDefault="00F95E33" w:rsidP="005E0198">
      <w:pPr>
        <w:pStyle w:val="ListParagraph"/>
        <w:numPr>
          <w:ilvl w:val="0"/>
          <w:numId w:val="49"/>
        </w:numPr>
        <w:spacing w:after="60"/>
        <w:ind w:left="1752" w:hanging="244"/>
        <w:rPr>
          <w:b/>
          <w:bCs/>
        </w:rPr>
      </w:pPr>
      <w:r w:rsidRPr="005E0198">
        <w:rPr>
          <w:b/>
          <w:bCs/>
        </w:rPr>
        <w:t>Test Results</w:t>
      </w:r>
    </w:p>
    <w:p w14:paraId="046F1319" w14:textId="435151E2" w:rsidR="00F95E33" w:rsidRDefault="00F95E33" w:rsidP="005E0198">
      <w:pPr>
        <w:pStyle w:val="ListParagraph"/>
        <w:numPr>
          <w:ilvl w:val="0"/>
          <w:numId w:val="50"/>
        </w:numPr>
        <w:ind w:left="2002" w:hanging="244"/>
      </w:pPr>
      <w:r>
        <w:t>Records of analytical test results obtained from chemical analysis of samples.</w:t>
      </w:r>
    </w:p>
    <w:p w14:paraId="343C5C2E" w14:textId="334D1ECF" w:rsidR="00F95E33" w:rsidRDefault="00F95E33" w:rsidP="005E0198">
      <w:pPr>
        <w:pStyle w:val="ListParagraph"/>
        <w:numPr>
          <w:ilvl w:val="0"/>
          <w:numId w:val="50"/>
        </w:numPr>
        <w:ind w:left="2002" w:hanging="244"/>
      </w:pPr>
      <w:r>
        <w:t>Includes quantitative measurements of various parameters such as concentration, purity, composition, and properties.</w:t>
      </w:r>
    </w:p>
    <w:p w14:paraId="0AA93019" w14:textId="46F3AB6E" w:rsidR="00F95E33" w:rsidRPr="005E0198" w:rsidRDefault="00F95E33" w:rsidP="005E0198">
      <w:pPr>
        <w:pStyle w:val="ListParagraph"/>
        <w:numPr>
          <w:ilvl w:val="0"/>
          <w:numId w:val="49"/>
        </w:numPr>
        <w:spacing w:after="60"/>
        <w:ind w:left="1752" w:hanging="244"/>
        <w:rPr>
          <w:b/>
          <w:bCs/>
        </w:rPr>
      </w:pPr>
      <w:r w:rsidRPr="005E0198">
        <w:rPr>
          <w:b/>
          <w:bCs/>
        </w:rPr>
        <w:t>Analytical Procedures</w:t>
      </w:r>
    </w:p>
    <w:p w14:paraId="17A6EB54" w14:textId="66C3D273" w:rsidR="00F95E33" w:rsidRDefault="00F95E33" w:rsidP="005E0198">
      <w:pPr>
        <w:pStyle w:val="ListParagraph"/>
        <w:numPr>
          <w:ilvl w:val="0"/>
          <w:numId w:val="50"/>
        </w:numPr>
        <w:ind w:left="2002" w:hanging="244"/>
      </w:pPr>
      <w:r>
        <w:t>Documentation of standard operating procedures (SOPs) for conducting specific analytical tests.</w:t>
      </w:r>
    </w:p>
    <w:p w14:paraId="799EAA7D" w14:textId="5E080A67" w:rsidR="00F95E33" w:rsidRDefault="00F95E33" w:rsidP="005E0198">
      <w:pPr>
        <w:pStyle w:val="ListParagraph"/>
        <w:numPr>
          <w:ilvl w:val="0"/>
          <w:numId w:val="50"/>
        </w:numPr>
        <w:ind w:left="2002" w:hanging="244"/>
      </w:pPr>
      <w:r>
        <w:t>Details the methods, techniques, and protocols followed during sample preparation, analysis, and data interpretation.</w:t>
      </w:r>
    </w:p>
    <w:p w14:paraId="56FF675C" w14:textId="4C2075F1" w:rsidR="00F95E33" w:rsidRPr="005E0198" w:rsidRDefault="00F95E33" w:rsidP="005E0198">
      <w:pPr>
        <w:pStyle w:val="ListParagraph"/>
        <w:numPr>
          <w:ilvl w:val="0"/>
          <w:numId w:val="49"/>
        </w:numPr>
        <w:spacing w:after="60"/>
        <w:ind w:left="1752" w:hanging="244"/>
        <w:rPr>
          <w:b/>
          <w:bCs/>
        </w:rPr>
      </w:pPr>
      <w:r w:rsidRPr="005E0198">
        <w:rPr>
          <w:b/>
          <w:bCs/>
        </w:rPr>
        <w:t>Instrumentation Logs</w:t>
      </w:r>
    </w:p>
    <w:p w14:paraId="1F2D0845" w14:textId="62CAEA41" w:rsidR="00F95E33" w:rsidRDefault="00F95E33" w:rsidP="005E0198">
      <w:pPr>
        <w:pStyle w:val="ListParagraph"/>
        <w:numPr>
          <w:ilvl w:val="0"/>
          <w:numId w:val="50"/>
        </w:numPr>
        <w:ind w:left="2002" w:hanging="244"/>
      </w:pPr>
      <w:r>
        <w:t>Records detailing the usage, maintenance, and calibration history of laboratory instruments and equipment.</w:t>
      </w:r>
    </w:p>
    <w:p w14:paraId="1DA2FC5C" w14:textId="46689F6E" w:rsidR="00F95E33" w:rsidRDefault="00F95E33" w:rsidP="005E0198">
      <w:pPr>
        <w:pStyle w:val="ListParagraph"/>
        <w:numPr>
          <w:ilvl w:val="0"/>
          <w:numId w:val="50"/>
        </w:numPr>
        <w:ind w:left="2002" w:hanging="244"/>
      </w:pPr>
      <w:r>
        <w:t>Includes information such as instrument identification, calibration dates, maintenance activities, and any issues encountered.</w:t>
      </w:r>
    </w:p>
    <w:p w14:paraId="10B81F3B" w14:textId="0B68463A" w:rsidR="00F95E33" w:rsidRPr="005E0198" w:rsidRDefault="00F95E33" w:rsidP="005E0198">
      <w:pPr>
        <w:pStyle w:val="ListParagraph"/>
        <w:numPr>
          <w:ilvl w:val="0"/>
          <w:numId w:val="49"/>
        </w:numPr>
        <w:spacing w:after="60"/>
        <w:ind w:left="1752" w:hanging="244"/>
        <w:rPr>
          <w:b/>
          <w:bCs/>
        </w:rPr>
      </w:pPr>
      <w:r w:rsidRPr="005E0198">
        <w:rPr>
          <w:b/>
          <w:bCs/>
        </w:rPr>
        <w:t>Sample Tracking Records</w:t>
      </w:r>
    </w:p>
    <w:p w14:paraId="0292CAB1" w14:textId="73C01BC0" w:rsidR="00F95E33" w:rsidRDefault="00F95E33" w:rsidP="005E0198">
      <w:pPr>
        <w:pStyle w:val="ListParagraph"/>
        <w:numPr>
          <w:ilvl w:val="0"/>
          <w:numId w:val="50"/>
        </w:numPr>
        <w:ind w:left="2002" w:hanging="244"/>
      </w:pPr>
      <w:r>
        <w:t>Documentation of sample receipt, handling, and tracking throughout the testing process.</w:t>
      </w:r>
    </w:p>
    <w:p w14:paraId="54769AE0" w14:textId="1E015E8F" w:rsidR="00F95E33" w:rsidRDefault="00F95E33" w:rsidP="005E0198">
      <w:pPr>
        <w:pStyle w:val="ListParagraph"/>
        <w:numPr>
          <w:ilvl w:val="0"/>
          <w:numId w:val="50"/>
        </w:numPr>
        <w:ind w:left="2002" w:hanging="244"/>
      </w:pPr>
      <w:r>
        <w:t>Includes information on sample identification, arrival dates, storage conditions, and sample disposal</w:t>
      </w:r>
      <w:r w:rsidR="005E0198">
        <w:t>/</w:t>
      </w:r>
      <w:r>
        <w:t>return.</w:t>
      </w:r>
    </w:p>
    <w:p w14:paraId="65207484" w14:textId="4A008E0B" w:rsidR="00F95E33" w:rsidRPr="005E0198" w:rsidRDefault="00F95E33" w:rsidP="005E0198">
      <w:pPr>
        <w:pStyle w:val="ListParagraph"/>
        <w:numPr>
          <w:ilvl w:val="0"/>
          <w:numId w:val="49"/>
        </w:numPr>
        <w:spacing w:after="60"/>
        <w:ind w:left="1752" w:hanging="244"/>
        <w:rPr>
          <w:b/>
          <w:bCs/>
        </w:rPr>
      </w:pPr>
      <w:r w:rsidRPr="005E0198">
        <w:rPr>
          <w:b/>
          <w:bCs/>
        </w:rPr>
        <w:t>Data Sheets and Reports</w:t>
      </w:r>
    </w:p>
    <w:p w14:paraId="2922E770" w14:textId="4C732135" w:rsidR="00F95E33" w:rsidRDefault="00F95E33" w:rsidP="005E0198">
      <w:pPr>
        <w:pStyle w:val="ListParagraph"/>
        <w:numPr>
          <w:ilvl w:val="0"/>
          <w:numId w:val="50"/>
        </w:numPr>
        <w:ind w:left="2002" w:hanging="244"/>
      </w:pPr>
      <w:r>
        <w:t>Formal reports summarizing test results, analysis procedures, and interpretations.</w:t>
      </w:r>
    </w:p>
    <w:p w14:paraId="3B15745A" w14:textId="2D3A0A1D" w:rsidR="00F95E33" w:rsidRDefault="00F95E33" w:rsidP="00303F0C">
      <w:pPr>
        <w:pStyle w:val="ListParagraph"/>
        <w:numPr>
          <w:ilvl w:val="0"/>
          <w:numId w:val="50"/>
        </w:numPr>
        <w:spacing w:after="120"/>
        <w:ind w:left="2002" w:hanging="244"/>
      </w:pPr>
      <w:r>
        <w:t>Includes detailed information on sample characteristics, testing parameters, results, and any relevant conclusions or recommendations.</w:t>
      </w:r>
    </w:p>
    <w:p w14:paraId="411D712B" w14:textId="5BAF8DFC" w:rsidR="00F95E33" w:rsidRDefault="00F95E33" w:rsidP="005E0198">
      <w:pPr>
        <w:pStyle w:val="Heading3"/>
      </w:pPr>
      <w:r>
        <w:t>Quality Control Records</w:t>
      </w:r>
    </w:p>
    <w:p w14:paraId="218B5B9C" w14:textId="2FF4C17C" w:rsidR="00F95E33" w:rsidRPr="005E0198" w:rsidRDefault="00F95E33" w:rsidP="005E0198">
      <w:pPr>
        <w:pStyle w:val="ListParagraph"/>
        <w:numPr>
          <w:ilvl w:val="0"/>
          <w:numId w:val="49"/>
        </w:numPr>
        <w:spacing w:after="60"/>
        <w:ind w:left="1752" w:hanging="244"/>
        <w:rPr>
          <w:b/>
          <w:bCs/>
        </w:rPr>
      </w:pPr>
      <w:r w:rsidRPr="005E0198">
        <w:rPr>
          <w:b/>
          <w:bCs/>
        </w:rPr>
        <w:t>Calibration Records</w:t>
      </w:r>
    </w:p>
    <w:p w14:paraId="7A46331B" w14:textId="45AF28A3" w:rsidR="00F95E33" w:rsidRDefault="00F95E33" w:rsidP="005E0198">
      <w:pPr>
        <w:pStyle w:val="ListParagraph"/>
        <w:numPr>
          <w:ilvl w:val="0"/>
          <w:numId w:val="50"/>
        </w:numPr>
        <w:ind w:left="2002" w:hanging="244"/>
      </w:pPr>
      <w:r>
        <w:t>Documentation of instrument calibration activities, including calibration dates, standards used, and calibration results.</w:t>
      </w:r>
    </w:p>
    <w:p w14:paraId="72237EED" w14:textId="615A04ED" w:rsidR="00F95E33" w:rsidRDefault="00F95E33" w:rsidP="005E0198">
      <w:pPr>
        <w:pStyle w:val="ListParagraph"/>
        <w:numPr>
          <w:ilvl w:val="0"/>
          <w:numId w:val="50"/>
        </w:numPr>
        <w:ind w:left="2002" w:hanging="244"/>
      </w:pPr>
      <w:r>
        <w:t>Ensures that instruments are properly calibrated and maintained to ensure accuracy and reliability of test results.</w:t>
      </w:r>
    </w:p>
    <w:p w14:paraId="56C94E7F" w14:textId="76035DEC" w:rsidR="00F95E33" w:rsidRPr="005E0198" w:rsidRDefault="00F95E33" w:rsidP="005E0198">
      <w:pPr>
        <w:pStyle w:val="ListParagraph"/>
        <w:numPr>
          <w:ilvl w:val="0"/>
          <w:numId w:val="49"/>
        </w:numPr>
        <w:spacing w:after="60"/>
        <w:ind w:left="1752" w:hanging="244"/>
        <w:rPr>
          <w:b/>
          <w:bCs/>
        </w:rPr>
      </w:pPr>
      <w:r w:rsidRPr="005E0198">
        <w:rPr>
          <w:b/>
          <w:bCs/>
        </w:rPr>
        <w:t>Control Charts and Graphs</w:t>
      </w:r>
    </w:p>
    <w:p w14:paraId="03D5367B" w14:textId="7276BB68" w:rsidR="00F95E33" w:rsidRDefault="00F95E33" w:rsidP="005E0198">
      <w:pPr>
        <w:pStyle w:val="ListParagraph"/>
        <w:numPr>
          <w:ilvl w:val="0"/>
          <w:numId w:val="50"/>
        </w:numPr>
        <w:ind w:left="2002" w:hanging="244"/>
      </w:pPr>
      <w:r>
        <w:t>Visual representations of quality control data over time, such as control charts and trend graphs.</w:t>
      </w:r>
    </w:p>
    <w:p w14:paraId="2597C615" w14:textId="3D4ED656" w:rsidR="00F95E33" w:rsidRDefault="00F95E33" w:rsidP="005E0198">
      <w:pPr>
        <w:pStyle w:val="ListParagraph"/>
        <w:numPr>
          <w:ilvl w:val="0"/>
          <w:numId w:val="50"/>
        </w:numPr>
        <w:ind w:left="2002" w:hanging="244"/>
      </w:pPr>
      <w:r>
        <w:t>Used to monitor the stability and performance of analytical methods, instruments, and processes.</w:t>
      </w:r>
    </w:p>
    <w:p w14:paraId="4A96CC59" w14:textId="028F0A89" w:rsidR="00F95E33" w:rsidRPr="005E0198" w:rsidRDefault="00F95E33" w:rsidP="005E0198">
      <w:pPr>
        <w:pStyle w:val="ListParagraph"/>
        <w:numPr>
          <w:ilvl w:val="0"/>
          <w:numId w:val="49"/>
        </w:numPr>
        <w:spacing w:after="60"/>
        <w:ind w:left="1752" w:hanging="244"/>
        <w:rPr>
          <w:b/>
          <w:bCs/>
        </w:rPr>
      </w:pPr>
      <w:r w:rsidRPr="005E0198">
        <w:rPr>
          <w:b/>
          <w:bCs/>
        </w:rPr>
        <w:lastRenderedPageBreak/>
        <w:t>Internal Quality Control Data</w:t>
      </w:r>
    </w:p>
    <w:p w14:paraId="162A5F6E" w14:textId="686194B4" w:rsidR="00F95E33" w:rsidRDefault="00F95E33" w:rsidP="005E0198">
      <w:pPr>
        <w:pStyle w:val="ListParagraph"/>
        <w:numPr>
          <w:ilvl w:val="0"/>
          <w:numId w:val="50"/>
        </w:numPr>
        <w:ind w:left="2002" w:hanging="244"/>
      </w:pPr>
      <w:r>
        <w:t>Records of internal quality control checks performed during routine testing procedures.</w:t>
      </w:r>
    </w:p>
    <w:p w14:paraId="729BC46B" w14:textId="50F393BD" w:rsidR="00F95E33" w:rsidRDefault="00F95E33" w:rsidP="005E0198">
      <w:pPr>
        <w:pStyle w:val="ListParagraph"/>
        <w:numPr>
          <w:ilvl w:val="0"/>
          <w:numId w:val="50"/>
        </w:numPr>
        <w:ind w:left="2002" w:hanging="244"/>
      </w:pPr>
      <w:r>
        <w:t>Includes data on control sample values, acceptance criteria, and any corrective actions taken in response to out-of-specification results.</w:t>
      </w:r>
    </w:p>
    <w:p w14:paraId="5CCB2552" w14:textId="0D0487FC" w:rsidR="00F95E33" w:rsidRPr="005E0198" w:rsidRDefault="00F95E33" w:rsidP="005E0198">
      <w:pPr>
        <w:pStyle w:val="ListParagraph"/>
        <w:numPr>
          <w:ilvl w:val="0"/>
          <w:numId w:val="49"/>
        </w:numPr>
        <w:spacing w:after="60"/>
        <w:ind w:left="1752" w:hanging="244"/>
        <w:rPr>
          <w:b/>
          <w:bCs/>
        </w:rPr>
      </w:pPr>
      <w:r w:rsidRPr="005E0198">
        <w:rPr>
          <w:b/>
          <w:bCs/>
        </w:rPr>
        <w:t>Proficiency Testing Results</w:t>
      </w:r>
    </w:p>
    <w:p w14:paraId="78639CB8" w14:textId="2F120612" w:rsidR="00F95E33" w:rsidRDefault="00F95E33" w:rsidP="005E0198">
      <w:pPr>
        <w:pStyle w:val="ListParagraph"/>
        <w:numPr>
          <w:ilvl w:val="0"/>
          <w:numId w:val="50"/>
        </w:numPr>
        <w:ind w:left="2002" w:hanging="244"/>
      </w:pPr>
      <w:r>
        <w:t>Records of participation in proficiency testing programs and performance evaluation results.</w:t>
      </w:r>
    </w:p>
    <w:p w14:paraId="20802832" w14:textId="78ED91A3" w:rsidR="00F95E33" w:rsidRDefault="00F95E33" w:rsidP="005E0198">
      <w:pPr>
        <w:pStyle w:val="ListParagraph"/>
        <w:numPr>
          <w:ilvl w:val="0"/>
          <w:numId w:val="50"/>
        </w:numPr>
        <w:ind w:left="2002" w:hanging="244"/>
      </w:pPr>
      <w:r>
        <w:t>Documents proficiency testing samples received, testing methodologies employed, and comparison of results with reference values.</w:t>
      </w:r>
    </w:p>
    <w:p w14:paraId="6F92C89F" w14:textId="01E18D0B" w:rsidR="00F95E33" w:rsidRPr="005E0198" w:rsidRDefault="00F95E33" w:rsidP="005E0198">
      <w:pPr>
        <w:pStyle w:val="ListParagraph"/>
        <w:numPr>
          <w:ilvl w:val="0"/>
          <w:numId w:val="49"/>
        </w:numPr>
        <w:spacing w:after="60"/>
        <w:ind w:left="1752" w:hanging="244"/>
        <w:rPr>
          <w:b/>
          <w:bCs/>
        </w:rPr>
      </w:pPr>
      <w:r w:rsidRPr="005E0198">
        <w:rPr>
          <w:b/>
          <w:bCs/>
        </w:rPr>
        <w:t>Non-Conformance Reports</w:t>
      </w:r>
    </w:p>
    <w:p w14:paraId="6D278062" w14:textId="593CED44" w:rsidR="00F95E33" w:rsidRDefault="00F95E33" w:rsidP="005E0198">
      <w:pPr>
        <w:pStyle w:val="ListParagraph"/>
        <w:numPr>
          <w:ilvl w:val="0"/>
          <w:numId w:val="50"/>
        </w:numPr>
        <w:ind w:left="2002" w:hanging="244"/>
      </w:pPr>
      <w:r>
        <w:t>Documentation of deviations, errors, or non-conformances observed during quality control checks or testing procedures.</w:t>
      </w:r>
    </w:p>
    <w:p w14:paraId="1F751CED" w14:textId="3EAB6792" w:rsidR="00F95E33" w:rsidRDefault="00F95E33" w:rsidP="005E0198">
      <w:pPr>
        <w:pStyle w:val="ListParagraph"/>
        <w:numPr>
          <w:ilvl w:val="0"/>
          <w:numId w:val="50"/>
        </w:numPr>
        <w:ind w:left="2002" w:hanging="244"/>
      </w:pPr>
      <w:r>
        <w:t>Includes details on the nature of the non-conformance, root cause analysis, corrective actions taken, and verification of effectiveness.</w:t>
      </w:r>
    </w:p>
    <w:p w14:paraId="6AE3642C" w14:textId="44EC7ED7" w:rsidR="00F95E33" w:rsidRPr="005E0198" w:rsidRDefault="00F95E33" w:rsidP="005E0198">
      <w:pPr>
        <w:pStyle w:val="ListParagraph"/>
        <w:numPr>
          <w:ilvl w:val="0"/>
          <w:numId w:val="49"/>
        </w:numPr>
        <w:spacing w:after="60"/>
        <w:ind w:left="1752" w:hanging="244"/>
        <w:rPr>
          <w:b/>
          <w:bCs/>
        </w:rPr>
      </w:pPr>
      <w:r w:rsidRPr="005E0198">
        <w:rPr>
          <w:b/>
          <w:bCs/>
        </w:rPr>
        <w:t>Audit and Inspection Reports</w:t>
      </w:r>
    </w:p>
    <w:p w14:paraId="3086CF0A" w14:textId="374ED72E" w:rsidR="00F95E33" w:rsidRDefault="00F95E33" w:rsidP="005E0198">
      <w:pPr>
        <w:pStyle w:val="ListParagraph"/>
        <w:numPr>
          <w:ilvl w:val="0"/>
          <w:numId w:val="50"/>
        </w:numPr>
        <w:ind w:left="2002" w:hanging="244"/>
      </w:pPr>
      <w:r>
        <w:t>Records of internal and external audits, inspections, and assessments conducted to evaluate compliance with standards and regulations.</w:t>
      </w:r>
    </w:p>
    <w:p w14:paraId="3EC19191" w14:textId="66219610" w:rsidR="00F95E33" w:rsidRDefault="00F95E33" w:rsidP="00303F0C">
      <w:pPr>
        <w:pStyle w:val="ListParagraph"/>
        <w:numPr>
          <w:ilvl w:val="0"/>
          <w:numId w:val="50"/>
        </w:numPr>
        <w:spacing w:after="60"/>
        <w:ind w:left="2002" w:hanging="244"/>
      </w:pPr>
      <w:r>
        <w:t>Includes findings, recommendations, corrective actions, and follow-up activities.</w:t>
      </w:r>
    </w:p>
    <w:p w14:paraId="22FA46D6" w14:textId="59261359" w:rsidR="00F95E33" w:rsidRDefault="00F95E33" w:rsidP="005E0198">
      <w:pPr>
        <w:pStyle w:val="Heading2"/>
      </w:pPr>
      <w:r>
        <w:t>Storage and Protection</w:t>
      </w:r>
    </w:p>
    <w:p w14:paraId="767C4D71" w14:textId="3765D841" w:rsidR="00F95E33" w:rsidRDefault="00F95E33" w:rsidP="005E0198">
      <w:pPr>
        <w:pStyle w:val="Heading3"/>
      </w:pPr>
      <w:r>
        <w:t>Secure Environment</w:t>
      </w:r>
    </w:p>
    <w:p w14:paraId="19B3CFC1" w14:textId="0B5783BE" w:rsidR="00F95E33" w:rsidRPr="005E0198" w:rsidRDefault="00F95E33" w:rsidP="005E0198">
      <w:pPr>
        <w:pStyle w:val="ListParagraph"/>
        <w:numPr>
          <w:ilvl w:val="0"/>
          <w:numId w:val="49"/>
        </w:numPr>
        <w:spacing w:after="0"/>
        <w:ind w:left="1752" w:hanging="244"/>
        <w:rPr>
          <w:b/>
          <w:bCs/>
        </w:rPr>
      </w:pPr>
      <w:r w:rsidRPr="005E0198">
        <w:rPr>
          <w:b/>
          <w:bCs/>
        </w:rPr>
        <w:t>Physical security</w:t>
      </w:r>
    </w:p>
    <w:p w14:paraId="2235E194" w14:textId="77777777" w:rsidR="00F95E33" w:rsidRDefault="00F95E33" w:rsidP="005E0198">
      <w:pPr>
        <w:spacing w:after="60"/>
        <w:ind w:left="1752"/>
      </w:pPr>
      <w:r>
        <w:t>Store physical records in locked cabinets or rooms with limited access. Implement security measures such as surveillance cameras, alarms, and restricted entry to prevent unauthorized access.</w:t>
      </w:r>
    </w:p>
    <w:p w14:paraId="273C1A91" w14:textId="56836F73" w:rsidR="00F95E33" w:rsidRPr="005E0198" w:rsidRDefault="00F95E33" w:rsidP="005E0198">
      <w:pPr>
        <w:pStyle w:val="ListParagraph"/>
        <w:numPr>
          <w:ilvl w:val="0"/>
          <w:numId w:val="49"/>
        </w:numPr>
        <w:spacing w:after="0"/>
        <w:ind w:left="1752" w:hanging="244"/>
        <w:rPr>
          <w:b/>
          <w:bCs/>
        </w:rPr>
      </w:pPr>
      <w:r w:rsidRPr="005E0198">
        <w:rPr>
          <w:b/>
          <w:bCs/>
        </w:rPr>
        <w:t>Access controls</w:t>
      </w:r>
    </w:p>
    <w:p w14:paraId="47D3F91A" w14:textId="77777777" w:rsidR="00F95E33" w:rsidRDefault="00F95E33" w:rsidP="005E0198">
      <w:pPr>
        <w:spacing w:after="60"/>
        <w:ind w:left="1752"/>
      </w:pPr>
      <w:r>
        <w:t>Limit access to records only to authorized personnel by implementing access control mechanisms such as key cards, biometric authentication, or password-protected locks.</w:t>
      </w:r>
    </w:p>
    <w:p w14:paraId="2A083EC7" w14:textId="0BEB21FC" w:rsidR="00F95E33" w:rsidRPr="005E0198" w:rsidRDefault="00F95E33" w:rsidP="005E0198">
      <w:pPr>
        <w:pStyle w:val="ListParagraph"/>
        <w:numPr>
          <w:ilvl w:val="0"/>
          <w:numId w:val="49"/>
        </w:numPr>
        <w:spacing w:after="0"/>
        <w:ind w:left="1752" w:hanging="244"/>
        <w:rPr>
          <w:b/>
          <w:bCs/>
        </w:rPr>
      </w:pPr>
      <w:r w:rsidRPr="005E0198">
        <w:rPr>
          <w:b/>
          <w:bCs/>
        </w:rPr>
        <w:t>Visitor policies</w:t>
      </w:r>
    </w:p>
    <w:p w14:paraId="195D1417" w14:textId="77777777" w:rsidR="00F95E33" w:rsidRDefault="00F95E33" w:rsidP="005E0198">
      <w:pPr>
        <w:spacing w:after="60"/>
        <w:ind w:left="1752"/>
      </w:pPr>
      <w:r>
        <w:t>Establish procedures for granting access to visitors or contractors who may need to enter areas where records are stored, ensuring they are supervised and escorted at all times.</w:t>
      </w:r>
    </w:p>
    <w:p w14:paraId="22D867E3" w14:textId="14834B44" w:rsidR="00F95E33" w:rsidRDefault="00F95E33" w:rsidP="005E0198">
      <w:pPr>
        <w:pStyle w:val="Heading3"/>
      </w:pPr>
      <w:r>
        <w:t>Electronic Storage</w:t>
      </w:r>
    </w:p>
    <w:p w14:paraId="63162569" w14:textId="786D4F2C" w:rsidR="00F95E33" w:rsidRPr="005E0198" w:rsidRDefault="00F95E33" w:rsidP="005E0198">
      <w:pPr>
        <w:pStyle w:val="ListParagraph"/>
        <w:numPr>
          <w:ilvl w:val="0"/>
          <w:numId w:val="49"/>
        </w:numPr>
        <w:spacing w:after="0"/>
        <w:ind w:left="1752" w:hanging="244"/>
        <w:rPr>
          <w:b/>
          <w:bCs/>
        </w:rPr>
      </w:pPr>
      <w:r w:rsidRPr="005E0198">
        <w:rPr>
          <w:b/>
          <w:bCs/>
        </w:rPr>
        <w:t>Secure servers</w:t>
      </w:r>
    </w:p>
    <w:p w14:paraId="63A624F4" w14:textId="77777777" w:rsidR="00F95E33" w:rsidRDefault="00F95E33" w:rsidP="00303F0C">
      <w:pPr>
        <w:spacing w:after="60"/>
        <w:ind w:left="1752"/>
      </w:pPr>
      <w:r>
        <w:t>Store electronic records on secure servers or cloud-based platforms that offer robust security features, including encryption, firewalls, and intrusion detection systems.</w:t>
      </w:r>
    </w:p>
    <w:p w14:paraId="77E48F7C" w14:textId="41370FFE" w:rsidR="00F95E33" w:rsidRPr="005E0198" w:rsidRDefault="00F95E33" w:rsidP="005E0198">
      <w:pPr>
        <w:pStyle w:val="ListParagraph"/>
        <w:numPr>
          <w:ilvl w:val="0"/>
          <w:numId w:val="49"/>
        </w:numPr>
        <w:spacing w:after="0"/>
        <w:ind w:left="1752" w:hanging="244"/>
        <w:rPr>
          <w:b/>
          <w:bCs/>
        </w:rPr>
      </w:pPr>
      <w:r w:rsidRPr="005E0198">
        <w:rPr>
          <w:b/>
          <w:bCs/>
        </w:rPr>
        <w:t>Access controls</w:t>
      </w:r>
    </w:p>
    <w:p w14:paraId="16618900" w14:textId="77777777" w:rsidR="00F95E33" w:rsidRDefault="00F95E33" w:rsidP="00303F0C">
      <w:pPr>
        <w:spacing w:after="60"/>
        <w:ind w:left="1752"/>
      </w:pPr>
      <w:r>
        <w:t>Implement role-based access controls (RBAC) to restrict access to electronic records based on users' roles and responsibilities within the organization.</w:t>
      </w:r>
    </w:p>
    <w:p w14:paraId="36D18FB4" w14:textId="7DA51582" w:rsidR="00F95E33" w:rsidRPr="005E0198" w:rsidRDefault="00F95E33" w:rsidP="005E0198">
      <w:pPr>
        <w:pStyle w:val="ListParagraph"/>
        <w:numPr>
          <w:ilvl w:val="0"/>
          <w:numId w:val="49"/>
        </w:numPr>
        <w:spacing w:after="0"/>
        <w:ind w:left="1752" w:hanging="244"/>
        <w:rPr>
          <w:b/>
          <w:bCs/>
        </w:rPr>
      </w:pPr>
      <w:r w:rsidRPr="005E0198">
        <w:rPr>
          <w:b/>
          <w:bCs/>
        </w:rPr>
        <w:t>Regular backups</w:t>
      </w:r>
    </w:p>
    <w:p w14:paraId="2082C9E7" w14:textId="77777777" w:rsidR="00F95E33" w:rsidRDefault="00F95E33" w:rsidP="00303F0C">
      <w:pPr>
        <w:spacing w:after="60"/>
        <w:ind w:left="1752"/>
      </w:pPr>
      <w:r>
        <w:t>Perform regular backups of electronic records to ensure data integrity and availability in the event of system failures, data corruption, or cyberattacks.</w:t>
      </w:r>
    </w:p>
    <w:p w14:paraId="548870C4" w14:textId="2909F267" w:rsidR="00F95E33" w:rsidRPr="005E0198" w:rsidRDefault="00F95E33" w:rsidP="005E0198">
      <w:pPr>
        <w:pStyle w:val="ListParagraph"/>
        <w:numPr>
          <w:ilvl w:val="0"/>
          <w:numId w:val="49"/>
        </w:numPr>
        <w:spacing w:after="0"/>
        <w:ind w:left="1752" w:hanging="244"/>
        <w:rPr>
          <w:b/>
          <w:bCs/>
        </w:rPr>
      </w:pPr>
      <w:r w:rsidRPr="005E0198">
        <w:rPr>
          <w:b/>
          <w:bCs/>
        </w:rPr>
        <w:t>Data Encryption</w:t>
      </w:r>
    </w:p>
    <w:p w14:paraId="115B04D8" w14:textId="7FA213B1" w:rsidR="00F95E33" w:rsidRDefault="00F95E33" w:rsidP="00303F0C">
      <w:pPr>
        <w:pStyle w:val="ListParagraph"/>
        <w:numPr>
          <w:ilvl w:val="0"/>
          <w:numId w:val="50"/>
        </w:numPr>
        <w:ind w:left="2002" w:hanging="244"/>
      </w:pPr>
      <w:r w:rsidRPr="00303F0C">
        <w:rPr>
          <w:b/>
          <w:bCs/>
        </w:rPr>
        <w:t>Encryption methods:</w:t>
      </w:r>
      <w:r>
        <w:t xml:space="preserve"> Utilize encryption algorithms to encode electronic records, ensuring that sensitive information is protected from unauthorized access or interception.</w:t>
      </w:r>
    </w:p>
    <w:p w14:paraId="6BD58CB0" w14:textId="63B5C804" w:rsidR="00F95E33" w:rsidRDefault="00F95E33" w:rsidP="00303F0C">
      <w:pPr>
        <w:pStyle w:val="ListParagraph"/>
        <w:numPr>
          <w:ilvl w:val="0"/>
          <w:numId w:val="50"/>
        </w:numPr>
        <w:ind w:left="2002" w:hanging="244"/>
      </w:pPr>
      <w:r w:rsidRPr="00303F0C">
        <w:rPr>
          <w:b/>
          <w:bCs/>
        </w:rPr>
        <w:t>Transport encryption:</w:t>
      </w:r>
      <w:r>
        <w:t xml:space="preserve"> Encrypt data during transmission over networks or communication channels to prevent eavesdropping or interception by unauthorized parties.</w:t>
      </w:r>
    </w:p>
    <w:p w14:paraId="7A831AF1" w14:textId="286B5002" w:rsidR="00F95E33" w:rsidRDefault="00F95E33" w:rsidP="00303F0C">
      <w:pPr>
        <w:pStyle w:val="ListParagraph"/>
        <w:numPr>
          <w:ilvl w:val="0"/>
          <w:numId w:val="50"/>
        </w:numPr>
        <w:spacing w:after="60"/>
        <w:ind w:left="2002" w:hanging="244"/>
      </w:pPr>
      <w:r w:rsidRPr="00303F0C">
        <w:rPr>
          <w:b/>
          <w:bCs/>
        </w:rPr>
        <w:t>Encryption keys management:</w:t>
      </w:r>
      <w:r>
        <w:t xml:space="preserve"> Implement secure key management practices to safeguard encryption keys and ensure they are only accessible to authorized personnel with appropriate permissions.</w:t>
      </w:r>
    </w:p>
    <w:p w14:paraId="12AD9C0B" w14:textId="18CDC4F7" w:rsidR="00F95E33" w:rsidRDefault="00F95E33" w:rsidP="00303F0C">
      <w:pPr>
        <w:pStyle w:val="Heading3"/>
      </w:pPr>
      <w:r>
        <w:t>Retention of Physical Records</w:t>
      </w:r>
    </w:p>
    <w:p w14:paraId="29481BA7" w14:textId="406FB70A" w:rsidR="00F95E33" w:rsidRPr="00303F0C" w:rsidRDefault="00F95E33" w:rsidP="00303F0C">
      <w:pPr>
        <w:pStyle w:val="ListParagraph"/>
        <w:numPr>
          <w:ilvl w:val="0"/>
          <w:numId w:val="49"/>
        </w:numPr>
        <w:spacing w:after="0"/>
        <w:ind w:left="1752" w:hanging="244"/>
        <w:rPr>
          <w:b/>
          <w:bCs/>
        </w:rPr>
      </w:pPr>
      <w:r w:rsidRPr="00303F0C">
        <w:rPr>
          <w:b/>
          <w:bCs/>
        </w:rPr>
        <w:t>Designated storage areas</w:t>
      </w:r>
    </w:p>
    <w:p w14:paraId="4E599E59" w14:textId="77777777" w:rsidR="00F95E33" w:rsidRDefault="00F95E33" w:rsidP="00303F0C">
      <w:pPr>
        <w:spacing w:after="60"/>
        <w:ind w:left="1752"/>
      </w:pPr>
      <w:r>
        <w:t>Store physical records in designated areas specifically designated for record storage, equipped with appropriate shelving, filing cabinets, or storage racks.</w:t>
      </w:r>
    </w:p>
    <w:p w14:paraId="5F1C9D83" w14:textId="1D577D54" w:rsidR="00F95E33" w:rsidRPr="00303F0C" w:rsidRDefault="00F95E33" w:rsidP="00303F0C">
      <w:pPr>
        <w:pStyle w:val="ListParagraph"/>
        <w:numPr>
          <w:ilvl w:val="0"/>
          <w:numId w:val="49"/>
        </w:numPr>
        <w:spacing w:after="0"/>
        <w:ind w:left="1752" w:hanging="244"/>
        <w:rPr>
          <w:b/>
          <w:bCs/>
        </w:rPr>
      </w:pPr>
      <w:r w:rsidRPr="00303F0C">
        <w:rPr>
          <w:b/>
          <w:bCs/>
        </w:rPr>
        <w:t>Environmental controls</w:t>
      </w:r>
    </w:p>
    <w:p w14:paraId="67D39AFB" w14:textId="77777777" w:rsidR="00F95E33" w:rsidRDefault="00F95E33" w:rsidP="00303F0C">
      <w:pPr>
        <w:spacing w:after="60"/>
        <w:ind w:left="1752"/>
      </w:pPr>
      <w:r>
        <w:t>Maintain suitable environmental conditions, such as temperature, humidity, and lighting, to prevent damage or deterioration of physical records due to environmental factors.</w:t>
      </w:r>
    </w:p>
    <w:p w14:paraId="3BED7AB5" w14:textId="64ED9A86" w:rsidR="00F95E33" w:rsidRPr="00303F0C" w:rsidRDefault="00F95E33" w:rsidP="00303F0C">
      <w:pPr>
        <w:pStyle w:val="ListParagraph"/>
        <w:numPr>
          <w:ilvl w:val="0"/>
          <w:numId w:val="49"/>
        </w:numPr>
        <w:spacing w:after="0"/>
        <w:ind w:left="1752" w:hanging="244"/>
        <w:rPr>
          <w:b/>
          <w:bCs/>
        </w:rPr>
      </w:pPr>
      <w:r w:rsidRPr="00303F0C">
        <w:rPr>
          <w:b/>
          <w:bCs/>
        </w:rPr>
        <w:lastRenderedPageBreak/>
        <w:t>Inventory management:</w:t>
      </w:r>
    </w:p>
    <w:p w14:paraId="20893E55" w14:textId="77777777" w:rsidR="00F95E33" w:rsidRDefault="00F95E33" w:rsidP="00303F0C">
      <w:pPr>
        <w:spacing w:after="60"/>
        <w:ind w:left="1752"/>
      </w:pPr>
      <w:r>
        <w:t>Implement inventory management systems to track the location, movement, and status of physical records, ensuring efficient retrieval and accountability.</w:t>
      </w:r>
    </w:p>
    <w:p w14:paraId="4C290EC8" w14:textId="0A4E0324" w:rsidR="00F95E33" w:rsidRDefault="00F95E33" w:rsidP="00303F0C">
      <w:pPr>
        <w:pStyle w:val="Heading3"/>
      </w:pPr>
      <w:r>
        <w:t>Retention of Record:</w:t>
      </w:r>
    </w:p>
    <w:p w14:paraId="5E28E892" w14:textId="77777777" w:rsidR="00F95E33" w:rsidRDefault="00F95E33" w:rsidP="00303F0C">
      <w:pPr>
        <w:ind w:left="1508"/>
      </w:pPr>
      <w:r>
        <w:t>The retention period of quality and technical records is established by the laboratory to meet its requirement and convenience. The laboratory has made arrangement for secure preservation of these records for a stipulated period. All records are stored for minimum said period. Any records may be stored for a longer duration, if felt necessary by the Director.</w:t>
      </w:r>
    </w:p>
    <w:p w14:paraId="626F01AD" w14:textId="23572CC9" w:rsidR="00F95E33" w:rsidRDefault="00F95E33" w:rsidP="00303F0C">
      <w:pPr>
        <w:pStyle w:val="Heading3"/>
      </w:pPr>
      <w:r>
        <w:t>Disposal of Record:</w:t>
      </w:r>
    </w:p>
    <w:p w14:paraId="5E2B770C" w14:textId="699A00F3" w:rsidR="0074011F" w:rsidRPr="0074011F" w:rsidRDefault="00F95E33" w:rsidP="00303F0C">
      <w:pPr>
        <w:ind w:left="1508"/>
      </w:pPr>
      <w:r>
        <w:t>After expiry of retention period the records are archived. The lab maintains archiving records list (</w:t>
      </w:r>
      <w:r w:rsidR="006C6D5D" w:rsidRPr="006C6D5D">
        <w:t>SMJ/FRM/SYS/02</w:t>
      </w:r>
      <w:r>
        <w:t>). The archived records are disposed</w:t>
      </w:r>
      <w:r w:rsidR="00303F0C">
        <w:t>-</w:t>
      </w:r>
      <w:r>
        <w:t>off after expiry of the retention period as mentioned in the archiving record. The Quality Manager decides for disposal of all records after consulting with the GM/TD, TM and approval of Director. All records are disposed safely.</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08228" w14:textId="77777777" w:rsidR="0002619F" w:rsidRDefault="0002619F" w:rsidP="00FF0DA5">
      <w:r>
        <w:separator/>
      </w:r>
    </w:p>
  </w:endnote>
  <w:endnote w:type="continuationSeparator" w:id="0">
    <w:p w14:paraId="56E155CC" w14:textId="77777777" w:rsidR="0002619F" w:rsidRDefault="0002619F"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A53A5" w14:textId="77777777" w:rsidR="0002619F" w:rsidRDefault="0002619F" w:rsidP="00FF0DA5">
      <w:r>
        <w:separator/>
      </w:r>
    </w:p>
  </w:footnote>
  <w:footnote w:type="continuationSeparator" w:id="0">
    <w:p w14:paraId="742A88FC" w14:textId="77777777" w:rsidR="0002619F" w:rsidRDefault="0002619F"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CAF0524" w:rsidR="00513E61" w:rsidRPr="00513E61" w:rsidRDefault="00513E61" w:rsidP="009943B9">
                                <w:pPr>
                                  <w:ind w:left="0"/>
                                </w:pPr>
                                <w:r w:rsidRPr="00E21FB0">
                                  <w:t>Document No.:</w:t>
                                </w:r>
                                <w:r w:rsidRPr="00E21FB0">
                                  <w:rPr>
                                    <w:b/>
                                    <w:bCs/>
                                  </w:rPr>
                                  <w:t xml:space="preserve"> SMJ/QSP/</w:t>
                                </w:r>
                                <w:r w:rsidR="00732638">
                                  <w:rPr>
                                    <w:b/>
                                    <w:bCs/>
                                  </w:rPr>
                                  <w:t>1</w:t>
                                </w:r>
                                <w:r w:rsidR="00303F0C">
                                  <w:rPr>
                                    <w:b/>
                                    <w:bCs/>
                                  </w:rPr>
                                  <w:t>7</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8C258AF" w:rsidR="00513E61" w:rsidRPr="009943B9" w:rsidRDefault="00303F0C" w:rsidP="009943B9">
                                <w:pPr>
                                  <w:ind w:left="-113"/>
                                  <w:rPr>
                                    <w:b/>
                                    <w:bCs/>
                                  </w:rPr>
                                </w:pPr>
                                <w:r w:rsidRPr="00303F0C">
                                  <w:rPr>
                                    <w:b/>
                                    <w:bCs/>
                                  </w:rPr>
                                  <w:t>Control of Records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CAF0524" w:rsidR="00513E61" w:rsidRPr="00513E61" w:rsidRDefault="00513E61" w:rsidP="009943B9">
                          <w:pPr>
                            <w:ind w:left="0"/>
                          </w:pPr>
                          <w:r w:rsidRPr="00E21FB0">
                            <w:t>Document No.:</w:t>
                          </w:r>
                          <w:r w:rsidRPr="00E21FB0">
                            <w:rPr>
                              <w:b/>
                              <w:bCs/>
                            </w:rPr>
                            <w:t xml:space="preserve"> SMJ/QSP/</w:t>
                          </w:r>
                          <w:r w:rsidR="00732638">
                            <w:rPr>
                              <w:b/>
                              <w:bCs/>
                            </w:rPr>
                            <w:t>1</w:t>
                          </w:r>
                          <w:r w:rsidR="00303F0C">
                            <w:rPr>
                              <w:b/>
                              <w:bCs/>
                            </w:rPr>
                            <w:t>7</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8C258AF" w:rsidR="00513E61" w:rsidRPr="009943B9" w:rsidRDefault="00303F0C" w:rsidP="009943B9">
                          <w:pPr>
                            <w:ind w:left="-113"/>
                            <w:rPr>
                              <w:b/>
                              <w:bCs/>
                            </w:rPr>
                          </w:pPr>
                          <w:r w:rsidRPr="00303F0C">
                            <w:rPr>
                              <w:b/>
                              <w:bCs/>
                            </w:rPr>
                            <w:t>Control of Records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5"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0"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2"/>
  </w:num>
  <w:num w:numId="2" w16cid:durableId="305547509">
    <w:abstractNumId w:val="12"/>
  </w:num>
  <w:num w:numId="3" w16cid:durableId="1290432258">
    <w:abstractNumId w:val="16"/>
  </w:num>
  <w:num w:numId="4" w16cid:durableId="488793417">
    <w:abstractNumId w:val="12"/>
  </w:num>
  <w:num w:numId="5" w16cid:durableId="2041322223">
    <w:abstractNumId w:val="12"/>
  </w:num>
  <w:num w:numId="6" w16cid:durableId="2053075323">
    <w:abstractNumId w:val="12"/>
  </w:num>
  <w:num w:numId="7" w16cid:durableId="160705907">
    <w:abstractNumId w:val="9"/>
  </w:num>
  <w:num w:numId="8" w16cid:durableId="978025516">
    <w:abstractNumId w:val="18"/>
  </w:num>
  <w:num w:numId="9" w16cid:durableId="1661151291">
    <w:abstractNumId w:val="12"/>
  </w:num>
  <w:num w:numId="10" w16cid:durableId="1344170021">
    <w:abstractNumId w:val="1"/>
  </w:num>
  <w:num w:numId="11" w16cid:durableId="255023356">
    <w:abstractNumId w:val="12"/>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2"/>
  </w:num>
  <w:num w:numId="17" w16cid:durableId="1411002249">
    <w:abstractNumId w:val="12"/>
  </w:num>
  <w:num w:numId="18" w16cid:durableId="188033376">
    <w:abstractNumId w:val="12"/>
  </w:num>
  <w:num w:numId="19" w16cid:durableId="1939100056">
    <w:abstractNumId w:val="12"/>
  </w:num>
  <w:num w:numId="20" w16cid:durableId="1153138263">
    <w:abstractNumId w:val="5"/>
  </w:num>
  <w:num w:numId="21" w16cid:durableId="1284464417">
    <w:abstractNumId w:val="12"/>
  </w:num>
  <w:num w:numId="22" w16cid:durableId="1072579444">
    <w:abstractNumId w:val="12"/>
  </w:num>
  <w:num w:numId="23" w16cid:durableId="1582324464">
    <w:abstractNumId w:val="12"/>
  </w:num>
  <w:num w:numId="24" w16cid:durableId="1706565174">
    <w:abstractNumId w:val="12"/>
  </w:num>
  <w:num w:numId="25" w16cid:durableId="803700403">
    <w:abstractNumId w:val="12"/>
  </w:num>
  <w:num w:numId="26" w16cid:durableId="1248147459">
    <w:abstractNumId w:val="12"/>
  </w:num>
  <w:num w:numId="27" w16cid:durableId="316304173">
    <w:abstractNumId w:val="12"/>
  </w:num>
  <w:num w:numId="28" w16cid:durableId="1863782272">
    <w:abstractNumId w:val="19"/>
  </w:num>
  <w:num w:numId="29" w16cid:durableId="379133808">
    <w:abstractNumId w:val="12"/>
  </w:num>
  <w:num w:numId="30" w16cid:durableId="1530488667">
    <w:abstractNumId w:val="12"/>
  </w:num>
  <w:num w:numId="31" w16cid:durableId="843670335">
    <w:abstractNumId w:val="12"/>
  </w:num>
  <w:num w:numId="32" w16cid:durableId="1226380233">
    <w:abstractNumId w:val="8"/>
  </w:num>
  <w:num w:numId="33" w16cid:durableId="932709037">
    <w:abstractNumId w:val="12"/>
  </w:num>
  <w:num w:numId="34" w16cid:durableId="1207335522">
    <w:abstractNumId w:val="12"/>
  </w:num>
  <w:num w:numId="35" w16cid:durableId="1881823991">
    <w:abstractNumId w:val="11"/>
  </w:num>
  <w:num w:numId="36" w16cid:durableId="1622689923">
    <w:abstractNumId w:val="12"/>
  </w:num>
  <w:num w:numId="37" w16cid:durableId="386806947">
    <w:abstractNumId w:val="12"/>
  </w:num>
  <w:num w:numId="38" w16cid:durableId="538278134">
    <w:abstractNumId w:val="10"/>
  </w:num>
  <w:num w:numId="39" w16cid:durableId="1388184499">
    <w:abstractNumId w:val="12"/>
  </w:num>
  <w:num w:numId="40" w16cid:durableId="232938024">
    <w:abstractNumId w:val="12"/>
  </w:num>
  <w:num w:numId="41" w16cid:durableId="930045907">
    <w:abstractNumId w:val="13"/>
  </w:num>
  <w:num w:numId="42" w16cid:durableId="1407652458">
    <w:abstractNumId w:val="0"/>
  </w:num>
  <w:num w:numId="43" w16cid:durableId="360398718">
    <w:abstractNumId w:val="20"/>
  </w:num>
  <w:num w:numId="44" w16cid:durableId="883449032">
    <w:abstractNumId w:val="7"/>
  </w:num>
  <w:num w:numId="45" w16cid:durableId="1732340191">
    <w:abstractNumId w:val="15"/>
  </w:num>
  <w:num w:numId="46" w16cid:durableId="620844224">
    <w:abstractNumId w:val="12"/>
  </w:num>
  <w:num w:numId="47" w16cid:durableId="1277836559">
    <w:abstractNumId w:val="12"/>
  </w:num>
  <w:num w:numId="48" w16cid:durableId="1186679254">
    <w:abstractNumId w:val="12"/>
  </w:num>
  <w:num w:numId="49" w16cid:durableId="1753971025">
    <w:abstractNumId w:val="17"/>
  </w:num>
  <w:num w:numId="50" w16cid:durableId="7505877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2619F"/>
    <w:rsid w:val="000566B4"/>
    <w:rsid w:val="000B33E3"/>
    <w:rsid w:val="000C5D0F"/>
    <w:rsid w:val="000D2A7C"/>
    <w:rsid w:val="001018F7"/>
    <w:rsid w:val="00177FF4"/>
    <w:rsid w:val="00191BC5"/>
    <w:rsid w:val="001C08F9"/>
    <w:rsid w:val="001D75A5"/>
    <w:rsid w:val="001F756E"/>
    <w:rsid w:val="00206053"/>
    <w:rsid w:val="00275B7F"/>
    <w:rsid w:val="00280E9B"/>
    <w:rsid w:val="00285D93"/>
    <w:rsid w:val="002A5A56"/>
    <w:rsid w:val="002A6ACE"/>
    <w:rsid w:val="002B2CD3"/>
    <w:rsid w:val="002F0647"/>
    <w:rsid w:val="00303F0C"/>
    <w:rsid w:val="003421FB"/>
    <w:rsid w:val="003523E9"/>
    <w:rsid w:val="003602DD"/>
    <w:rsid w:val="003908E2"/>
    <w:rsid w:val="003A2FEA"/>
    <w:rsid w:val="003C18C1"/>
    <w:rsid w:val="003C3AD2"/>
    <w:rsid w:val="004E5259"/>
    <w:rsid w:val="004F57F8"/>
    <w:rsid w:val="005114A1"/>
    <w:rsid w:val="00513E61"/>
    <w:rsid w:val="005646F7"/>
    <w:rsid w:val="005831B7"/>
    <w:rsid w:val="005D67FD"/>
    <w:rsid w:val="005E0198"/>
    <w:rsid w:val="005E6FA7"/>
    <w:rsid w:val="00610725"/>
    <w:rsid w:val="006169B9"/>
    <w:rsid w:val="0062699A"/>
    <w:rsid w:val="00663956"/>
    <w:rsid w:val="006C6D5D"/>
    <w:rsid w:val="006F6C59"/>
    <w:rsid w:val="00732638"/>
    <w:rsid w:val="0074011F"/>
    <w:rsid w:val="0078081F"/>
    <w:rsid w:val="007D503C"/>
    <w:rsid w:val="008050DC"/>
    <w:rsid w:val="00821476"/>
    <w:rsid w:val="008460D4"/>
    <w:rsid w:val="00891AEF"/>
    <w:rsid w:val="008960FE"/>
    <w:rsid w:val="008B5253"/>
    <w:rsid w:val="008E1C46"/>
    <w:rsid w:val="008F6390"/>
    <w:rsid w:val="00921CC2"/>
    <w:rsid w:val="009672AA"/>
    <w:rsid w:val="00993AEA"/>
    <w:rsid w:val="009943B9"/>
    <w:rsid w:val="00A24C52"/>
    <w:rsid w:val="00A35B02"/>
    <w:rsid w:val="00A4533E"/>
    <w:rsid w:val="00AA3D95"/>
    <w:rsid w:val="00B01D56"/>
    <w:rsid w:val="00B04823"/>
    <w:rsid w:val="00B05DA9"/>
    <w:rsid w:val="00B17FE3"/>
    <w:rsid w:val="00B30EC8"/>
    <w:rsid w:val="00B80A5C"/>
    <w:rsid w:val="00BB326D"/>
    <w:rsid w:val="00BB4F71"/>
    <w:rsid w:val="00BD0915"/>
    <w:rsid w:val="00BE7D33"/>
    <w:rsid w:val="00C30D6C"/>
    <w:rsid w:val="00C85DC9"/>
    <w:rsid w:val="00CB4490"/>
    <w:rsid w:val="00CE4742"/>
    <w:rsid w:val="00D10360"/>
    <w:rsid w:val="00D141A6"/>
    <w:rsid w:val="00D15A31"/>
    <w:rsid w:val="00D20F34"/>
    <w:rsid w:val="00D80FB4"/>
    <w:rsid w:val="00D93CE3"/>
    <w:rsid w:val="00DE33A9"/>
    <w:rsid w:val="00DF07B7"/>
    <w:rsid w:val="00E27660"/>
    <w:rsid w:val="00E35C6A"/>
    <w:rsid w:val="00F00CDF"/>
    <w:rsid w:val="00F22374"/>
    <w:rsid w:val="00F56A60"/>
    <w:rsid w:val="00F95E33"/>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4</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19</cp:revision>
  <dcterms:created xsi:type="dcterms:W3CDTF">2026-03-03T05:39:00Z</dcterms:created>
  <dcterms:modified xsi:type="dcterms:W3CDTF">2026-03-04T03:14:00Z</dcterms:modified>
</cp:coreProperties>
</file>