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7EE2CE82" w:rsidR="00FF0DA5" w:rsidRPr="00FF0DA5" w:rsidRDefault="003B5EFD" w:rsidP="00ED18BF">
      <w:pPr>
        <w:spacing w:after="120"/>
        <w:ind w:left="357"/>
      </w:pPr>
      <w:r w:rsidRPr="003B5EFD">
        <w:t>This procedure defines the correct and appropriate use of NABL symbols and accreditation claims on test reports issued by SMJ Lab.</w:t>
      </w:r>
    </w:p>
    <w:p w14:paraId="448FFAF0" w14:textId="549C0CEF" w:rsidR="00FF0DA5" w:rsidRPr="00FF0DA5" w:rsidRDefault="00FF0DA5" w:rsidP="00FF0DA5">
      <w:pPr>
        <w:pStyle w:val="Heading1"/>
      </w:pPr>
      <w:r w:rsidRPr="00FF0DA5">
        <w:t>Scope</w:t>
      </w:r>
    </w:p>
    <w:p w14:paraId="629A9FCE" w14:textId="678BA547" w:rsidR="00FF0DA5" w:rsidRPr="00FF0DA5" w:rsidRDefault="002364E4" w:rsidP="00ED18BF">
      <w:pPr>
        <w:spacing w:after="120"/>
        <w:ind w:left="357"/>
      </w:pPr>
      <w:r w:rsidRPr="002364E4">
        <w:t>This procedure applies to all test reports issued by SMJ Lab within its NABL-accredited scope of activities.</w:t>
      </w:r>
    </w:p>
    <w:p w14:paraId="60F17AC6" w14:textId="013D1DB9" w:rsidR="00FF0DA5" w:rsidRPr="00FF0DA5" w:rsidRDefault="00FF0DA5" w:rsidP="00FF0DA5">
      <w:pPr>
        <w:pStyle w:val="Heading1"/>
      </w:pPr>
      <w:r w:rsidRPr="00FF0DA5">
        <w:t>Normative References</w:t>
      </w:r>
    </w:p>
    <w:p w14:paraId="2A331745" w14:textId="1D93FB1C" w:rsidR="00C11B48" w:rsidRDefault="00EF1771" w:rsidP="00C11B48">
      <w:pPr>
        <w:pStyle w:val="Heading2"/>
      </w:pPr>
      <w:r w:rsidRPr="00EF1771">
        <w:t>NABL-133</w:t>
      </w:r>
    </w:p>
    <w:p w14:paraId="57015FBD" w14:textId="47EA493B" w:rsidR="00C11B48" w:rsidRDefault="00EF1771" w:rsidP="00C11B48">
      <w:pPr>
        <w:spacing w:after="120"/>
        <w:ind w:left="862"/>
      </w:pPr>
      <w:r w:rsidRPr="00EF1771">
        <w:t>Policy for Use of NABL Symbol</w:t>
      </w:r>
    </w:p>
    <w:p w14:paraId="1B640FDF" w14:textId="055A9429" w:rsidR="00FF0DA5" w:rsidRPr="00FF0DA5" w:rsidRDefault="009943B9" w:rsidP="009943B9">
      <w:pPr>
        <w:pStyle w:val="Heading1"/>
      </w:pPr>
      <w:r w:rsidRPr="00FF0DA5">
        <w:t>Responsibilities</w:t>
      </w:r>
    </w:p>
    <w:p w14:paraId="061E9FE5" w14:textId="770D1F66" w:rsidR="00B4588D" w:rsidRDefault="00B4588D" w:rsidP="00B4588D">
      <w:pPr>
        <w:pStyle w:val="Heading2"/>
      </w:pPr>
      <w:r>
        <w:t>Quality Manager</w:t>
      </w:r>
    </w:p>
    <w:p w14:paraId="5FE8CC9C" w14:textId="2A3A0454" w:rsidR="00B4588D" w:rsidRDefault="002364E4" w:rsidP="00B4588D">
      <w:pPr>
        <w:spacing w:after="60"/>
        <w:ind w:left="862"/>
      </w:pPr>
      <w:r w:rsidRPr="002364E4">
        <w:t>The Quality Manager is responsible for the implementation and monitoring of this procedure to ensure compliance with NABL requirements.</w:t>
      </w:r>
    </w:p>
    <w:p w14:paraId="3FFBD7E3" w14:textId="4CBFEAF1" w:rsidR="00FF0DA5" w:rsidRDefault="009943B9" w:rsidP="009943B9">
      <w:pPr>
        <w:pStyle w:val="Heading1"/>
      </w:pPr>
      <w:r w:rsidRPr="00FF0DA5">
        <w:t>Procedure</w:t>
      </w:r>
    </w:p>
    <w:p w14:paraId="315CB589" w14:textId="0542C944" w:rsidR="002364E4" w:rsidRPr="002364E4" w:rsidRDefault="002364E4" w:rsidP="002364E4">
      <w:pPr>
        <w:pStyle w:val="Heading2"/>
      </w:pPr>
      <w:r w:rsidRPr="002364E4">
        <w:t>General Requirements</w:t>
      </w:r>
    </w:p>
    <w:p w14:paraId="56C363F7" w14:textId="76548BAC" w:rsidR="00EF1771" w:rsidRDefault="002364E4" w:rsidP="002364E4">
      <w:pPr>
        <w:ind w:left="862"/>
        <w:rPr>
          <w:b/>
          <w:bCs/>
        </w:rPr>
      </w:pPr>
      <w:r w:rsidRPr="002364E4">
        <w:t>The laboratory shall ensure the correct and appropriate use of NABL symbols and claims of accreditation on all test reports in accordance with NABL-133.</w:t>
      </w:r>
    </w:p>
    <w:p w14:paraId="419E62E4" w14:textId="0FD6F4E0" w:rsidR="002364E4" w:rsidRPr="002364E4" w:rsidRDefault="002364E4" w:rsidP="002364E4">
      <w:pPr>
        <w:pStyle w:val="Heading2"/>
      </w:pPr>
      <w:r w:rsidRPr="002364E4">
        <w:t>NABL Symbol</w:t>
      </w:r>
    </w:p>
    <w:p w14:paraId="1CF4A273" w14:textId="3B3A20C1" w:rsidR="002364E4" w:rsidRDefault="002364E4" w:rsidP="002364E4">
      <w:pPr>
        <w:pStyle w:val="Heading3"/>
      </w:pPr>
      <w:r w:rsidRPr="002364E4">
        <w:t>Official NABL Symbol</w:t>
      </w:r>
    </w:p>
    <w:p w14:paraId="20DEE116" w14:textId="756743F6" w:rsidR="00EF1771" w:rsidRDefault="002364E4" w:rsidP="002364E4">
      <w:pPr>
        <w:spacing w:after="60"/>
        <w:ind w:left="1508"/>
        <w:rPr>
          <w:b/>
          <w:bCs/>
        </w:rPr>
      </w:pPr>
      <w:r w:rsidRPr="002364E4">
        <w:t>The test reports must bear the NABL symbol (not the NABL logo) during the period of accreditation and thereafter.</w:t>
      </w:r>
    </w:p>
    <w:p w14:paraId="74E92C46" w14:textId="674B3933" w:rsidR="002364E4" w:rsidRDefault="00A879B5" w:rsidP="003B5EFD">
      <w:pPr>
        <w:spacing w:after="0"/>
        <w:ind w:left="2880"/>
      </w:pPr>
      <w:r>
        <w:rPr>
          <w:noProof/>
        </w:rPr>
        <w:drawing>
          <wp:inline distT="0" distB="0" distL="0" distR="0" wp14:anchorId="4BDE45E0" wp14:editId="5DA18906">
            <wp:extent cx="583580" cy="756000"/>
            <wp:effectExtent l="0" t="0" r="698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580" cy="756000"/>
                    </a:xfrm>
                    <a:prstGeom prst="rect">
                      <a:avLst/>
                    </a:prstGeom>
                  </pic:spPr>
                </pic:pic>
              </a:graphicData>
            </a:graphic>
          </wp:inline>
        </w:drawing>
      </w:r>
    </w:p>
    <w:p w14:paraId="28377608" w14:textId="72B7CF8B" w:rsidR="003B5EFD" w:rsidRDefault="003B5EFD" w:rsidP="003B5EFD">
      <w:pPr>
        <w:spacing w:after="120"/>
        <w:ind w:left="1508"/>
      </w:pPr>
      <w:r w:rsidRPr="002364E4">
        <w:rPr>
          <w:b/>
          <w:bCs/>
        </w:rPr>
        <w:t>Figure 1:</w:t>
      </w:r>
      <w:r w:rsidRPr="002364E4">
        <w:t xml:space="preserve"> Correct NABL symbol to be used on test reports</w:t>
      </w:r>
    </w:p>
    <w:p w14:paraId="68814070" w14:textId="557903CA" w:rsidR="002364E4" w:rsidRPr="002364E4" w:rsidRDefault="002364E4" w:rsidP="002364E4">
      <w:pPr>
        <w:pStyle w:val="Heading3"/>
      </w:pPr>
      <w:r w:rsidRPr="002364E4">
        <w:t>Usage Guidelines</w:t>
      </w:r>
    </w:p>
    <w:p w14:paraId="216DC11E" w14:textId="2645B219" w:rsidR="00EF1771" w:rsidRDefault="00EF1771" w:rsidP="002364E4">
      <w:pPr>
        <w:pStyle w:val="ListParagraph"/>
        <w:numPr>
          <w:ilvl w:val="3"/>
          <w:numId w:val="55"/>
        </w:numPr>
        <w:spacing w:after="60"/>
        <w:ind w:left="1752" w:hanging="244"/>
        <w:contextualSpacing w:val="0"/>
      </w:pPr>
      <w:r>
        <w:t>Laboratory uses NABL symbol on its test reports for claim of accreditation as per NABL policy.</w:t>
      </w:r>
    </w:p>
    <w:p w14:paraId="0A965140" w14:textId="33636681" w:rsidR="00EF1771" w:rsidRDefault="00EF1771" w:rsidP="002364E4">
      <w:pPr>
        <w:pStyle w:val="ListParagraph"/>
        <w:numPr>
          <w:ilvl w:val="3"/>
          <w:numId w:val="55"/>
        </w:numPr>
        <w:spacing w:after="60"/>
        <w:ind w:left="1752" w:hanging="244"/>
        <w:contextualSpacing w:val="0"/>
      </w:pPr>
      <w:r>
        <w:t>Laboratory also uses the symbols to claim accreditation status for promotional purposes, on brochures and business stationery or on proposals or quotations for testing on other items relevant to the accredited activity.</w:t>
      </w:r>
    </w:p>
    <w:p w14:paraId="43B7C450" w14:textId="12EE6C97" w:rsidR="00EF1771" w:rsidRDefault="00EF1771" w:rsidP="002364E4">
      <w:pPr>
        <w:pStyle w:val="ListParagraph"/>
        <w:numPr>
          <w:ilvl w:val="3"/>
          <w:numId w:val="55"/>
        </w:numPr>
        <w:spacing w:after="60"/>
        <w:ind w:left="1752" w:hanging="244"/>
        <w:contextualSpacing w:val="0"/>
      </w:pPr>
      <w:r>
        <w:t>The accreditation claim by accredited laboratory is related to or associated only with the testing services for which it is accredited by NABL, and not with any other activities in which the laboratory or its parent organization is involved.</w:t>
      </w:r>
    </w:p>
    <w:p w14:paraId="7BF31683" w14:textId="1165D878" w:rsidR="00EF1771" w:rsidRDefault="00EF1771" w:rsidP="002364E4">
      <w:pPr>
        <w:pStyle w:val="ListParagraph"/>
        <w:numPr>
          <w:ilvl w:val="3"/>
          <w:numId w:val="55"/>
        </w:numPr>
        <w:spacing w:after="60"/>
        <w:ind w:left="1752" w:hanging="244"/>
        <w:contextualSpacing w:val="0"/>
      </w:pPr>
      <w:r>
        <w:t>Where “NABL Symbol”</w:t>
      </w:r>
      <w:r w:rsidR="002364E4">
        <w:t xml:space="preserve"> or </w:t>
      </w:r>
      <w:r>
        <w:t>Claim of Accreditation is printed on letterhead and/or other corporate stationery, such stationery is not used for work proposals or quotes, nor for reporting of test results exclusively outside the NABL Scope of Accreditation, or for certifying a product or item, “NABL Symbol” shall not be displayed.</w:t>
      </w:r>
    </w:p>
    <w:p w14:paraId="37B39D8C" w14:textId="3CBB8311" w:rsidR="00EF1771" w:rsidRDefault="00EF1771" w:rsidP="002364E4">
      <w:pPr>
        <w:pStyle w:val="ListParagraph"/>
        <w:numPr>
          <w:ilvl w:val="3"/>
          <w:numId w:val="55"/>
        </w:numPr>
        <w:spacing w:after="60"/>
        <w:ind w:left="1752" w:hanging="244"/>
        <w:contextualSpacing w:val="0"/>
      </w:pPr>
      <w:r>
        <w:t>NABL accreditation is location specific. The accreditation claim shall be related only to the specific laboratory location that is covered under the NABL scope of accreditation, and not with any other non-accredited locations. Once the accredited laboratory shifts the premises, they shall immediately stop the use of NABL Symbol or any claim of NABL accreditation at the new premises till NABL verifies and approve the suitability of new premises.</w:t>
      </w:r>
    </w:p>
    <w:p w14:paraId="5E2B770C" w14:textId="15866AF2" w:rsidR="0074011F" w:rsidRDefault="00EF1771" w:rsidP="002364E4">
      <w:pPr>
        <w:pStyle w:val="ListParagraph"/>
        <w:numPr>
          <w:ilvl w:val="3"/>
          <w:numId w:val="55"/>
        </w:numPr>
        <w:ind w:left="1752" w:hanging="244"/>
        <w:contextualSpacing w:val="0"/>
      </w:pPr>
      <w:r>
        <w:t>It is ensured that the test reports bear the NABL symbol not the NABL Logo during the period of accreditation and after achieving the accreditation.</w:t>
      </w:r>
    </w:p>
    <w:p w14:paraId="0FBF7B0C" w14:textId="77777777" w:rsidR="002364E4" w:rsidRDefault="002364E4" w:rsidP="002364E4">
      <w:pPr>
        <w:pStyle w:val="Heading2"/>
      </w:pPr>
      <w:r>
        <w:t>Verification and Monitoring</w:t>
      </w:r>
    </w:p>
    <w:p w14:paraId="1982561C" w14:textId="77777777" w:rsidR="002364E4" w:rsidRDefault="002364E4" w:rsidP="002364E4">
      <w:pPr>
        <w:spacing w:after="0"/>
        <w:ind w:left="862"/>
      </w:pPr>
      <w:r>
        <w:t>The Quality Manager shall:</w:t>
      </w:r>
    </w:p>
    <w:p w14:paraId="60E8DD22" w14:textId="77777777" w:rsidR="002364E4" w:rsidRDefault="002364E4" w:rsidP="002364E4">
      <w:pPr>
        <w:pStyle w:val="ListParagraph"/>
        <w:numPr>
          <w:ilvl w:val="0"/>
          <w:numId w:val="56"/>
        </w:numPr>
        <w:ind w:left="1106" w:hanging="244"/>
      </w:pPr>
      <w:r>
        <w:t>Periodically review test reports and promotional materials to ensure proper use of the NABL symbol.</w:t>
      </w:r>
    </w:p>
    <w:p w14:paraId="199F1955" w14:textId="02CDD296" w:rsidR="002364E4" w:rsidRPr="0074011F" w:rsidRDefault="002364E4" w:rsidP="002364E4">
      <w:pPr>
        <w:pStyle w:val="ListParagraph"/>
        <w:numPr>
          <w:ilvl w:val="0"/>
          <w:numId w:val="56"/>
        </w:numPr>
        <w:ind w:left="1106" w:hanging="244"/>
      </w:pPr>
      <w:r>
        <w:t>Immediately stop the use of the NABL symbol if any activity falls outside the accredited scope or if premises change until approval is obtained.</w:t>
      </w:r>
    </w:p>
    <w:sectPr w:rsidR="002364E4" w:rsidRPr="0074011F" w:rsidSect="008460D4">
      <w:headerReference w:type="default" r:id="rId9"/>
      <w:footerReference w:type="default" r:id="rId10"/>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692FE" w14:textId="77777777" w:rsidR="00CD2776" w:rsidRDefault="00CD2776" w:rsidP="00FF0DA5">
      <w:r>
        <w:separator/>
      </w:r>
    </w:p>
  </w:endnote>
  <w:endnote w:type="continuationSeparator" w:id="0">
    <w:p w14:paraId="43984578" w14:textId="77777777" w:rsidR="00CD2776" w:rsidRDefault="00CD2776"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90AA5" w14:textId="77777777" w:rsidR="00CD2776" w:rsidRDefault="00CD2776" w:rsidP="00FF0DA5">
      <w:r>
        <w:separator/>
      </w:r>
    </w:p>
  </w:footnote>
  <w:footnote w:type="continuationSeparator" w:id="0">
    <w:p w14:paraId="75EA4340" w14:textId="77777777" w:rsidR="00CD2776" w:rsidRDefault="00CD2776"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C3805E1" w:rsidR="00513E61" w:rsidRPr="00513E61" w:rsidRDefault="00513E61" w:rsidP="009943B9">
                                <w:pPr>
                                  <w:ind w:left="0"/>
                                </w:pPr>
                                <w:r w:rsidRPr="00E21FB0">
                                  <w:t>Document No.:</w:t>
                                </w:r>
                                <w:r w:rsidRPr="00E21FB0">
                                  <w:rPr>
                                    <w:b/>
                                    <w:bCs/>
                                  </w:rPr>
                                  <w:t xml:space="preserve"> SMJ/QSP/</w:t>
                                </w:r>
                                <w:r w:rsidR="00C11B48">
                                  <w:rPr>
                                    <w:b/>
                                    <w:bCs/>
                                  </w:rPr>
                                  <w:t>2</w:t>
                                </w:r>
                                <w:r w:rsidR="00EF1771">
                                  <w:rPr>
                                    <w:b/>
                                    <w:bCs/>
                                  </w:rPr>
                                  <w:t>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6122C697" w:rsidR="00513E61" w:rsidRPr="00513E61" w:rsidRDefault="00513E61" w:rsidP="009943B9">
                                <w:pPr>
                                  <w:ind w:left="0"/>
                                </w:pPr>
                                <w:r w:rsidRPr="00E21FB0">
                                  <w:t>Effective Date:</w:t>
                                </w:r>
                                <w:r w:rsidRPr="00E21FB0">
                                  <w:rPr>
                                    <w:b/>
                                    <w:bCs/>
                                  </w:rPr>
                                  <w:t xml:space="preserve"> 0</w:t>
                                </w:r>
                                <w:r w:rsidR="00EF1771">
                                  <w:rPr>
                                    <w:b/>
                                    <w:bCs/>
                                  </w:rPr>
                                  <w:t>9</w:t>
                                </w:r>
                                <w:r w:rsidRPr="00E21FB0">
                                  <w:rPr>
                                    <w:b/>
                                    <w:bCs/>
                                  </w:rPr>
                                  <w:t>.0</w:t>
                                </w:r>
                                <w:r w:rsidR="00EF1771">
                                  <w:rPr>
                                    <w:b/>
                                    <w:bCs/>
                                  </w:rPr>
                                  <w:t>2</w:t>
                                </w:r>
                                <w:r w:rsidRPr="00E21FB0">
                                  <w:rPr>
                                    <w:b/>
                                    <w:bCs/>
                                  </w:rPr>
                                  <w:t>.202</w:t>
                                </w:r>
                                <w:r w:rsidR="00EF1771">
                                  <w:rPr>
                                    <w:b/>
                                    <w:bCs/>
                                  </w:rPr>
                                  <w:t>6</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BF1A8B0" w:rsidR="00513E61" w:rsidRPr="009943B9" w:rsidRDefault="00EF1771" w:rsidP="009943B9">
                                <w:pPr>
                                  <w:ind w:left="-113"/>
                                  <w:rPr>
                                    <w:b/>
                                    <w:bCs/>
                                  </w:rPr>
                                </w:pPr>
                                <w:r w:rsidRPr="00EF1771">
                                  <w:rPr>
                                    <w:b/>
                                    <w:bCs/>
                                  </w:rPr>
                                  <w:t>Procedure for Use of NABL Symbol</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C3805E1" w:rsidR="00513E61" w:rsidRPr="00513E61" w:rsidRDefault="00513E61" w:rsidP="009943B9">
                          <w:pPr>
                            <w:ind w:left="0"/>
                          </w:pPr>
                          <w:r w:rsidRPr="00E21FB0">
                            <w:t>Document No.:</w:t>
                          </w:r>
                          <w:r w:rsidRPr="00E21FB0">
                            <w:rPr>
                              <w:b/>
                              <w:bCs/>
                            </w:rPr>
                            <w:t xml:space="preserve"> SMJ/QSP/</w:t>
                          </w:r>
                          <w:r w:rsidR="00C11B48">
                            <w:rPr>
                              <w:b/>
                              <w:bCs/>
                            </w:rPr>
                            <w:t>2</w:t>
                          </w:r>
                          <w:r w:rsidR="00EF1771">
                            <w:rPr>
                              <w:b/>
                              <w:bCs/>
                            </w:rPr>
                            <w:t>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6122C697" w:rsidR="00513E61" w:rsidRPr="00513E61" w:rsidRDefault="00513E61" w:rsidP="009943B9">
                          <w:pPr>
                            <w:ind w:left="0"/>
                          </w:pPr>
                          <w:r w:rsidRPr="00E21FB0">
                            <w:t>Effective Date:</w:t>
                          </w:r>
                          <w:r w:rsidRPr="00E21FB0">
                            <w:rPr>
                              <w:b/>
                              <w:bCs/>
                            </w:rPr>
                            <w:t xml:space="preserve"> 0</w:t>
                          </w:r>
                          <w:r w:rsidR="00EF1771">
                            <w:rPr>
                              <w:b/>
                              <w:bCs/>
                            </w:rPr>
                            <w:t>9</w:t>
                          </w:r>
                          <w:r w:rsidRPr="00E21FB0">
                            <w:rPr>
                              <w:b/>
                              <w:bCs/>
                            </w:rPr>
                            <w:t>.0</w:t>
                          </w:r>
                          <w:r w:rsidR="00EF1771">
                            <w:rPr>
                              <w:b/>
                              <w:bCs/>
                            </w:rPr>
                            <w:t>2</w:t>
                          </w:r>
                          <w:r w:rsidRPr="00E21FB0">
                            <w:rPr>
                              <w:b/>
                              <w:bCs/>
                            </w:rPr>
                            <w:t>.202</w:t>
                          </w:r>
                          <w:r w:rsidR="00EF1771">
                            <w:rPr>
                              <w:b/>
                              <w:bCs/>
                            </w:rPr>
                            <w:t>6</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BF1A8B0" w:rsidR="00513E61" w:rsidRPr="009943B9" w:rsidRDefault="00EF1771" w:rsidP="009943B9">
                          <w:pPr>
                            <w:ind w:left="-113"/>
                            <w:rPr>
                              <w:b/>
                              <w:bCs/>
                            </w:rPr>
                          </w:pPr>
                          <w:r w:rsidRPr="00EF1771">
                            <w:rPr>
                              <w:b/>
                              <w:bCs/>
                            </w:rPr>
                            <w:t>Procedure for Use of NABL Symbol</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0C42"/>
    <w:multiLevelType w:val="hybridMultilevel"/>
    <w:tmpl w:val="DE4813F8"/>
    <w:lvl w:ilvl="0" w:tplc="E81AE392">
      <w:numFmt w:val="bullet"/>
      <w:lvlText w:val="•"/>
      <w:lvlJc w:val="left"/>
      <w:pPr>
        <w:ind w:left="1077" w:hanging="360"/>
      </w:pPr>
      <w:rPr>
        <w:rFonts w:ascii="Aptos Narrow" w:eastAsiaTheme="minorHAnsi" w:hAnsi="Aptos Narrow" w:cstheme="minorBidi" w:hint="default"/>
      </w:rPr>
    </w:lvl>
    <w:lvl w:ilvl="1" w:tplc="6E9A75BA">
      <w:start w:val="1"/>
      <w:numFmt w:val="bullet"/>
      <w:lvlText w:val="o"/>
      <w:lvlJc w:val="left"/>
      <w:pPr>
        <w:ind w:left="1797" w:hanging="360"/>
      </w:pPr>
      <w:rPr>
        <w:rFonts w:ascii="Courier New" w:hAnsi="Courier New" w:cs="Courier New" w:hint="default"/>
        <w:sz w:val="16"/>
        <w:szCs w:val="16"/>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3"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4"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2339E"/>
    <w:multiLevelType w:val="hybridMultilevel"/>
    <w:tmpl w:val="DA2A2300"/>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6"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7" w15:restartNumberingAfterBreak="0">
    <w:nsid w:val="346B1AFA"/>
    <w:multiLevelType w:val="hybridMultilevel"/>
    <w:tmpl w:val="31CEFF94"/>
    <w:lvl w:ilvl="0" w:tplc="E81AE392">
      <w:numFmt w:val="bullet"/>
      <w:lvlText w:val="•"/>
      <w:lvlJc w:val="left"/>
      <w:pPr>
        <w:ind w:left="1077" w:hanging="360"/>
      </w:pPr>
      <w:rPr>
        <w:rFonts w:ascii="Aptos Narrow" w:eastAsiaTheme="minorHAnsi" w:hAnsi="Aptos Narrow" w:cstheme="minorBidi"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6483694"/>
    <w:multiLevelType w:val="hybridMultilevel"/>
    <w:tmpl w:val="9E06F6E2"/>
    <w:lvl w:ilvl="0" w:tplc="04090001">
      <w:start w:val="1"/>
      <w:numFmt w:val="bullet"/>
      <w:lvlText w:val=""/>
      <w:lvlJc w:val="left"/>
      <w:pPr>
        <w:ind w:left="3520" w:hanging="360"/>
      </w:pPr>
      <w:rPr>
        <w:rFonts w:ascii="Symbol" w:hAnsi="Symbol" w:hint="default"/>
      </w:rPr>
    </w:lvl>
    <w:lvl w:ilvl="1" w:tplc="04090003" w:tentative="1">
      <w:start w:val="1"/>
      <w:numFmt w:val="bullet"/>
      <w:lvlText w:val="o"/>
      <w:lvlJc w:val="left"/>
      <w:pPr>
        <w:ind w:left="4240" w:hanging="360"/>
      </w:pPr>
      <w:rPr>
        <w:rFonts w:ascii="Courier New" w:hAnsi="Courier New" w:cs="Courier New" w:hint="default"/>
      </w:rPr>
    </w:lvl>
    <w:lvl w:ilvl="2" w:tplc="04090005" w:tentative="1">
      <w:start w:val="1"/>
      <w:numFmt w:val="bullet"/>
      <w:lvlText w:val=""/>
      <w:lvlJc w:val="left"/>
      <w:pPr>
        <w:ind w:left="4960" w:hanging="360"/>
      </w:pPr>
      <w:rPr>
        <w:rFonts w:ascii="Wingdings" w:hAnsi="Wingdings" w:hint="default"/>
      </w:rPr>
    </w:lvl>
    <w:lvl w:ilvl="3" w:tplc="04090001">
      <w:start w:val="1"/>
      <w:numFmt w:val="bullet"/>
      <w:lvlText w:val=""/>
      <w:lvlJc w:val="left"/>
      <w:pPr>
        <w:ind w:left="5680" w:hanging="360"/>
      </w:pPr>
      <w:rPr>
        <w:rFonts w:ascii="Symbol" w:hAnsi="Symbol" w:hint="default"/>
      </w:rPr>
    </w:lvl>
    <w:lvl w:ilvl="4" w:tplc="04090003" w:tentative="1">
      <w:start w:val="1"/>
      <w:numFmt w:val="bullet"/>
      <w:lvlText w:val="o"/>
      <w:lvlJc w:val="left"/>
      <w:pPr>
        <w:ind w:left="6400" w:hanging="360"/>
      </w:pPr>
      <w:rPr>
        <w:rFonts w:ascii="Courier New" w:hAnsi="Courier New" w:cs="Courier New" w:hint="default"/>
      </w:rPr>
    </w:lvl>
    <w:lvl w:ilvl="5" w:tplc="04090005" w:tentative="1">
      <w:start w:val="1"/>
      <w:numFmt w:val="bullet"/>
      <w:lvlText w:val=""/>
      <w:lvlJc w:val="left"/>
      <w:pPr>
        <w:ind w:left="7120" w:hanging="360"/>
      </w:pPr>
      <w:rPr>
        <w:rFonts w:ascii="Wingdings" w:hAnsi="Wingdings" w:hint="default"/>
      </w:rPr>
    </w:lvl>
    <w:lvl w:ilvl="6" w:tplc="04090001" w:tentative="1">
      <w:start w:val="1"/>
      <w:numFmt w:val="bullet"/>
      <w:lvlText w:val=""/>
      <w:lvlJc w:val="left"/>
      <w:pPr>
        <w:ind w:left="7840" w:hanging="360"/>
      </w:pPr>
      <w:rPr>
        <w:rFonts w:ascii="Symbol" w:hAnsi="Symbol" w:hint="default"/>
      </w:rPr>
    </w:lvl>
    <w:lvl w:ilvl="7" w:tplc="04090003" w:tentative="1">
      <w:start w:val="1"/>
      <w:numFmt w:val="bullet"/>
      <w:lvlText w:val="o"/>
      <w:lvlJc w:val="left"/>
      <w:pPr>
        <w:ind w:left="8560" w:hanging="360"/>
      </w:pPr>
      <w:rPr>
        <w:rFonts w:ascii="Courier New" w:hAnsi="Courier New" w:cs="Courier New" w:hint="default"/>
      </w:rPr>
    </w:lvl>
    <w:lvl w:ilvl="8" w:tplc="04090005" w:tentative="1">
      <w:start w:val="1"/>
      <w:numFmt w:val="bullet"/>
      <w:lvlText w:val=""/>
      <w:lvlJc w:val="left"/>
      <w:pPr>
        <w:ind w:left="9280" w:hanging="360"/>
      </w:pPr>
      <w:rPr>
        <w:rFonts w:ascii="Wingdings" w:hAnsi="Wingdings" w:hint="default"/>
      </w:rPr>
    </w:lvl>
  </w:abstractNum>
  <w:abstractNum w:abstractNumId="9"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3E076481"/>
    <w:multiLevelType w:val="hybridMultilevel"/>
    <w:tmpl w:val="CD9A478A"/>
    <w:lvl w:ilvl="0" w:tplc="E81AE392">
      <w:numFmt w:val="bullet"/>
      <w:lvlText w:val="•"/>
      <w:lvlJc w:val="left"/>
      <w:pPr>
        <w:ind w:left="2228" w:hanging="360"/>
      </w:pPr>
      <w:rPr>
        <w:rFonts w:ascii="Aptos Narrow" w:eastAsiaTheme="minorHAnsi" w:hAnsi="Aptos Narrow" w:cstheme="minorBidi"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1"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4"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5"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6"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7"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9" w15:restartNumberingAfterBreak="0">
    <w:nsid w:val="5C474D91"/>
    <w:multiLevelType w:val="hybridMultilevel"/>
    <w:tmpl w:val="9924A450"/>
    <w:lvl w:ilvl="0" w:tplc="35BA8330">
      <w:start w:val="1"/>
      <w:numFmt w:val="bullet"/>
      <w:lvlText w:val="o"/>
      <w:lvlJc w:val="left"/>
      <w:pPr>
        <w:ind w:left="2345" w:hanging="360"/>
      </w:pPr>
      <w:rPr>
        <w:rFonts w:ascii="Courier New" w:hAnsi="Courier New" w:cs="Courier New" w:hint="default"/>
        <w:sz w:val="16"/>
        <w:szCs w:val="16"/>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20"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326152"/>
    <w:multiLevelType w:val="hybridMultilevel"/>
    <w:tmpl w:val="06A68036"/>
    <w:lvl w:ilvl="0" w:tplc="FFFFFFFF">
      <w:start w:val="1"/>
      <w:numFmt w:val="bullet"/>
      <w:lvlText w:val=""/>
      <w:lvlJc w:val="left"/>
      <w:pPr>
        <w:ind w:left="3520" w:hanging="360"/>
      </w:pPr>
      <w:rPr>
        <w:rFonts w:ascii="Symbol" w:hAnsi="Symbol" w:hint="default"/>
      </w:rPr>
    </w:lvl>
    <w:lvl w:ilvl="1" w:tplc="FFFFFFFF" w:tentative="1">
      <w:start w:val="1"/>
      <w:numFmt w:val="bullet"/>
      <w:lvlText w:val="o"/>
      <w:lvlJc w:val="left"/>
      <w:pPr>
        <w:ind w:left="4240" w:hanging="360"/>
      </w:pPr>
      <w:rPr>
        <w:rFonts w:ascii="Courier New" w:hAnsi="Courier New" w:cs="Courier New" w:hint="default"/>
      </w:rPr>
    </w:lvl>
    <w:lvl w:ilvl="2" w:tplc="FFFFFFFF" w:tentative="1">
      <w:start w:val="1"/>
      <w:numFmt w:val="bullet"/>
      <w:lvlText w:val=""/>
      <w:lvlJc w:val="left"/>
      <w:pPr>
        <w:ind w:left="4960" w:hanging="360"/>
      </w:pPr>
      <w:rPr>
        <w:rFonts w:ascii="Wingdings" w:hAnsi="Wingdings" w:hint="default"/>
      </w:rPr>
    </w:lvl>
    <w:lvl w:ilvl="3" w:tplc="353EE172">
      <w:start w:val="1"/>
      <w:numFmt w:val="bullet"/>
      <w:lvlText w:val="o"/>
      <w:lvlJc w:val="left"/>
      <w:pPr>
        <w:ind w:left="5680" w:hanging="360"/>
      </w:pPr>
      <w:rPr>
        <w:rFonts w:ascii="Courier New" w:hAnsi="Courier New" w:cs="Courier New" w:hint="default"/>
        <w:sz w:val="16"/>
        <w:szCs w:val="16"/>
      </w:rPr>
    </w:lvl>
    <w:lvl w:ilvl="4" w:tplc="FFFFFFFF" w:tentative="1">
      <w:start w:val="1"/>
      <w:numFmt w:val="bullet"/>
      <w:lvlText w:val="o"/>
      <w:lvlJc w:val="left"/>
      <w:pPr>
        <w:ind w:left="6400" w:hanging="360"/>
      </w:pPr>
      <w:rPr>
        <w:rFonts w:ascii="Courier New" w:hAnsi="Courier New" w:cs="Courier New" w:hint="default"/>
      </w:rPr>
    </w:lvl>
    <w:lvl w:ilvl="5" w:tplc="FFFFFFFF" w:tentative="1">
      <w:start w:val="1"/>
      <w:numFmt w:val="bullet"/>
      <w:lvlText w:val=""/>
      <w:lvlJc w:val="left"/>
      <w:pPr>
        <w:ind w:left="7120" w:hanging="360"/>
      </w:pPr>
      <w:rPr>
        <w:rFonts w:ascii="Wingdings" w:hAnsi="Wingdings" w:hint="default"/>
      </w:rPr>
    </w:lvl>
    <w:lvl w:ilvl="6" w:tplc="FFFFFFFF" w:tentative="1">
      <w:start w:val="1"/>
      <w:numFmt w:val="bullet"/>
      <w:lvlText w:val=""/>
      <w:lvlJc w:val="left"/>
      <w:pPr>
        <w:ind w:left="7840" w:hanging="360"/>
      </w:pPr>
      <w:rPr>
        <w:rFonts w:ascii="Symbol" w:hAnsi="Symbol" w:hint="default"/>
      </w:rPr>
    </w:lvl>
    <w:lvl w:ilvl="7" w:tplc="FFFFFFFF" w:tentative="1">
      <w:start w:val="1"/>
      <w:numFmt w:val="bullet"/>
      <w:lvlText w:val="o"/>
      <w:lvlJc w:val="left"/>
      <w:pPr>
        <w:ind w:left="8560" w:hanging="360"/>
      </w:pPr>
      <w:rPr>
        <w:rFonts w:ascii="Courier New" w:hAnsi="Courier New" w:cs="Courier New" w:hint="default"/>
      </w:rPr>
    </w:lvl>
    <w:lvl w:ilvl="8" w:tplc="FFFFFFFF" w:tentative="1">
      <w:start w:val="1"/>
      <w:numFmt w:val="bullet"/>
      <w:lvlText w:val=""/>
      <w:lvlJc w:val="left"/>
      <w:pPr>
        <w:ind w:left="9280" w:hanging="360"/>
      </w:pPr>
      <w:rPr>
        <w:rFonts w:ascii="Wingdings" w:hAnsi="Wingdings" w:hint="default"/>
      </w:rPr>
    </w:lvl>
  </w:abstractNum>
  <w:abstractNum w:abstractNumId="23" w15:restartNumberingAfterBreak="0">
    <w:nsid w:val="6A046491"/>
    <w:multiLevelType w:val="hybridMultilevel"/>
    <w:tmpl w:val="E3AA7F7A"/>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6"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7"/>
  </w:num>
  <w:num w:numId="2" w16cid:durableId="305547509">
    <w:abstractNumId w:val="17"/>
  </w:num>
  <w:num w:numId="3" w16cid:durableId="1290432258">
    <w:abstractNumId w:val="21"/>
  </w:num>
  <w:num w:numId="4" w16cid:durableId="488793417">
    <w:abstractNumId w:val="17"/>
  </w:num>
  <w:num w:numId="5" w16cid:durableId="2041322223">
    <w:abstractNumId w:val="17"/>
  </w:num>
  <w:num w:numId="6" w16cid:durableId="2053075323">
    <w:abstractNumId w:val="17"/>
  </w:num>
  <w:num w:numId="7" w16cid:durableId="160705907">
    <w:abstractNumId w:val="14"/>
  </w:num>
  <w:num w:numId="8" w16cid:durableId="978025516">
    <w:abstractNumId w:val="24"/>
  </w:num>
  <w:num w:numId="9" w16cid:durableId="1661151291">
    <w:abstractNumId w:val="17"/>
  </w:num>
  <w:num w:numId="10" w16cid:durableId="1344170021">
    <w:abstractNumId w:val="2"/>
  </w:num>
  <w:num w:numId="11" w16cid:durableId="255023356">
    <w:abstractNumId w:val="17"/>
  </w:num>
  <w:num w:numId="12" w16cid:durableId="692342473">
    <w:abstractNumId w:val="11"/>
  </w:num>
  <w:num w:numId="13" w16cid:durableId="1514996895">
    <w:abstractNumId w:val="4"/>
  </w:num>
  <w:num w:numId="14" w16cid:durableId="2139447186">
    <w:abstractNumId w:val="3"/>
  </w:num>
  <w:num w:numId="15" w16cid:durableId="1770196257">
    <w:abstractNumId w:val="6"/>
  </w:num>
  <w:num w:numId="16" w16cid:durableId="1775785154">
    <w:abstractNumId w:val="17"/>
  </w:num>
  <w:num w:numId="17" w16cid:durableId="1411002249">
    <w:abstractNumId w:val="17"/>
  </w:num>
  <w:num w:numId="18" w16cid:durableId="188033376">
    <w:abstractNumId w:val="17"/>
  </w:num>
  <w:num w:numId="19" w16cid:durableId="1939100056">
    <w:abstractNumId w:val="17"/>
  </w:num>
  <w:num w:numId="20" w16cid:durableId="1153138263">
    <w:abstractNumId w:val="9"/>
  </w:num>
  <w:num w:numId="21" w16cid:durableId="1284464417">
    <w:abstractNumId w:val="17"/>
  </w:num>
  <w:num w:numId="22" w16cid:durableId="1072579444">
    <w:abstractNumId w:val="17"/>
  </w:num>
  <w:num w:numId="23" w16cid:durableId="1582324464">
    <w:abstractNumId w:val="17"/>
  </w:num>
  <w:num w:numId="24" w16cid:durableId="1706565174">
    <w:abstractNumId w:val="17"/>
  </w:num>
  <w:num w:numId="25" w16cid:durableId="803700403">
    <w:abstractNumId w:val="17"/>
  </w:num>
  <w:num w:numId="26" w16cid:durableId="1248147459">
    <w:abstractNumId w:val="17"/>
  </w:num>
  <w:num w:numId="27" w16cid:durableId="316304173">
    <w:abstractNumId w:val="17"/>
  </w:num>
  <w:num w:numId="28" w16cid:durableId="1863782272">
    <w:abstractNumId w:val="25"/>
  </w:num>
  <w:num w:numId="29" w16cid:durableId="379133808">
    <w:abstractNumId w:val="17"/>
  </w:num>
  <w:num w:numId="30" w16cid:durableId="1530488667">
    <w:abstractNumId w:val="17"/>
  </w:num>
  <w:num w:numId="31" w16cid:durableId="843670335">
    <w:abstractNumId w:val="17"/>
  </w:num>
  <w:num w:numId="32" w16cid:durableId="1226380233">
    <w:abstractNumId w:val="13"/>
  </w:num>
  <w:num w:numId="33" w16cid:durableId="932709037">
    <w:abstractNumId w:val="17"/>
  </w:num>
  <w:num w:numId="34" w16cid:durableId="1207335522">
    <w:abstractNumId w:val="17"/>
  </w:num>
  <w:num w:numId="35" w16cid:durableId="1881823991">
    <w:abstractNumId w:val="16"/>
  </w:num>
  <w:num w:numId="36" w16cid:durableId="1622689923">
    <w:abstractNumId w:val="17"/>
  </w:num>
  <w:num w:numId="37" w16cid:durableId="386806947">
    <w:abstractNumId w:val="17"/>
  </w:num>
  <w:num w:numId="38" w16cid:durableId="538278134">
    <w:abstractNumId w:val="15"/>
  </w:num>
  <w:num w:numId="39" w16cid:durableId="1388184499">
    <w:abstractNumId w:val="17"/>
  </w:num>
  <w:num w:numId="40" w16cid:durableId="232938024">
    <w:abstractNumId w:val="17"/>
  </w:num>
  <w:num w:numId="41" w16cid:durableId="930045907">
    <w:abstractNumId w:val="18"/>
  </w:num>
  <w:num w:numId="42" w16cid:durableId="1407652458">
    <w:abstractNumId w:val="1"/>
  </w:num>
  <w:num w:numId="43" w16cid:durableId="360398718">
    <w:abstractNumId w:val="26"/>
  </w:num>
  <w:num w:numId="44" w16cid:durableId="883449032">
    <w:abstractNumId w:val="12"/>
  </w:num>
  <w:num w:numId="45" w16cid:durableId="1732340191">
    <w:abstractNumId w:val="20"/>
  </w:num>
  <w:num w:numId="46" w16cid:durableId="620844224">
    <w:abstractNumId w:val="17"/>
  </w:num>
  <w:num w:numId="47" w16cid:durableId="1277836559">
    <w:abstractNumId w:val="17"/>
  </w:num>
  <w:num w:numId="48" w16cid:durableId="1186679254">
    <w:abstractNumId w:val="17"/>
  </w:num>
  <w:num w:numId="49" w16cid:durableId="1753971025">
    <w:abstractNumId w:val="23"/>
  </w:num>
  <w:num w:numId="50" w16cid:durableId="750587729">
    <w:abstractNumId w:val="19"/>
  </w:num>
  <w:num w:numId="51" w16cid:durableId="970552535">
    <w:abstractNumId w:val="10"/>
  </w:num>
  <w:num w:numId="52" w16cid:durableId="1802071938">
    <w:abstractNumId w:val="0"/>
  </w:num>
  <w:num w:numId="53" w16cid:durableId="214126171">
    <w:abstractNumId w:val="7"/>
  </w:num>
  <w:num w:numId="54" w16cid:durableId="393360341">
    <w:abstractNumId w:val="8"/>
  </w:num>
  <w:num w:numId="55" w16cid:durableId="1495758339">
    <w:abstractNumId w:val="22"/>
  </w:num>
  <w:num w:numId="56" w16cid:durableId="74204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1443B"/>
    <w:rsid w:val="0002619F"/>
    <w:rsid w:val="000566B4"/>
    <w:rsid w:val="00095935"/>
    <w:rsid w:val="000B33E3"/>
    <w:rsid w:val="000C5D0F"/>
    <w:rsid w:val="000D2A7C"/>
    <w:rsid w:val="001018F7"/>
    <w:rsid w:val="00177FF4"/>
    <w:rsid w:val="00191BC5"/>
    <w:rsid w:val="001B3422"/>
    <w:rsid w:val="001C08F9"/>
    <w:rsid w:val="001D75A5"/>
    <w:rsid w:val="001F756E"/>
    <w:rsid w:val="00206053"/>
    <w:rsid w:val="00212752"/>
    <w:rsid w:val="002364E4"/>
    <w:rsid w:val="00271A44"/>
    <w:rsid w:val="00275B7F"/>
    <w:rsid w:val="00280E9B"/>
    <w:rsid w:val="00285D93"/>
    <w:rsid w:val="002A5A56"/>
    <w:rsid w:val="002A6ACE"/>
    <w:rsid w:val="002B2CD3"/>
    <w:rsid w:val="002F0647"/>
    <w:rsid w:val="002F6F0F"/>
    <w:rsid w:val="00303F0C"/>
    <w:rsid w:val="003421FB"/>
    <w:rsid w:val="003523E9"/>
    <w:rsid w:val="003602DD"/>
    <w:rsid w:val="003908E2"/>
    <w:rsid w:val="003A2FEA"/>
    <w:rsid w:val="003A4671"/>
    <w:rsid w:val="003B5EFD"/>
    <w:rsid w:val="003C18C1"/>
    <w:rsid w:val="003C3AD2"/>
    <w:rsid w:val="004E5259"/>
    <w:rsid w:val="004F57F8"/>
    <w:rsid w:val="005114A1"/>
    <w:rsid w:val="00513D7D"/>
    <w:rsid w:val="00513E61"/>
    <w:rsid w:val="00520C78"/>
    <w:rsid w:val="005646F7"/>
    <w:rsid w:val="005831B7"/>
    <w:rsid w:val="005D67FD"/>
    <w:rsid w:val="005E0038"/>
    <w:rsid w:val="005E0198"/>
    <w:rsid w:val="005E6FA7"/>
    <w:rsid w:val="00610725"/>
    <w:rsid w:val="006169B9"/>
    <w:rsid w:val="0062699A"/>
    <w:rsid w:val="00663956"/>
    <w:rsid w:val="006C6D5D"/>
    <w:rsid w:val="006F6C59"/>
    <w:rsid w:val="00732638"/>
    <w:rsid w:val="0074011F"/>
    <w:rsid w:val="0078081F"/>
    <w:rsid w:val="007843A0"/>
    <w:rsid w:val="007D503C"/>
    <w:rsid w:val="008050DC"/>
    <w:rsid w:val="00821476"/>
    <w:rsid w:val="008460D4"/>
    <w:rsid w:val="00891AEF"/>
    <w:rsid w:val="008960FE"/>
    <w:rsid w:val="008B5253"/>
    <w:rsid w:val="008E1C46"/>
    <w:rsid w:val="008F6390"/>
    <w:rsid w:val="009162A9"/>
    <w:rsid w:val="00921CC2"/>
    <w:rsid w:val="009672AA"/>
    <w:rsid w:val="00993AEA"/>
    <w:rsid w:val="009943B9"/>
    <w:rsid w:val="00A24C52"/>
    <w:rsid w:val="00A35B02"/>
    <w:rsid w:val="00A4533E"/>
    <w:rsid w:val="00A879B5"/>
    <w:rsid w:val="00AA3D95"/>
    <w:rsid w:val="00B01D56"/>
    <w:rsid w:val="00B04823"/>
    <w:rsid w:val="00B05DA9"/>
    <w:rsid w:val="00B17FE3"/>
    <w:rsid w:val="00B30EC8"/>
    <w:rsid w:val="00B4588D"/>
    <w:rsid w:val="00B80A5C"/>
    <w:rsid w:val="00B86CD1"/>
    <w:rsid w:val="00BB326D"/>
    <w:rsid w:val="00BB4F71"/>
    <w:rsid w:val="00BD0915"/>
    <w:rsid w:val="00BE7D33"/>
    <w:rsid w:val="00C11B48"/>
    <w:rsid w:val="00C27A51"/>
    <w:rsid w:val="00C30D6C"/>
    <w:rsid w:val="00C85DC9"/>
    <w:rsid w:val="00CB2C06"/>
    <w:rsid w:val="00CB4490"/>
    <w:rsid w:val="00CD2776"/>
    <w:rsid w:val="00CE4742"/>
    <w:rsid w:val="00D10360"/>
    <w:rsid w:val="00D141A6"/>
    <w:rsid w:val="00D15A31"/>
    <w:rsid w:val="00D20F34"/>
    <w:rsid w:val="00D422A7"/>
    <w:rsid w:val="00D80FB4"/>
    <w:rsid w:val="00D93CE3"/>
    <w:rsid w:val="00DB4501"/>
    <w:rsid w:val="00DE33A9"/>
    <w:rsid w:val="00DF07B7"/>
    <w:rsid w:val="00DF4B06"/>
    <w:rsid w:val="00E27660"/>
    <w:rsid w:val="00E35C6A"/>
    <w:rsid w:val="00ED18BF"/>
    <w:rsid w:val="00EF1771"/>
    <w:rsid w:val="00F00CDF"/>
    <w:rsid w:val="00F22374"/>
    <w:rsid w:val="00F56A60"/>
    <w:rsid w:val="00F95E33"/>
    <w:rsid w:val="00FF0DA5"/>
    <w:rsid w:val="00FF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24</cp:revision>
  <dcterms:created xsi:type="dcterms:W3CDTF">2026-03-03T05:39:00Z</dcterms:created>
  <dcterms:modified xsi:type="dcterms:W3CDTF">2026-03-04T05:10:00Z</dcterms:modified>
</cp:coreProperties>
</file>