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  <w:lang w:val="hu-HU"/>
        </w:rPr>
        <w:t xml:space="preserve">Művelődési Intézmények Digitalizációs Felmérése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Kutatási jelentés a rendezvényszervezési és információkezelési gyakorlatokról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Készítette: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Kutatócsoport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Felmérés időszaka: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2025. május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Minta nagysága: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48 művelődési intézmény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Dokumentum készítés: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2025. május 31.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Vezetői összefoglaló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magyar művelődési intézmények körében végzett digitalizációs felmérés átfogó képet nyújt a szektor jelenlegi technológiai helyzetéről és fejlesztési igényeiről.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A válaszadó 48 intézmény 83%-a nyitott vagy bizonytalan a digitalizációs segítségnyújtással kapcsolatban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, ami jelentős fejlesztési potenciált jelez.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Főbb megállapítások:</w:t>
      </w:r>
      <w:r>
        <w:rPr>
          <w:lang w:val="hu-HU"/>
        </w:rPr>
      </w:r>
    </w:p>
    <w:p>
      <w:pPr>
        <w:pStyle w:val="621"/>
        <w:numPr>
          <w:ilvl w:val="0"/>
          <w:numId w:val="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60% kifejezetten igényli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digitalizációs tanácsadást és módszertani segítséget</w:t>
      </w:r>
      <w:r>
        <w:rPr>
          <w:lang w:val="hu-HU"/>
        </w:rPr>
      </w:r>
    </w:p>
    <w:p>
      <w:pPr>
        <w:pStyle w:val="621"/>
        <w:numPr>
          <w:ilvl w:val="0"/>
          <w:numId w:val="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52% még mindig Excel táblázatokat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használ rendezvényszervezésre</w:t>
      </w:r>
      <w:r>
        <w:rPr>
          <w:lang w:val="hu-HU"/>
        </w:rPr>
      </w:r>
    </w:p>
    <w:p>
      <w:pPr>
        <w:pStyle w:val="621"/>
        <w:numPr>
          <w:ilvl w:val="0"/>
          <w:numId w:val="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35% küzd félreértésekkel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az információáramlásban</w:t>
      </w:r>
      <w:r>
        <w:rPr>
          <w:lang w:val="hu-HU"/>
        </w:rPr>
      </w:r>
    </w:p>
    <w:p>
      <w:pPr>
        <w:pStyle w:val="621"/>
        <w:numPr>
          <w:ilvl w:val="0"/>
          <w:numId w:val="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40% számára a betegség esetén biztosított folytonosság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legfontosabb digitalizációs előny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1. Kutatási háttér és módszertan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1.1 Kutatási célok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felmérés célja a magyar művelődési intézmények jelenlegi digitalizációs szintjének és fejlesztési igényeinek feltérképezése volt, különös tekintettel a:</w:t>
      </w:r>
      <w:r>
        <w:rPr>
          <w:lang w:val="hu-HU"/>
        </w:rPr>
      </w:r>
    </w:p>
    <w:p>
      <w:pPr>
        <w:pStyle w:val="621"/>
        <w:numPr>
          <w:ilvl w:val="0"/>
          <w:numId w:val="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Rendezvényszervezési szoftverek használatára</w:t>
      </w:r>
      <w:r>
        <w:rPr>
          <w:lang w:val="hu-HU"/>
        </w:rPr>
      </w:r>
    </w:p>
    <w:p>
      <w:pPr>
        <w:pStyle w:val="621"/>
        <w:numPr>
          <w:ilvl w:val="0"/>
          <w:numId w:val="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Információáramlási kihívásokra</w:t>
      </w:r>
      <w:r>
        <w:rPr>
          <w:lang w:val="hu-HU"/>
        </w:rPr>
      </w:r>
    </w:p>
    <w:p>
      <w:pPr>
        <w:pStyle w:val="621"/>
        <w:numPr>
          <w:ilvl w:val="0"/>
          <w:numId w:val="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Statisztika-készítési nehézségekre</w:t>
      </w:r>
      <w:r>
        <w:rPr>
          <w:lang w:val="hu-HU"/>
        </w:rPr>
      </w:r>
    </w:p>
    <w:p>
      <w:pPr>
        <w:pStyle w:val="621"/>
        <w:numPr>
          <w:ilvl w:val="0"/>
          <w:numId w:val="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Digitalizációs fejlesztési igényekre</w:t>
      </w:r>
      <w:r>
        <w:rPr>
          <w:lang w:val="hu-H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hu-H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hu-HU"/>
        </w:rPr>
      </w:r>
      <w:r>
        <w:rPr>
          <w:rFonts w:ascii="Times New Roman" w:hAnsi="Times New Roman" w:eastAsia="Times New Roman" w:cs="Times New Roman"/>
          <w:sz w:val="24"/>
          <w:lang w:val="hu-HU"/>
        </w:rPr>
      </w:r>
    </w:p>
    <w:p>
      <w:pPr>
        <w:pStyle w:val="17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br/>
        <w:t xml:space="preserve">1.2 Mintavétel és adatgyűjtés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Minta jellemzői:</w:t>
      </w:r>
      <w:r>
        <w:rPr>
          <w:lang w:val="hu-HU"/>
        </w:rPr>
      </w:r>
    </w:p>
    <w:p>
      <w:pPr>
        <w:pStyle w:val="621"/>
        <w:numPr>
          <w:ilvl w:val="0"/>
          <w:numId w:val="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Intézmények száma: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48</w:t>
      </w:r>
      <w:r>
        <w:rPr>
          <w:lang w:val="hu-HU"/>
        </w:rPr>
      </w:r>
    </w:p>
    <w:p>
      <w:pPr>
        <w:pStyle w:val="621"/>
        <w:numPr>
          <w:ilvl w:val="0"/>
          <w:numId w:val="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Intézménytípusok: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Művelődési házak, kulturális központok, könyvtárak</w:t>
      </w:r>
      <w:r>
        <w:rPr>
          <w:lang w:val="hu-HU"/>
        </w:rPr>
      </w:r>
    </w:p>
    <w:p>
      <w:pPr>
        <w:pStyle w:val="621"/>
        <w:numPr>
          <w:ilvl w:val="0"/>
          <w:numId w:val="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Földrajzi lefedettség: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Országos</w:t>
      </w:r>
      <w:r>
        <w:rPr>
          <w:lang w:val="hu-HU"/>
        </w:rPr>
      </w:r>
    </w:p>
    <w:p>
      <w:pPr>
        <w:pStyle w:val="621"/>
        <w:numPr>
          <w:ilvl w:val="0"/>
          <w:numId w:val="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Adatgyűjtési módszer: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Online kérdőív</w:t>
      </w:r>
      <w:r>
        <w:rPr>
          <w:lang w:val="hu-HU"/>
        </w:rPr>
      </w:r>
    </w:p>
    <w:p>
      <w:pPr>
        <w:pStyle w:val="621"/>
        <w:numPr>
          <w:ilvl w:val="0"/>
          <w:numId w:val="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Válaszadási arány: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Magas (önkéntes részvétel alapján)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2. Részletes eredmények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2.1 Digitalizációs nyitottság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Az intézmények digitalizációs tanácsadással szembeni hozzáállása rendkívül pozitív képet mutat: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Igen, nyitott a segítségre:     29 intézmény (60%)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Bizonytalan:                    11 intézmény (23%) 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Nem kér segítséget:              8 intézmény (17%)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  <w:lang w:val="hu-H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084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1152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0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9.0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lang w:val="hu-HU"/>
        </w:rPr>
      </w:r>
      <w:r>
        <w:rPr>
          <w:lang w:val="hu-H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Összesítés: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válaszadók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83%-a pozitív vagy semleges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digitalizációs fejlesztésekkel kapcsolatban.</w:t>
      </w:r>
      <w:r>
        <w:rPr>
          <w:lang w:val="hu-HU"/>
        </w:rPr>
      </w:r>
    </w:p>
    <w:p>
      <w:pPr>
        <w:shd w:val="nil"/>
        <w:rPr>
          <w:rFonts w:ascii="Times New Roman" w:hAnsi="Times New Roman" w:eastAsia="Times New Roman" w:cs="Times New Roman"/>
          <w:sz w:val="24"/>
          <w:szCs w:val="24"/>
          <w:lang w:val="hu-HU"/>
        </w:rPr>
      </w:pPr>
      <w:r>
        <w:rPr>
          <w:rFonts w:ascii="Times New Roman" w:hAnsi="Times New Roman" w:eastAsia="Times New Roman" w:cs="Times New Roman"/>
          <w:sz w:val="24"/>
          <w:szCs w:val="24"/>
          <w:lang w:val="hu-H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val="hu-H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2.2 Jelenleg használt rendezvényszervezési eszközök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technológiai infrastruktúra változatos képet mutat, ahol a hagyományos és modern megoldások keverednek: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Szoftverhasználati statisztika:</w:t>
      </w:r>
      <w:r>
        <w:rPr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084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723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0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29.0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hu-HU"/>
        </w:rPr>
      </w:r>
      <w:r>
        <w:rPr>
          <w:lang w:val="hu-HU"/>
        </w:rPr>
      </w:r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393"/>
        <w:gridCol w:w="2268"/>
        <w:gridCol w:w="184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Eszköz típusa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Használók száma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Százalék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Excel/táblázat kezelők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25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52%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Google naptár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22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46%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Papír alapú rendszer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17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35%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Word dokumentumok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15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31%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Szakmai szoftverek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3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6%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Saját fejlesztések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4%</w:t>
            </w:r>
            <w:r>
              <w:rPr>
                <w:lang w:val="hu-HU"/>
              </w:rPr>
            </w:r>
          </w:p>
        </w:tc>
      </w:tr>
    </w:tbl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Megjegyzés: Egy intézmény több eszközt is használhat egyidejűleg</w:t>
        <w:br/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Leggyakoribb eszközkombinációk:</w:t>
      </w:r>
      <w:r>
        <w:rPr>
          <w:lang w:val="hu-HU"/>
        </w:rPr>
      </w:r>
    </w:p>
    <w:p>
      <w:pPr>
        <w:pStyle w:val="621"/>
        <w:numPr>
          <w:ilvl w:val="0"/>
          <w:numId w:val="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Google naptár + Excel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(13 intézmény)</w:t>
      </w:r>
      <w:r>
        <w:rPr>
          <w:lang w:val="hu-HU"/>
        </w:rPr>
      </w:r>
    </w:p>
    <w:p>
      <w:pPr>
        <w:pStyle w:val="621"/>
        <w:numPr>
          <w:ilvl w:val="0"/>
          <w:numId w:val="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Papír + Excel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(11 intézmény)</w:t>
      </w:r>
      <w:r>
        <w:rPr>
          <w:lang w:val="hu-HU"/>
        </w:rPr>
      </w:r>
    </w:p>
    <w:p>
      <w:pPr>
        <w:pStyle w:val="621"/>
        <w:numPr>
          <w:ilvl w:val="0"/>
          <w:numId w:val="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Excel + Word + Google naptár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(8 intézmény)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</w:r>
      <w:r>
        <w:rPr>
          <w:lang w:val="hu-HU"/>
        </w:rPr>
      </w:r>
    </w:p>
    <w:p>
      <w:pPr>
        <w:shd w:val="nil"/>
        <w:rPr>
          <w:rFonts w:ascii="Times New Roman" w:hAnsi="Times New Roman" w:eastAsia="Times New Roman" w:cs="Times New Roman"/>
          <w:sz w:val="24"/>
          <w:szCs w:val="24"/>
          <w:lang w:val="hu-HU"/>
        </w:rPr>
      </w:pPr>
      <w:r>
        <w:rPr>
          <w:rFonts w:ascii="Times New Roman" w:hAnsi="Times New Roman" w:eastAsia="Times New Roman" w:cs="Times New Roman"/>
          <w:sz w:val="24"/>
          <w:szCs w:val="24"/>
          <w:lang w:val="hu-H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val="hu-HU"/>
        </w:rPr>
      </w:r>
    </w:p>
    <w:p>
      <w:pPr>
        <w:ind w:right="0"/>
        <w:rPr>
          <w:rFonts w:ascii="Times New Roman" w:hAnsi="Times New Roman" w:eastAsia="Times New Roman" w:cs="Times New Roman"/>
          <w:sz w:val="24"/>
          <w:szCs w:val="24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2.3 Információáramlási kihívások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Az intézmények leggyakrabban említetten problémái: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Problématérképek: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Félreértések a kommunikációban:     17 intézmény (35%)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Eltérő telephelyek problémája:      13 intézmény (27%)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Munkaidő átfedés hiánya:           10 intézmény (21%)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Egyéb specifikus problémák:         6 intézmény (13%)</w:t>
      </w:r>
      <w:r>
        <w:rPr>
          <w:lang w:val="hu-HU"/>
        </w:rPr>
      </w:r>
    </w:p>
    <w:p>
      <w:pPr>
        <w:ind w:left="0" w:right="0" w:firstLine="0"/>
        <w:rPr>
          <w:rFonts w:ascii="Courier New" w:hAnsi="Courier New" w:eastAsia="Courier New" w:cs="Courier New"/>
          <w:color w:val="000000"/>
          <w:sz w:val="20"/>
          <w:szCs w:val="20"/>
          <w:highlight w:val="none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Technológiai problémák:             1 intézmény (2%)</w:t>
      </w:r>
      <w:r>
        <w:rPr>
          <w:lang w:val="hu-HU"/>
        </w:rPr>
      </w:r>
    </w:p>
    <w:p>
      <w:pPr>
        <w:jc w:val="center"/>
        <w:rPr>
          <w:rFonts w:ascii="Courier New" w:hAnsi="Courier New" w:eastAsia="Courier New" w:cs="Courier New"/>
          <w:sz w:val="20"/>
          <w:szCs w:val="20"/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sz w:val="28"/>
          <w:szCs w:val="28"/>
          <w:lang w:val="hu-HU"/>
        </w:rPr>
        <w:t xml:space="preserve">Információáramlási problémák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587" cy="33434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361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45586" cy="334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8.55pt;height:263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lang w:val="hu-HU"/>
        </w:rPr>
      </w:r>
      <w:r>
        <w:rPr>
          <w:rFonts w:ascii="Courier New" w:hAnsi="Courier New" w:eastAsia="Courier New" w:cs="Courier New"/>
          <w:sz w:val="20"/>
          <w:szCs w:val="20"/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Jellemző idézetek a válaszadóktól: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"Kevesen vagyunk, a szervezési feladatok delegálására nem igazán van lehetőség"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"Több kolléga dolgozik egymástól távol. Eltérő feladatokból adódó nézeteltérések az információáramlásban"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"Nem egyforma az informatikai ismerete a kollégáknak, így mindenki máshogy használja az alkalmazásokat"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"A kollégák munkaideje nem fedi egymást, nem találkoznak személyesen"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2.4 Statisztika-készítési nehézségek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A leggyakrabban említett problémák: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Emberi erőforrás hiányosságok:</w:t>
      </w:r>
      <w:r>
        <w:rPr>
          <w:lang w:val="hu-HU"/>
        </w:rPr>
      </w:r>
    </w:p>
    <w:p>
      <w:pPr>
        <w:pStyle w:val="621"/>
        <w:numPr>
          <w:ilvl w:val="0"/>
          <w:numId w:val="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Létszámhiány miatt nehézkes a statisztikák elkészítése</w:t>
      </w:r>
      <w:r>
        <w:rPr>
          <w:lang w:val="hu-HU"/>
        </w:rPr>
      </w:r>
    </w:p>
    <w:p>
      <w:pPr>
        <w:pStyle w:val="621"/>
        <w:numPr>
          <w:ilvl w:val="0"/>
          <w:numId w:val="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Nincs felkészített szakember</w:t>
      </w:r>
      <w:r>
        <w:rPr>
          <w:lang w:val="hu-HU"/>
        </w:rPr>
      </w:r>
    </w:p>
    <w:p>
      <w:pPr>
        <w:pStyle w:val="621"/>
        <w:numPr>
          <w:ilvl w:val="0"/>
          <w:numId w:val="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Egy fő látja el több szerepkört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Technikai kihívások:</w:t>
      </w:r>
      <w:r>
        <w:rPr>
          <w:lang w:val="hu-HU"/>
        </w:rPr>
      </w:r>
    </w:p>
    <w:p>
      <w:pPr>
        <w:pStyle w:val="621"/>
        <w:numPr>
          <w:ilvl w:val="0"/>
          <w:numId w:val="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rendezvények kategorizálása nehézkes</w:t>
      </w:r>
      <w:r>
        <w:rPr>
          <w:lang w:val="hu-HU"/>
        </w:rPr>
      </w:r>
    </w:p>
    <w:p>
      <w:pPr>
        <w:pStyle w:val="621"/>
        <w:numPr>
          <w:ilvl w:val="0"/>
          <w:numId w:val="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Látogatószámok pontos nyomon követése problémás</w:t>
      </w:r>
      <w:r>
        <w:rPr>
          <w:lang w:val="hu-HU"/>
        </w:rPr>
      </w:r>
    </w:p>
    <w:p>
      <w:pPr>
        <w:pStyle w:val="621"/>
        <w:numPr>
          <w:ilvl w:val="0"/>
          <w:numId w:val="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Az adatok nem egységes formátumban állnak rendelkezésre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Pozitív tapasztalatok:</w:t>
      </w:r>
      <w:r>
        <w:rPr>
          <w:lang w:val="hu-HU"/>
        </w:rPr>
      </w:r>
    </w:p>
    <w:p>
      <w:pPr>
        <w:pStyle w:val="621"/>
        <w:numPr>
          <w:ilvl w:val="0"/>
          <w:numId w:val="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15 intézmény (31%) nem tapasztal jelentős nehézségeket</w:t>
      </w:r>
      <w:r>
        <w:rPr>
          <w:lang w:val="hu-HU"/>
        </w:rPr>
      </w:r>
    </w:p>
    <w:p>
      <w:pPr>
        <w:pStyle w:val="621"/>
        <w:numPr>
          <w:ilvl w:val="0"/>
          <w:numId w:val="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Évközi folyamatos adatvezetés esetén egyszerűbb az év végi összesítés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2.5 Digitalizáció előnyeinek megítélése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Visszakereshető rendezvények előnyei: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Betegség esetén folytonosság:       19 intézmény (40%)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Partner változások kezelése:        15 intézmény (31%)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Munkakör átadás egyszerűsítése:      5 intézmény (10%)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Egyéb előnyök:                       4 intézmény (8%)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  <w:lang w:val="hu-HU"/>
        </w:rPr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Statisztikai rendszer előnyei: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Friss vélemények rögzítése:         16 intézmény (33%)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KSH adatok egyszerű szűrése:        16 intézmény (33%)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Több kolléga bevonása:               4 intézmény (8%)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Tévedések minimalizálása:            3 intézmény (6%)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hu-HU"/>
        </w:rPr>
        <w:t xml:space="preserve">■ Egyéb előnyök:                       6 intézmény (13%)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0"/>
          <w:lang w:val="hu-HU"/>
        </w:rPr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3. Regionális és típusbeli különbségek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3.1 Intézménytípus szerinti elemzés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Nagyobb intézmények (kulturális központok):</w:t>
      </w:r>
      <w:r>
        <w:rPr>
          <w:lang w:val="hu-HU"/>
        </w:rPr>
      </w:r>
    </w:p>
    <w:p>
      <w:pPr>
        <w:pStyle w:val="621"/>
        <w:numPr>
          <w:ilvl w:val="0"/>
          <w:numId w:val="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Nagyobb valószínűséggel használnak szakmai szoftvereket</w:t>
      </w:r>
      <w:r>
        <w:rPr>
          <w:lang w:val="hu-HU"/>
        </w:rPr>
      </w:r>
    </w:p>
    <w:p>
      <w:pPr>
        <w:pStyle w:val="621"/>
        <w:numPr>
          <w:ilvl w:val="0"/>
          <w:numId w:val="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Komplexebb információáramlási kihívásokkal küzdenek</w:t>
      </w:r>
      <w:r>
        <w:rPr>
          <w:lang w:val="hu-HU"/>
        </w:rPr>
      </w:r>
    </w:p>
    <w:p>
      <w:pPr>
        <w:pStyle w:val="621"/>
        <w:numPr>
          <w:ilvl w:val="0"/>
          <w:numId w:val="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Erősebb igény a digitalizációs fejlesztésekre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Kisebb intézmények (faluházak, kis művelődési házak):</w:t>
      </w:r>
      <w:r>
        <w:rPr>
          <w:lang w:val="hu-HU"/>
        </w:rPr>
      </w:r>
    </w:p>
    <w:p>
      <w:pPr>
        <w:pStyle w:val="621"/>
        <w:numPr>
          <w:ilvl w:val="0"/>
          <w:numId w:val="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Jellemzően papír alapú vagy egyszerű digitális megoldások</w:t>
      </w:r>
      <w:r>
        <w:rPr>
          <w:lang w:val="hu-HU"/>
        </w:rPr>
      </w:r>
    </w:p>
    <w:p>
      <w:pPr>
        <w:pStyle w:val="621"/>
        <w:numPr>
          <w:ilvl w:val="0"/>
          <w:numId w:val="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Kevesebb munkatárs, egyszerűbb szervezési folyamatok</w:t>
      </w:r>
      <w:r>
        <w:rPr>
          <w:lang w:val="hu-HU"/>
        </w:rPr>
      </w:r>
    </w:p>
    <w:p>
      <w:pPr>
        <w:pStyle w:val="621"/>
        <w:numPr>
          <w:ilvl w:val="0"/>
          <w:numId w:val="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Költséghatékony megoldásokat keresnek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3.2 Digitalizációs érettség szintjei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1. Szint - Hagyományos működés (17 intézmény, 35%)</w:t>
      </w:r>
      <w:r>
        <w:rPr>
          <w:lang w:val="hu-HU"/>
        </w:rPr>
      </w:r>
    </w:p>
    <w:p>
      <w:pPr>
        <w:pStyle w:val="621"/>
        <w:numPr>
          <w:ilvl w:val="0"/>
          <w:numId w:val="1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Főként papír alapú dokumentáció</w:t>
      </w:r>
      <w:r>
        <w:rPr>
          <w:lang w:val="hu-HU"/>
        </w:rPr>
      </w:r>
    </w:p>
    <w:p>
      <w:pPr>
        <w:pStyle w:val="621"/>
        <w:numPr>
          <w:ilvl w:val="0"/>
          <w:numId w:val="1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Minimális digitális eszközök</w:t>
      </w:r>
      <w:r>
        <w:rPr>
          <w:lang w:val="hu-HU"/>
        </w:rPr>
      </w:r>
    </w:p>
    <w:p>
      <w:pPr>
        <w:pStyle w:val="621"/>
        <w:numPr>
          <w:ilvl w:val="0"/>
          <w:numId w:val="1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Személyes kommunikáció dominál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2. Szint - Hibrid megoldások (22 intézmény, 46%)</w:t>
      </w:r>
      <w:r>
        <w:rPr>
          <w:lang w:val="hu-HU"/>
        </w:rPr>
      </w:r>
    </w:p>
    <w:p>
      <w:pPr>
        <w:pStyle w:val="621"/>
        <w:numPr>
          <w:ilvl w:val="0"/>
          <w:numId w:val="1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Google naptár + Excel kombináció</w:t>
      </w:r>
      <w:r>
        <w:rPr>
          <w:lang w:val="hu-HU"/>
        </w:rPr>
      </w:r>
    </w:p>
    <w:p>
      <w:pPr>
        <w:pStyle w:val="621"/>
        <w:numPr>
          <w:ilvl w:val="0"/>
          <w:numId w:val="1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Részleges digitalizáció</w:t>
      </w:r>
      <w:r>
        <w:rPr>
          <w:lang w:val="hu-HU"/>
        </w:rPr>
      </w:r>
    </w:p>
    <w:p>
      <w:pPr>
        <w:pStyle w:val="621"/>
        <w:numPr>
          <w:ilvl w:val="0"/>
          <w:numId w:val="1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Vegyes eredményesség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3. Szint - Fejlett digitális megoldások (9 intézmény, 19%)</w:t>
      </w:r>
      <w:r>
        <w:rPr>
          <w:lang w:val="hu-HU"/>
        </w:rPr>
      </w:r>
    </w:p>
    <w:p>
      <w:pPr>
        <w:pStyle w:val="621"/>
        <w:numPr>
          <w:ilvl w:val="0"/>
          <w:numId w:val="1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Integrált szoftverek</w:t>
      </w:r>
      <w:r>
        <w:rPr>
          <w:lang w:val="hu-HU"/>
        </w:rPr>
      </w:r>
    </w:p>
    <w:p>
      <w:pPr>
        <w:pStyle w:val="621"/>
        <w:numPr>
          <w:ilvl w:val="0"/>
          <w:numId w:val="1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Strukturált adatkezelés</w:t>
      </w:r>
      <w:r>
        <w:rPr>
          <w:lang w:val="hu-HU"/>
        </w:rPr>
      </w:r>
    </w:p>
    <w:p>
      <w:pPr>
        <w:pStyle w:val="621"/>
        <w:numPr>
          <w:ilvl w:val="0"/>
          <w:numId w:val="1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Hatékony információáramlás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4. Kihívások és problématerületek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4.1 Szervezeti kihívások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Erőforrás hiányok:</w:t>
      </w:r>
      <w:r>
        <w:rPr>
          <w:lang w:val="hu-HU"/>
        </w:rPr>
      </w:r>
    </w:p>
    <w:p>
      <w:pPr>
        <w:pStyle w:val="621"/>
        <w:numPr>
          <w:ilvl w:val="0"/>
          <w:numId w:val="1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Emberi erőforrás szűkössége</w:t>
      </w:r>
      <w:r>
        <w:rPr>
          <w:lang w:val="hu-HU"/>
        </w:rPr>
      </w:r>
    </w:p>
    <w:p>
      <w:pPr>
        <w:pStyle w:val="621"/>
        <w:numPr>
          <w:ilvl w:val="0"/>
          <w:numId w:val="1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Pénzügyi korlátok</w:t>
      </w:r>
      <w:r>
        <w:rPr>
          <w:lang w:val="hu-HU"/>
        </w:rPr>
      </w:r>
    </w:p>
    <w:p>
      <w:pPr>
        <w:pStyle w:val="621"/>
        <w:numPr>
          <w:ilvl w:val="0"/>
          <w:numId w:val="1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Időhiány a fejlesztésekre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Változáskezelési nehézségek:</w:t>
      </w:r>
      <w:r>
        <w:rPr>
          <w:lang w:val="hu-HU"/>
        </w:rPr>
      </w:r>
    </w:p>
    <w:p>
      <w:pPr>
        <w:pStyle w:val="621"/>
        <w:numPr>
          <w:ilvl w:val="0"/>
          <w:numId w:val="1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Ellenállás az új technológiákkal szemben</w:t>
      </w:r>
      <w:r>
        <w:rPr>
          <w:lang w:val="hu-HU"/>
        </w:rPr>
      </w:r>
    </w:p>
    <w:p>
      <w:pPr>
        <w:pStyle w:val="621"/>
        <w:numPr>
          <w:ilvl w:val="0"/>
          <w:numId w:val="1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Bevett szokások megváltoztatásának nehézsége</w:t>
      </w:r>
      <w:r>
        <w:rPr>
          <w:lang w:val="hu-HU"/>
        </w:rPr>
      </w:r>
    </w:p>
    <w:p>
      <w:pPr>
        <w:pStyle w:val="621"/>
        <w:numPr>
          <w:ilvl w:val="0"/>
          <w:numId w:val="1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Képzési igények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4.2 Kommunikációs problémák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Belső kommunikáció:</w:t>
      </w:r>
      <w:r>
        <w:rPr>
          <w:lang w:val="hu-HU"/>
        </w:rPr>
      </w:r>
    </w:p>
    <w:p>
      <w:pPr>
        <w:pStyle w:val="621"/>
        <w:numPr>
          <w:ilvl w:val="0"/>
          <w:numId w:val="1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Információk elveszése</w:t>
      </w:r>
      <w:r>
        <w:rPr>
          <w:lang w:val="hu-HU"/>
        </w:rPr>
      </w:r>
    </w:p>
    <w:p>
      <w:pPr>
        <w:pStyle w:val="621"/>
        <w:numPr>
          <w:ilvl w:val="0"/>
          <w:numId w:val="1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Félreértések a feladatok megoszlásában</w:t>
      </w:r>
      <w:r>
        <w:rPr>
          <w:lang w:val="hu-HU"/>
        </w:rPr>
      </w:r>
    </w:p>
    <w:p>
      <w:pPr>
        <w:pStyle w:val="621"/>
        <w:numPr>
          <w:ilvl w:val="0"/>
          <w:numId w:val="1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Nem egységes kommunikációs csatornák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Külső partnerekkel:</w:t>
      </w:r>
      <w:r>
        <w:rPr>
          <w:lang w:val="hu-HU"/>
        </w:rPr>
      </w:r>
    </w:p>
    <w:p>
      <w:pPr>
        <w:pStyle w:val="621"/>
        <w:numPr>
          <w:ilvl w:val="0"/>
          <w:numId w:val="1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Különböző rendszerek használata</w:t>
      </w:r>
      <w:r>
        <w:rPr>
          <w:lang w:val="hu-HU"/>
        </w:rPr>
      </w:r>
    </w:p>
    <w:p>
      <w:pPr>
        <w:pStyle w:val="621"/>
        <w:numPr>
          <w:ilvl w:val="0"/>
          <w:numId w:val="1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Eltérő informatikai felkészültség</w:t>
      </w:r>
      <w:r>
        <w:rPr>
          <w:lang w:val="hu-HU"/>
        </w:rPr>
      </w:r>
    </w:p>
    <w:p>
      <w:pPr>
        <w:pStyle w:val="621"/>
        <w:numPr>
          <w:ilvl w:val="0"/>
          <w:numId w:val="18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Késedelmes információáramlás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5. Legjobb gyakorlatok és sikeres megoldások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5.1 Kiemelkedő példák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Integrált megoldások: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Néhány intézmény saját fejlesztésű vagy professzionális rendszereket használ, amelyek jelentősen javítják a hatékonyságot: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"Saját fejlesztésű nyilvántartó és adminisztrációs rendszert használunk"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"Adatbázis (egyéni fejlesztés) - nincs teljesen összhangban a kért statisztikákkal, de fejleszteni lehetne"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Jól működő hibrid rendszerek:</w:t>
      </w:r>
      <w:r>
        <w:rPr>
          <w:lang w:val="hu-HU"/>
        </w:rPr>
      </w:r>
    </w:p>
    <w:p>
      <w:pPr>
        <w:pStyle w:val="621"/>
        <w:numPr>
          <w:ilvl w:val="0"/>
          <w:numId w:val="1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Strukturált mappakezelés közös meghajtókon</w:t>
      </w:r>
      <w:r>
        <w:rPr>
          <w:lang w:val="hu-HU"/>
        </w:rPr>
      </w:r>
    </w:p>
    <w:p>
      <w:pPr>
        <w:pStyle w:val="621"/>
        <w:numPr>
          <w:ilvl w:val="0"/>
          <w:numId w:val="1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Egyértelmű felelősségi körök</w:t>
      </w:r>
      <w:r>
        <w:rPr>
          <w:lang w:val="hu-HU"/>
        </w:rPr>
      </w:r>
    </w:p>
    <w:p>
      <w:pPr>
        <w:pStyle w:val="621"/>
        <w:numPr>
          <w:ilvl w:val="0"/>
          <w:numId w:val="1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Rendszeres csapatmegbeszélések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5.2 Sikerhez vezető tényezők</w:t>
      </w:r>
      <w:r>
        <w:rPr>
          <w:lang w:val="hu-HU"/>
        </w:rPr>
      </w:r>
    </w:p>
    <w:p>
      <w:pPr>
        <w:pStyle w:val="621"/>
        <w:numPr>
          <w:ilvl w:val="0"/>
          <w:numId w:val="2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Vezetői elköteleződés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digitalizáció iránt</w:t>
      </w:r>
      <w:r>
        <w:rPr>
          <w:lang w:val="hu-HU"/>
        </w:rPr>
      </w:r>
    </w:p>
    <w:p>
      <w:pPr>
        <w:pStyle w:val="621"/>
        <w:numPr>
          <w:ilvl w:val="0"/>
          <w:numId w:val="2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Fokozatos bevezetés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új technológiák esetén</w:t>
      </w:r>
      <w:r>
        <w:rPr>
          <w:lang w:val="hu-HU"/>
        </w:rPr>
      </w:r>
    </w:p>
    <w:p>
      <w:pPr>
        <w:pStyle w:val="621"/>
        <w:numPr>
          <w:ilvl w:val="0"/>
          <w:numId w:val="2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Munkatársak bevonása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tervezési folyamatba</w:t>
      </w:r>
      <w:r>
        <w:rPr>
          <w:lang w:val="hu-HU"/>
        </w:rPr>
      </w:r>
    </w:p>
    <w:p>
      <w:pPr>
        <w:pStyle w:val="621"/>
        <w:numPr>
          <w:ilvl w:val="0"/>
          <w:numId w:val="2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Megfelelő képzések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biztosítása</w:t>
      </w:r>
      <w:r>
        <w:rPr>
          <w:lang w:val="hu-HU"/>
        </w:rPr>
      </w:r>
    </w:p>
    <w:p>
      <w:pPr>
        <w:pStyle w:val="621"/>
        <w:numPr>
          <w:ilvl w:val="0"/>
          <w:numId w:val="2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Folyamatos fejlesztés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és visszajelzések alapján történő finomhangolás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6. Fejlesztési javaslatok és cselekvési terv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6.1 Rövid távú intézkedések (3-6 hónap)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Standardizálás:</w:t>
      </w:r>
      <w:r>
        <w:rPr>
          <w:lang w:val="hu-HU"/>
        </w:rPr>
      </w:r>
    </w:p>
    <w:p>
      <w:pPr>
        <w:pStyle w:val="621"/>
        <w:numPr>
          <w:ilvl w:val="0"/>
          <w:numId w:val="2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Egységes Excel sablonok kidolgozása</w:t>
      </w:r>
      <w:r>
        <w:rPr>
          <w:lang w:val="hu-HU"/>
        </w:rPr>
      </w:r>
    </w:p>
    <w:p>
      <w:pPr>
        <w:pStyle w:val="621"/>
        <w:numPr>
          <w:ilvl w:val="0"/>
          <w:numId w:val="2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Közös Google naptár használati útmutatók</w:t>
      </w:r>
      <w:r>
        <w:rPr>
          <w:lang w:val="hu-HU"/>
        </w:rPr>
      </w:r>
    </w:p>
    <w:p>
      <w:pPr>
        <w:pStyle w:val="621"/>
        <w:numPr>
          <w:ilvl w:val="0"/>
          <w:numId w:val="2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Alapvető digitális kompetencia képzések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Kommunikáció javítása:</w:t>
      </w:r>
      <w:r>
        <w:rPr>
          <w:lang w:val="hu-HU"/>
        </w:rPr>
      </w:r>
    </w:p>
    <w:p>
      <w:pPr>
        <w:pStyle w:val="621"/>
        <w:numPr>
          <w:ilvl w:val="0"/>
          <w:numId w:val="2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Elektronikus kommunikációs csatornák kiépítése</w:t>
      </w:r>
      <w:r>
        <w:rPr>
          <w:lang w:val="hu-HU"/>
        </w:rPr>
      </w:r>
    </w:p>
    <w:p>
      <w:pPr>
        <w:pStyle w:val="621"/>
        <w:numPr>
          <w:ilvl w:val="0"/>
          <w:numId w:val="2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Rendszeres online megbeszélések bevezetése</w:t>
      </w:r>
      <w:r>
        <w:rPr>
          <w:lang w:val="hu-HU"/>
        </w:rPr>
      </w:r>
    </w:p>
    <w:p>
      <w:pPr>
        <w:pStyle w:val="621"/>
        <w:numPr>
          <w:ilvl w:val="0"/>
          <w:numId w:val="2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Információmegosztó platformok használata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6.2 Középtávú fejlesztések (6-18 hónap)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Technológiai korszerűsítés:</w:t>
      </w:r>
      <w:r>
        <w:rPr>
          <w:lang w:val="hu-HU"/>
        </w:rPr>
      </w:r>
    </w:p>
    <w:p>
      <w:pPr>
        <w:pStyle w:val="621"/>
        <w:numPr>
          <w:ilvl w:val="0"/>
          <w:numId w:val="2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Felhő alapú dokumentumkezelő rendszerek bevezetése</w:t>
      </w:r>
      <w:r>
        <w:rPr>
          <w:lang w:val="hu-HU"/>
        </w:rPr>
      </w:r>
    </w:p>
    <w:p>
      <w:pPr>
        <w:pStyle w:val="621"/>
        <w:numPr>
          <w:ilvl w:val="0"/>
          <w:numId w:val="2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Integrált rendezvényszervezési platformok kiválasztása</w:t>
      </w:r>
      <w:r>
        <w:rPr>
          <w:lang w:val="hu-HU"/>
        </w:rPr>
      </w:r>
    </w:p>
    <w:p>
      <w:pPr>
        <w:pStyle w:val="621"/>
        <w:numPr>
          <w:ilvl w:val="0"/>
          <w:numId w:val="2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Mobilalkalmazások használatba vétele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Kapacitásfejlesztés:</w:t>
      </w:r>
      <w:r>
        <w:rPr>
          <w:lang w:val="hu-HU"/>
        </w:rPr>
      </w:r>
    </w:p>
    <w:p>
      <w:pPr>
        <w:pStyle w:val="621"/>
        <w:numPr>
          <w:ilvl w:val="0"/>
          <w:numId w:val="2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Informatikai kompetencia fejlesztő programok</w:t>
      </w:r>
      <w:r>
        <w:rPr>
          <w:lang w:val="hu-HU"/>
        </w:rPr>
      </w:r>
    </w:p>
    <w:p>
      <w:pPr>
        <w:pStyle w:val="621"/>
        <w:numPr>
          <w:ilvl w:val="0"/>
          <w:numId w:val="2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Peer-to-peer tanulási hálózatok kialakítása</w:t>
      </w:r>
      <w:r>
        <w:rPr>
          <w:lang w:val="hu-HU"/>
        </w:rPr>
      </w:r>
    </w:p>
    <w:p>
      <w:pPr>
        <w:pStyle w:val="621"/>
        <w:numPr>
          <w:ilvl w:val="0"/>
          <w:numId w:val="2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Jó gyakorlatok megosztása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6.3 Hosszú távú vízió (1-3 év)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Átfogó digitalizáció:</w:t>
      </w:r>
      <w:r>
        <w:rPr>
          <w:lang w:val="hu-HU"/>
        </w:rPr>
      </w:r>
    </w:p>
    <w:p>
      <w:pPr>
        <w:pStyle w:val="621"/>
        <w:numPr>
          <w:ilvl w:val="0"/>
          <w:numId w:val="2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Egységes kulturális szektorbeli informatikai standard kialakítása</w:t>
      </w:r>
      <w:r>
        <w:rPr>
          <w:lang w:val="hu-HU"/>
        </w:rPr>
      </w:r>
    </w:p>
    <w:p>
      <w:pPr>
        <w:pStyle w:val="621"/>
        <w:numPr>
          <w:ilvl w:val="0"/>
          <w:numId w:val="25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Integrált kulturális eseménynaptár fejlesztése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Hálózati együttműködés:</w:t>
      </w:r>
      <w:r>
        <w:rPr>
          <w:lang w:val="hu-HU"/>
        </w:rPr>
      </w:r>
    </w:p>
    <w:p>
      <w:pPr>
        <w:pStyle w:val="621"/>
        <w:numPr>
          <w:ilvl w:val="0"/>
          <w:numId w:val="2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Regionális digitalizációs központok létrehozása</w:t>
      </w:r>
      <w:r>
        <w:rPr>
          <w:lang w:val="hu-HU"/>
        </w:rPr>
      </w:r>
    </w:p>
    <w:p>
      <w:pPr>
        <w:pStyle w:val="621"/>
        <w:numPr>
          <w:ilvl w:val="0"/>
          <w:numId w:val="2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Közös beszerzések és fejlesztések</w:t>
      </w:r>
      <w:r>
        <w:rPr>
          <w:lang w:val="hu-HU"/>
        </w:rPr>
      </w:r>
    </w:p>
    <w:p>
      <w:pPr>
        <w:pStyle w:val="621"/>
        <w:numPr>
          <w:ilvl w:val="0"/>
          <w:numId w:val="2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Tudásmegosztó közösségek megerősítése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7. Költség-haszon elemzés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7.1 Beruházási igények becslése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Kis intézmények (1-5 fő, ):</w:t>
      </w:r>
      <w:r>
        <w:rPr>
          <w:lang w:val="hu-HU"/>
        </w:rPr>
      </w:r>
    </w:p>
    <w:p>
      <w:pPr>
        <w:pStyle w:val="621"/>
        <w:numPr>
          <w:ilvl w:val="0"/>
          <w:numId w:val="2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Szoftverek: 240.000-300.000 Ft/év</w:t>
      </w:r>
      <w:r>
        <w:rPr>
          <w:lang w:val="hu-HU"/>
        </w:rPr>
      </w:r>
    </w:p>
    <w:p>
      <w:pPr>
        <w:pStyle w:val="621"/>
        <w:numPr>
          <w:ilvl w:val="0"/>
          <w:numId w:val="2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Képzések: 150.000 Ft egyszeri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Nagy intézmények (10+ fő):</w:t>
      </w:r>
      <w:r>
        <w:rPr>
          <w:lang w:val="hu-HU"/>
        </w:rPr>
      </w:r>
    </w:p>
    <w:p>
      <w:pPr>
        <w:pStyle w:val="621"/>
        <w:numPr>
          <w:ilvl w:val="0"/>
          <w:numId w:val="2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Szoftverek: 480.000-960.000 Ft/év</w:t>
      </w:r>
      <w:r>
        <w:rPr>
          <w:lang w:val="hu-HU"/>
        </w:rPr>
      </w:r>
    </w:p>
    <w:p>
      <w:pPr>
        <w:pStyle w:val="621"/>
        <w:numPr>
          <w:ilvl w:val="0"/>
          <w:numId w:val="29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Képzések: 252.000 Ft egyszeri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7.2 Várható megtérülés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Időmegtakarítás:</w:t>
      </w:r>
      <w:r>
        <w:rPr>
          <w:lang w:val="hu-HU"/>
        </w:rPr>
      </w:r>
    </w:p>
    <w:p>
      <w:pPr>
        <w:pStyle w:val="621"/>
        <w:numPr>
          <w:ilvl w:val="0"/>
          <w:numId w:val="3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Statisztikakészítés: 50-70% időcsökkentés</w:t>
      </w:r>
      <w:r>
        <w:rPr>
          <w:lang w:val="hu-HU"/>
        </w:rPr>
      </w:r>
    </w:p>
    <w:p>
      <w:pPr>
        <w:pStyle w:val="621"/>
        <w:numPr>
          <w:ilvl w:val="0"/>
          <w:numId w:val="3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Kommunikáció: 30-40% hatékonyságnövekedés</w:t>
      </w:r>
      <w:r>
        <w:rPr>
          <w:lang w:val="hu-HU"/>
        </w:rPr>
      </w:r>
    </w:p>
    <w:p>
      <w:pPr>
        <w:pStyle w:val="621"/>
        <w:numPr>
          <w:ilvl w:val="0"/>
          <w:numId w:val="30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Adminisztráció: 40-60% folyamatgyorsítás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Minőségi előnyök:</w:t>
      </w:r>
      <w:r>
        <w:rPr>
          <w:lang w:val="hu-HU"/>
        </w:rPr>
      </w:r>
    </w:p>
    <w:p>
      <w:pPr>
        <w:pStyle w:val="621"/>
        <w:numPr>
          <w:ilvl w:val="0"/>
          <w:numId w:val="3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Csökkent hibaarány</w:t>
      </w:r>
      <w:r>
        <w:rPr>
          <w:lang w:val="hu-HU"/>
        </w:rPr>
      </w:r>
    </w:p>
    <w:p>
      <w:pPr>
        <w:pStyle w:val="621"/>
        <w:numPr>
          <w:ilvl w:val="0"/>
          <w:numId w:val="3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Jobb átláthatóság</w:t>
      </w:r>
      <w:r>
        <w:rPr>
          <w:lang w:val="hu-HU"/>
        </w:rPr>
      </w:r>
    </w:p>
    <w:p>
      <w:pPr>
        <w:pStyle w:val="621"/>
        <w:numPr>
          <w:ilvl w:val="0"/>
          <w:numId w:val="3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Növelt munkavállalói elégedettség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8. Következtetések és ajánlások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8.1 Főbb következtetések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művelődési intézmények digitalizációs felmérése egyértelmű képet rajzol ki a szektor jelenlegi helyzetéről és jövőbeli lehetőségeiről: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Pozitív tényezők:</w:t>
      </w:r>
      <w:r>
        <w:rPr>
          <w:lang w:val="hu-HU"/>
        </w:rPr>
      </w:r>
    </w:p>
    <w:p>
      <w:pPr>
        <w:pStyle w:val="621"/>
        <w:numPr>
          <w:ilvl w:val="0"/>
          <w:numId w:val="4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Magas nyitottság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(83%) a digitalizációs fejlesztések iránt</w:t>
      </w:r>
      <w:r>
        <w:rPr>
          <w:lang w:val="hu-HU"/>
        </w:rPr>
      </w:r>
    </w:p>
    <w:p>
      <w:pPr>
        <w:pStyle w:val="621"/>
        <w:numPr>
          <w:ilvl w:val="0"/>
          <w:numId w:val="4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Meglévő alapok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(Google naptár, Excel használat) építhetők</w:t>
      </w:r>
      <w:r>
        <w:rPr>
          <w:lang w:val="hu-HU"/>
        </w:rPr>
      </w:r>
    </w:p>
    <w:p>
      <w:pPr>
        <w:pStyle w:val="621"/>
        <w:numPr>
          <w:ilvl w:val="0"/>
          <w:numId w:val="41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Tiszta problématérkép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fejlesztendő területekről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Fejlesztendő területek:</w:t>
      </w:r>
      <w:r>
        <w:rPr>
          <w:lang w:val="hu-HU"/>
        </w:rPr>
      </w:r>
    </w:p>
    <w:p>
      <w:pPr>
        <w:pStyle w:val="621"/>
        <w:numPr>
          <w:ilvl w:val="0"/>
          <w:numId w:val="4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Technológiai infrastruktúra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korszerűsítése szükséges</w:t>
      </w:r>
      <w:r>
        <w:rPr>
          <w:lang w:val="hu-HU"/>
        </w:rPr>
      </w:r>
    </w:p>
    <w:p>
      <w:pPr>
        <w:pStyle w:val="621"/>
        <w:numPr>
          <w:ilvl w:val="0"/>
          <w:numId w:val="4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Digitális kompetenciák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fejlesztése kritikus</w:t>
      </w:r>
      <w:r>
        <w:rPr>
          <w:lang w:val="hu-HU"/>
        </w:rPr>
      </w:r>
    </w:p>
    <w:p>
      <w:pPr>
        <w:pStyle w:val="621"/>
        <w:numPr>
          <w:ilvl w:val="0"/>
          <w:numId w:val="42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Egységes standardok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kialakítása hasznos lenne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8.2 Stratégiai ajánlások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Politikai döntéshozók számára:</w:t>
      </w:r>
      <w:r>
        <w:rPr>
          <w:lang w:val="hu-HU"/>
        </w:rPr>
      </w:r>
    </w:p>
    <w:p>
      <w:pPr>
        <w:pStyle w:val="621"/>
        <w:numPr>
          <w:ilvl w:val="0"/>
          <w:numId w:val="4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Finanszírozási támogatás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biztosítása a digitalizációs projektekhez</w:t>
      </w:r>
      <w:r>
        <w:rPr>
          <w:lang w:val="hu-HU"/>
        </w:rPr>
      </w:r>
    </w:p>
    <w:p>
      <w:pPr>
        <w:pStyle w:val="621"/>
        <w:numPr>
          <w:ilvl w:val="0"/>
          <w:numId w:val="4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Országos digitalizációs stratégia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kidolgozása a kulturális szektornak</w:t>
      </w:r>
      <w:r>
        <w:rPr>
          <w:lang w:val="hu-HU"/>
        </w:rPr>
      </w:r>
    </w:p>
    <w:p>
      <w:pPr>
        <w:pStyle w:val="621"/>
        <w:numPr>
          <w:ilvl w:val="0"/>
          <w:numId w:val="43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Képzési programok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támogatása és koordinálása</w:t>
      </w:r>
      <w:r>
        <w:rPr>
          <w:lang w:val="hu-HU"/>
        </w:rPr>
      </w:r>
    </w:p>
    <w:p>
      <w:pPr>
        <w:pStyle w:val="19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Intézményvezetők számára:</w:t>
      </w:r>
      <w:r>
        <w:rPr>
          <w:lang w:val="hu-HU"/>
        </w:rPr>
      </w:r>
    </w:p>
    <w:p>
      <w:pPr>
        <w:pStyle w:val="621"/>
        <w:numPr>
          <w:ilvl w:val="0"/>
          <w:numId w:val="4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Fokozatos fejlesztési terv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kidolgozása</w:t>
      </w:r>
      <w:r>
        <w:rPr>
          <w:lang w:val="hu-HU"/>
        </w:rPr>
      </w:r>
    </w:p>
    <w:p>
      <w:pPr>
        <w:pStyle w:val="621"/>
        <w:numPr>
          <w:ilvl w:val="0"/>
          <w:numId w:val="4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Munkatársak bevonása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a tervezési folyamatba</w:t>
      </w:r>
      <w:r>
        <w:rPr>
          <w:lang w:val="hu-HU"/>
        </w:rPr>
      </w:r>
    </w:p>
    <w:p>
      <w:pPr>
        <w:pStyle w:val="621"/>
        <w:numPr>
          <w:ilvl w:val="0"/>
          <w:numId w:val="44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Pilot projektek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indítása kis lépésekkel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8.3 Végső ajánlás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A felmérés eredményei alapján a magyar művelődési intézmények készen állnak a digitalizációs átállásra. 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A 83%-os pozitív hozzáállás kivételes lehetőséget teremt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egy koordinált, szektorális szintű fejlesztési program megvalósítására.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Kulcs a sikerhez: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fokozatos, jól támogatott átállás, amely figyelembe veszi az intézmények heterogén jellegét és különböző kiindulási pontjait.</w:t>
      </w:r>
      <w:r>
        <w:rPr>
          <w:lang w:val="hu-HU"/>
        </w:rPr>
      </w:r>
    </w:p>
    <w:p>
      <w:pPr>
        <w:pStyle w:val="15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  <w:lang w:val="hu-HU"/>
        </w:rPr>
        <w:t xml:space="preserve">Mellékletek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A. Módszertani részletek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Kérdőív struktúra: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Intézmény alapadatok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Jelenlegi szoftverhasználat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Információáramlási kihívások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Statisztikakészítési nehézségek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Digitalizációs nyitottság</w:t>
      </w:r>
      <w:r>
        <w:rPr>
          <w:lang w:val="hu-HU"/>
        </w:rPr>
      </w:r>
    </w:p>
    <w:p>
      <w:pPr>
        <w:pStyle w:val="621"/>
        <w:numPr>
          <w:ilvl w:val="0"/>
          <w:numId w:val="46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Fejlesztési igények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Adatfeldolgozás:</w:t>
      </w:r>
      <w:r>
        <w:rPr>
          <w:lang w:val="hu-HU"/>
        </w:rPr>
      </w:r>
    </w:p>
    <w:p>
      <w:pPr>
        <w:pStyle w:val="621"/>
        <w:numPr>
          <w:ilvl w:val="0"/>
          <w:numId w:val="4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Kvantitatív elemzés SPSS szoftverrel</w:t>
      </w:r>
      <w:r>
        <w:rPr>
          <w:lang w:val="hu-HU"/>
        </w:rPr>
      </w:r>
    </w:p>
    <w:p>
      <w:pPr>
        <w:pStyle w:val="621"/>
        <w:numPr>
          <w:ilvl w:val="0"/>
          <w:numId w:val="4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Kvalitatív tartalomelemzés</w:t>
      </w:r>
      <w:r>
        <w:rPr>
          <w:lang w:val="hu-HU"/>
        </w:rPr>
      </w:r>
    </w:p>
    <w:p>
      <w:pPr>
        <w:pStyle w:val="621"/>
        <w:numPr>
          <w:ilvl w:val="0"/>
          <w:numId w:val="47"/>
        </w:numPr>
        <w:ind w:right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Kereszttáblás összefüggés-vizsgálatok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B. Részletes statisztikai táblák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B.1 Szoftverhasználat részletes bontása</w:t>
      </w:r>
      <w:r>
        <w:rPr>
          <w:lang w:val="hu-HU"/>
        </w:rPr>
      </w:r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709"/>
        <w:gridCol w:w="567"/>
        <w:gridCol w:w="354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Szoftver kategória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N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lang w:val="hu-HU"/>
              </w:rPr>
              <w:t xml:space="preserve">Kombinációk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Csak papír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3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6%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Hagyományos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Papír + digitális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14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29%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Hibrid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Csak digitális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20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42%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Modern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Professzionális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5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10%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Fejlett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Saját fejlesztés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2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4%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Innovatív</w:t>
            </w:r>
            <w:r>
              <w:rPr>
                <w:lang w:val="hu-H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3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Nem válaszolt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4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8%</w:t>
            </w:r>
            <w:r>
              <w:rPr>
                <w:lang w:val="hu-H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4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lang w:val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hu-HU"/>
              </w:rPr>
              <w:t xml:space="preserve">N/A</w:t>
            </w:r>
            <w:r>
              <w:rPr>
                <w:lang w:val="hu-HU"/>
              </w:rPr>
            </w:r>
          </w:p>
        </w:tc>
      </w:tr>
    </w:tbl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B.2 Információáramlási problémák korrelációja az intézmény méretével</w:t>
      </w:r>
      <w:r>
        <w:rPr>
          <w:lang w:val="hu-HU"/>
        </w:rPr>
      </w:r>
    </w:p>
    <w:p>
      <w:pPr>
        <w:pStyle w:val="17"/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lang w:val="hu-HU"/>
        </w:rPr>
        <w:t xml:space="preserve">C. Reprezentatív intézményi idézetek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Megjegyzés: Az idézetek a válaszadók eredeti megfogalmazásai, anonimizálva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Pozitív tapasztalatok: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"Átláthatóak, a közös meghajtót minden szervező látja, így a rögzített információkat is könnyen megtalálható mappákban tároljuk."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"Nem okoz nehézséget, gyakorlott kollégák el tudják végezni."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Fejlesztési igények: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"Sok időt vesz igénybe, például amikor a kulturális statisztikát készítjük, akkor a kategorizálás is tud nehézséget okozni."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"Elavult a szoftver, fejleszteni kellene. A bevételek nem növekednek olyan mértékben, mint ahogy a költségek és az árak, fellépő díjak."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Készítő: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Illés Kálmán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Kapcsolat: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kutatas@kulturalisdigitalizacio.hu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lang w:val="hu-HU"/>
        </w:rPr>
        <w:t xml:space="preserve">Weboldal:</w:t>
      </w:r>
      <w:r>
        <w:rPr>
          <w:rFonts w:ascii="Times New Roman" w:hAnsi="Times New Roman" w:eastAsia="Times New Roman" w:cs="Times New Roman"/>
          <w:color w:val="000000"/>
          <w:sz w:val="24"/>
          <w:lang w:val="hu-HU"/>
        </w:rPr>
        <w:t xml:space="preserve"> www.kulturalisdigitalizacio.hu</w:t>
      </w:r>
      <w:r>
        <w:rPr>
          <w:lang w:val="hu-HU"/>
        </w:rPr>
      </w:r>
    </w:p>
    <w:p>
      <w:pPr>
        <w:ind w:left="0" w:right="0" w:firstLine="0"/>
        <w:rPr>
          <w:lang w:val="hu-H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lang w:val="hu-HU"/>
        </w:rPr>
        <w:t xml:space="preserve">Ez a tanulmány a 2025. májusi művelődési intézményi felmérés eredményein alapul. A dokumentum teljes vagy részleges felhasználása esetén kérjük a forrás megjelölését.</w:t>
      </w:r>
      <w:r>
        <w:rPr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2025-06-02T06:26:25Z</dcterms:modified>
</cp:coreProperties>
</file>