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67.99999999999997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622187" cy="402903"/>
            <wp:effectExtent b="0" l="0" r="0" t="0"/>
            <wp:docPr id="7256675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187" cy="40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3">
      <w:pPr>
        <w:spacing w:line="167.99999999999997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COMMAND:</w:t>
      </w:r>
    </w:p>
    <w:p w:rsidR="00000000" w:rsidDel="00000000" w:rsidP="00000000" w:rsidRDefault="00000000" w:rsidRPr="00000000" w14:paraId="0000000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Student</w:t>
      </w:r>
    </w:p>
    <w:p w:rsidR="00000000" w:rsidDel="00000000" w:rsidP="00000000" w:rsidRDefault="00000000" w:rsidRPr="00000000" w14:paraId="0000000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int id;</w:t>
      </w:r>
    </w:p>
    <w:p w:rsidR="00000000" w:rsidDel="00000000" w:rsidP="00000000" w:rsidRDefault="00000000" w:rsidRPr="00000000" w14:paraId="0000000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String name;</w:t>
      </w:r>
    </w:p>
    <w:p w:rsidR="00000000" w:rsidDel="00000000" w:rsidP="00000000" w:rsidRDefault="00000000" w:rsidRPr="00000000" w14:paraId="0000000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Student()  // Default constructor</w:t>
      </w:r>
    </w:p>
    <w:p w:rsidR="00000000" w:rsidDel="00000000" w:rsidP="00000000" w:rsidRDefault="00000000" w:rsidRPr="00000000" w14:paraId="0000000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id = 0;</w:t>
      </w:r>
    </w:p>
    <w:p w:rsidR="00000000" w:rsidDel="00000000" w:rsidP="00000000" w:rsidRDefault="00000000" w:rsidRPr="00000000" w14:paraId="0000000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name = "NULL";</w:t>
      </w:r>
    </w:p>
    <w:p w:rsidR="00000000" w:rsidDel="00000000" w:rsidP="00000000" w:rsidRDefault="00000000" w:rsidRPr="00000000" w14:paraId="0000000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Student(int i)// Constructor with one parameter</w:t>
      </w:r>
    </w:p>
    <w:p w:rsidR="00000000" w:rsidDel="00000000" w:rsidP="00000000" w:rsidRDefault="00000000" w:rsidRPr="00000000" w14:paraId="0000001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id = i;</w:t>
      </w:r>
    </w:p>
    <w:p w:rsidR="00000000" w:rsidDel="00000000" w:rsidP="00000000" w:rsidRDefault="00000000" w:rsidRPr="00000000" w14:paraId="0000001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name = "Not Given";</w:t>
      </w:r>
    </w:p>
    <w:p w:rsidR="00000000" w:rsidDel="00000000" w:rsidP="00000000" w:rsidRDefault="00000000" w:rsidRPr="00000000" w14:paraId="0000001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Student(int i, String n) // Constructor with two parameters (Overloading)</w:t>
      </w:r>
    </w:p>
    <w:p w:rsidR="00000000" w:rsidDel="00000000" w:rsidP="00000000" w:rsidRDefault="00000000" w:rsidRPr="00000000" w14:paraId="0000001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id = i;</w:t>
      </w:r>
    </w:p>
    <w:p w:rsidR="00000000" w:rsidDel="00000000" w:rsidP="00000000" w:rsidRDefault="00000000" w:rsidRPr="00000000" w14:paraId="0000001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name = n;</w:t>
      </w:r>
    </w:p>
    <w:p w:rsidR="00000000" w:rsidDel="00000000" w:rsidP="00000000" w:rsidRDefault="00000000" w:rsidRPr="00000000" w14:paraId="0000001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display()</w:t>
      </w:r>
    </w:p>
    <w:p w:rsidR="00000000" w:rsidDel="00000000" w:rsidP="00000000" w:rsidRDefault="00000000" w:rsidRPr="00000000" w14:paraId="0000001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{</w:t>
      </w:r>
    </w:p>
    <w:p w:rsidR="00000000" w:rsidDel="00000000" w:rsidP="00000000" w:rsidRDefault="00000000" w:rsidRPr="00000000" w14:paraId="0000001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System.out.println("ID: " + id);</w:t>
      </w:r>
    </w:p>
    <w:p w:rsidR="00000000" w:rsidDel="00000000" w:rsidP="00000000" w:rsidRDefault="00000000" w:rsidRPr="00000000" w14:paraId="0000001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01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System.out.println();</w:t>
      </w:r>
    </w:p>
    <w:p w:rsidR="00000000" w:rsidDel="00000000" w:rsidP="00000000" w:rsidRDefault="00000000" w:rsidRPr="00000000" w14:paraId="0000002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2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Student s1 = new Student();</w:t>
      </w:r>
    </w:p>
    <w:p w:rsidR="00000000" w:rsidDel="00000000" w:rsidP="00000000" w:rsidRDefault="00000000" w:rsidRPr="00000000" w14:paraId="0000002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Student s2 = new Student(101);</w:t>
      </w:r>
    </w:p>
    <w:p w:rsidR="00000000" w:rsidDel="00000000" w:rsidP="00000000" w:rsidRDefault="00000000" w:rsidRPr="00000000" w14:paraId="0000002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Student s3 = new Student(102, "Amit");</w:t>
      </w:r>
    </w:p>
    <w:p w:rsidR="00000000" w:rsidDel="00000000" w:rsidP="00000000" w:rsidRDefault="00000000" w:rsidRPr="00000000" w14:paraId="0000002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s1.display();</w:t>
      </w:r>
    </w:p>
    <w:p w:rsidR="00000000" w:rsidDel="00000000" w:rsidP="00000000" w:rsidRDefault="00000000" w:rsidRPr="00000000" w14:paraId="0000002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s2.display();</w:t>
      </w:r>
    </w:p>
    <w:p w:rsidR="00000000" w:rsidDel="00000000" w:rsidP="00000000" w:rsidRDefault="00000000" w:rsidRPr="00000000" w14:paraId="0000002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s3.display();</w:t>
      </w:r>
    </w:p>
    <w:p w:rsidR="00000000" w:rsidDel="00000000" w:rsidP="00000000" w:rsidRDefault="00000000" w:rsidRPr="00000000" w14:paraId="0000002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67.99999999999997" w:lineRule="auto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b w:val="1"/>
          <w:bCs w:val="1"/>
          <w:color w:val="ee0000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800350" cy="2190750"/>
            <wp:effectExtent b="0" l="0" r="0" t="0"/>
            <wp:docPr id="7256675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5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gnqy5DiWwkRTD2qEJEx7n6Dqg==">CgMxLjA4AHIhMUtUQkhWNEZXakhCNV9LOTFBYUZ3aVZwTGFGZVlMNzNG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