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30" w:rsidRPr="004518F1" w:rsidRDefault="004518F1">
      <w:pPr>
        <w:rPr>
          <w:color w:val="0D0D0D" w:themeColor="text1" w:themeTint="F2"/>
          <w:sz w:val="28"/>
          <w:szCs w:val="28"/>
        </w:rPr>
      </w:pPr>
      <w:r w:rsidRPr="004518F1">
        <w:rPr>
          <w:rFonts w:eastAsia="Calibri" w:cs="Times New Roman"/>
          <w:b/>
          <w:color w:val="0D0D0D"/>
          <w:sz w:val="28"/>
          <w:szCs w:val="28"/>
        </w:rPr>
        <w:t xml:space="preserve">Задача </w:t>
      </w:r>
      <w:r w:rsidRPr="004518F1">
        <w:rPr>
          <w:b/>
          <w:color w:val="0D0D0D" w:themeColor="text1" w:themeTint="F2"/>
          <w:sz w:val="28"/>
          <w:szCs w:val="28"/>
        </w:rPr>
        <w:t>2</w:t>
      </w:r>
      <w:r w:rsidRPr="004518F1">
        <w:rPr>
          <w:rFonts w:eastAsia="Calibri" w:cs="Times New Roman"/>
          <w:color w:val="0D0D0D"/>
          <w:sz w:val="28"/>
          <w:szCs w:val="28"/>
        </w:rPr>
        <w:t xml:space="preserve">. </w:t>
      </w:r>
      <w:r w:rsidRPr="004518F1">
        <w:rPr>
          <w:color w:val="0D0D0D" w:themeColor="text1" w:themeTint="F2"/>
          <w:sz w:val="28"/>
          <w:szCs w:val="28"/>
        </w:rPr>
        <w:t xml:space="preserve">Моделирование </w:t>
      </w:r>
      <w:r w:rsidR="00165753">
        <w:rPr>
          <w:color w:val="0D0D0D" w:themeColor="text1" w:themeTint="F2"/>
          <w:sz w:val="28"/>
          <w:szCs w:val="28"/>
        </w:rPr>
        <w:t xml:space="preserve">и обработка </w:t>
      </w:r>
      <w:r w:rsidRPr="004518F1">
        <w:rPr>
          <w:color w:val="0D0D0D" w:themeColor="text1" w:themeTint="F2"/>
          <w:sz w:val="28"/>
          <w:szCs w:val="28"/>
        </w:rPr>
        <w:t>выборки из дискретного закона распределения.</w:t>
      </w:r>
    </w:p>
    <w:p w:rsidR="004518F1" w:rsidRPr="004518F1" w:rsidRDefault="004518F1" w:rsidP="00AE07D3">
      <w:pPr>
        <w:spacing w:after="0"/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741466" w:rsidRPr="007B1F3E" w:rsidRDefault="004518F1" w:rsidP="00741466">
      <w:pPr>
        <w:spacing w:after="0"/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</w:t>
      </w:r>
      <w:proofErr w:type="gramStart"/>
      <w:r w:rsidRPr="004518F1">
        <w:rPr>
          <w:color w:val="0D0D0D" w:themeColor="text1" w:themeTint="F2"/>
          <w:sz w:val="28"/>
          <w:szCs w:val="28"/>
        </w:rPr>
        <w:t xml:space="preserve">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смоделируйте</w:t>
      </w:r>
      <w:proofErr w:type="gramEnd"/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выборку из </w:t>
      </w:r>
      <w:r w:rsidR="00EE142A">
        <w:rPr>
          <w:rFonts w:eastAsiaTheme="minorEastAsia"/>
          <w:color w:val="0D0D0D" w:themeColor="text1" w:themeTint="F2"/>
          <w:sz w:val="28"/>
          <w:szCs w:val="28"/>
        </w:rPr>
        <w:t>биномиального</w:t>
      </w:r>
      <w:r w:rsidR="00E17032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="00E17032" w:rsidRPr="004518F1">
        <w:rPr>
          <w:rFonts w:eastAsiaTheme="minorEastAsia"/>
          <w:color w:val="0D0D0D" w:themeColor="text1" w:themeTint="F2"/>
          <w:sz w:val="28"/>
          <w:szCs w:val="28"/>
        </w:rPr>
        <w:t>закона распределения</w:t>
      </w:r>
      <w:r w:rsidR="00E17032">
        <w:rPr>
          <w:rFonts w:eastAsiaTheme="minorEastAsia"/>
          <w:color w:val="0D0D0D" w:themeColor="text1" w:themeTint="F2"/>
          <w:sz w:val="28"/>
          <w:szCs w:val="28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ξ=j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j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j</m:t>
            </m:r>
          </m:sup>
        </m:sSub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j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1-p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k-j</m:t>
            </m:r>
          </m:sup>
        </m:sSup>
        <m:r>
          <w:rPr>
            <w:rFonts w:eastAsiaTheme="minorEastAsia"/>
            <w:color w:val="0D0D0D" w:themeColor="text1" w:themeTint="F2"/>
            <w:sz w:val="28"/>
            <w:szCs w:val="28"/>
          </w:rPr>
          <m:t>, j=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k</m:t>
            </m:r>
          </m:e>
        </m:bar>
      </m:oMath>
      <w:r w:rsidR="00741466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4518F1" w:rsidRPr="004518F1" w:rsidRDefault="00741466" w:rsidP="00E17032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2. Для полученной выборки пос</w:t>
      </w:r>
      <w:r w:rsidR="004518F1" w:rsidRPr="004518F1">
        <w:rPr>
          <w:rFonts w:eastAsiaTheme="minorEastAsia"/>
          <w:color w:val="0D0D0D" w:themeColor="text1" w:themeTint="F2"/>
          <w:sz w:val="28"/>
          <w:szCs w:val="28"/>
        </w:rPr>
        <w:t xml:space="preserve">тройте статистический ряд. Найдите эмпирическую функцию </w:t>
      </w:r>
      <w:proofErr w:type="gramStart"/>
      <w:r w:rsidR="004518F1" w:rsidRPr="004518F1">
        <w:rPr>
          <w:rFonts w:eastAsiaTheme="minorEastAsia"/>
          <w:color w:val="0D0D0D" w:themeColor="text1" w:themeTint="F2"/>
          <w:sz w:val="28"/>
          <w:szCs w:val="28"/>
        </w:rPr>
        <w:t xml:space="preserve">распределения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8"/>
            <w:szCs w:val="28"/>
          </w:rPr>
          <m:t>.</m:t>
        </m:r>
      </m:oMath>
      <w:r w:rsidR="004518F1"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Постройте</w:t>
      </w:r>
      <w:proofErr w:type="gramEnd"/>
      <w:r w:rsidR="004518F1"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на одном рисунке графики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 w:rsidR="004518F1"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</m:oMath>
      <w:r w:rsidR="004518F1" w:rsidRPr="004518F1">
        <w:rPr>
          <w:rFonts w:eastAsiaTheme="minorEastAsia"/>
          <w:color w:val="0D0D0D" w:themeColor="text1" w:themeTint="F2"/>
          <w:sz w:val="28"/>
          <w:szCs w:val="28"/>
        </w:rPr>
        <w:t>.</w:t>
      </w:r>
      <w:r w:rsidR="008F5E67">
        <w:rPr>
          <w:rFonts w:eastAsiaTheme="minorEastAsia"/>
          <w:color w:val="0D0D0D" w:themeColor="text1" w:themeTint="F2"/>
          <w:sz w:val="28"/>
          <w:szCs w:val="28"/>
        </w:rPr>
        <w:t xml:space="preserve"> Вычислите статистику Колмогорова</w:t>
      </w:r>
      <w:r w:rsidR="00EE142A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4518F1" w:rsidRDefault="004518F1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165753" w:rsidRDefault="00165753" w:rsidP="00165753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Объяснения</w:t>
      </w:r>
    </w:p>
    <w:p w:rsidR="00165753" w:rsidRPr="00062EF4" w:rsidRDefault="00165753" w:rsidP="00165753">
      <w:pPr>
        <w:rPr>
          <w:b/>
          <w:color w:val="0D0D0D" w:themeColor="text1" w:themeTint="F2"/>
          <w:sz w:val="28"/>
          <w:szCs w:val="28"/>
        </w:rPr>
      </w:pPr>
      <w:r w:rsidRPr="00062EF4">
        <w:rPr>
          <w:b/>
          <w:color w:val="0D0D0D" w:themeColor="text1" w:themeTint="F2"/>
          <w:sz w:val="28"/>
          <w:szCs w:val="28"/>
        </w:rPr>
        <w:t>Принцип моделирования выборки из дискретного распределения.</w:t>
      </w:r>
    </w:p>
    <w:p w:rsidR="00165753" w:rsidRDefault="00165753" w:rsidP="0016575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Пусть моделируемый закон имеет ряд распределения </w:t>
      </w:r>
    </w:p>
    <w:tbl>
      <w:tblPr>
        <w:tblStyle w:val="afb"/>
        <w:tblW w:w="9144" w:type="dxa"/>
        <w:tblInd w:w="426" w:type="dxa"/>
        <w:tblLook w:val="04A0" w:firstRow="1" w:lastRow="0" w:firstColumn="1" w:lastColumn="0" w:noHBand="0" w:noVBand="1"/>
      </w:tblPr>
      <w:tblGrid>
        <w:gridCol w:w="1866"/>
        <w:gridCol w:w="1478"/>
        <w:gridCol w:w="1450"/>
        <w:gridCol w:w="1450"/>
        <w:gridCol w:w="1450"/>
        <w:gridCol w:w="1450"/>
      </w:tblGrid>
      <w:tr w:rsidR="00165753" w:rsidTr="00903951">
        <w:tc>
          <w:tcPr>
            <w:tcW w:w="1866" w:type="dxa"/>
          </w:tcPr>
          <w:p w:rsidR="00165753" w:rsidRDefault="00165753" w:rsidP="00903951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Значения СВ</w:t>
            </w:r>
          </w:p>
        </w:tc>
        <w:tc>
          <w:tcPr>
            <w:tcW w:w="1478" w:type="dxa"/>
          </w:tcPr>
          <w:p w:rsidR="00165753" w:rsidRDefault="0098427C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165753" w:rsidRDefault="0098427C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165753" w:rsidRPr="00536DB6" w:rsidRDefault="00165753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165753" w:rsidRDefault="00165753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165753" w:rsidRDefault="0098427C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  <w:tr w:rsidR="00165753" w:rsidTr="00903951">
        <w:tc>
          <w:tcPr>
            <w:tcW w:w="1866" w:type="dxa"/>
          </w:tcPr>
          <w:p w:rsidR="00165753" w:rsidRDefault="00165753" w:rsidP="00903951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Вероятности</w:t>
            </w:r>
          </w:p>
        </w:tc>
        <w:tc>
          <w:tcPr>
            <w:tcW w:w="1478" w:type="dxa"/>
          </w:tcPr>
          <w:p w:rsidR="00165753" w:rsidRDefault="0098427C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165753" w:rsidRDefault="0098427C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165753" w:rsidRPr="00536DB6" w:rsidRDefault="00165753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165753" w:rsidRDefault="00165753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165753" w:rsidRDefault="0098427C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165753" w:rsidRDefault="00165753" w:rsidP="00165753">
      <w:pPr>
        <w:rPr>
          <w:color w:val="0D0D0D" w:themeColor="text1" w:themeTint="F2"/>
          <w:sz w:val="28"/>
          <w:szCs w:val="28"/>
          <w:lang w:val="en-US"/>
        </w:rPr>
      </w:pPr>
    </w:p>
    <w:p w:rsidR="00165753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 xml:space="preserve">Интервал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разбиваем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на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m</m:t>
        </m: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интервалов следующим образом </w:t>
      </w:r>
    </w:p>
    <w:p w:rsidR="00165753" w:rsidRDefault="004620B1" w:rsidP="00165753">
      <w:pPr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  <w:lang w:eastAsia="ru-RU" w:bidi="ar-SA"/>
        </w:rPr>
        <mc:AlternateContent>
          <mc:Choice Requires="wpc">
            <w:drawing>
              <wp:inline distT="0" distB="0" distL="0" distR="0">
                <wp:extent cx="3885565" cy="682625"/>
                <wp:effectExtent l="3810" t="7620" r="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0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7C" w:rsidRPr="00536DB6" w:rsidRDefault="0098427C" w:rsidP="00165753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38550" y="349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7C" w:rsidRPr="00536DB6" w:rsidRDefault="0098427C" w:rsidP="00165753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0" y="3016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7C" w:rsidRPr="00536DB6" w:rsidRDefault="0098427C" w:rsidP="00165753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2635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7C" w:rsidRPr="00536DB6" w:rsidRDefault="0098427C" w:rsidP="00165753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0025" y="159385"/>
                            <a:ext cx="34956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00" y="330835"/>
                            <a:ext cx="818515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362325" y="254000"/>
                            <a:ext cx="29464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7C" w:rsidRPr="00536DB6" w:rsidRDefault="0098427C" w:rsidP="00165753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191770" y="6985"/>
                            <a:ext cx="825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986155" y="23495"/>
                            <a:ext cx="8255" cy="419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3262630" y="33020"/>
                            <a:ext cx="8255" cy="418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110105" y="5080"/>
                            <a:ext cx="8255" cy="417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690620" y="22860"/>
                            <a:ext cx="825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981075" y="321310"/>
                            <a:ext cx="1132840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0" y="330835"/>
                            <a:ext cx="427990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026" editas="canvas" style="width:305.95pt;height:53.75pt;mso-position-horizontal-relative:char;mso-position-vertical-relative:line" coordsize="38855,6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855;height:68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top:63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98427C" w:rsidRPr="00536DB6" w:rsidRDefault="0098427C" w:rsidP="00165753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2" o:spid="_x0000_s1029" type="#_x0000_t202" style="position:absolute;left:36385;top:349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98427C" w:rsidRPr="00536DB6" w:rsidRDefault="0098427C" w:rsidP="00165753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" o:spid="_x0000_s1030" type="#_x0000_t202" style="position:absolute;left:14287;top:3016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98427C" w:rsidRPr="00536DB6" w:rsidRDefault="0098427C" w:rsidP="00165753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" o:spid="_x0000_s1031" type="#_x0000_t202" style="position:absolute;left:4762;top:2635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98427C" w:rsidRPr="00536DB6" w:rsidRDefault="0098427C" w:rsidP="00165753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32" type="#_x0000_t32" style="position:absolute;left:2000;top:1593;width:34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26" o:spid="_x0000_s1033" type="#_x0000_t32" style="position:absolute;left:1905;top:3308;width:8185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HNMMQAAADaAAAADwAAAGRycy9kb3ducmV2LnhtbESPQWvCQBSE7wX/w/IEb81GwSDRNZSi&#10;Yi+F2ooeX7OvSUj2bdhdY/rvu4VCj8PMfMNsitF0YiDnG8sK5kkKgri0uuFKwcf7/nEFwgdkjZ1l&#10;UvBNHort5GGDubZ3fqPhFCoRIexzVFCH0OdS+rImgz6xPXH0vqwzGKJ0ldQO7xFuOrlI00wabDgu&#10;1NjTc01le7oZBS+Hw2qQ3Wt72S+znaPPY1Oer0rNpuPTGkSgMfyH/9pHrSCD3yvxBs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c0wxAAAANoAAAAPAAAAAAAAAAAA&#10;AAAAAKECAABkcnMvZG93bnJldi54bWxQSwUGAAAAAAQABAD5AAAAkgMAAAAA&#10;">
                  <v:stroke startarrow="block" endarrow="block"/>
                </v:shape>
                <v:shape id="Text Box 27" o:spid="_x0000_s1034" type="#_x0000_t202" style="position:absolute;left:33623;top:2540;width:294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98427C" w:rsidRPr="00536DB6" w:rsidRDefault="0098427C" w:rsidP="00165753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utoShape 28" o:spid="_x0000_s1035" type="#_x0000_t32" style="position:absolute;left:1917;top:69;width:83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29" o:spid="_x0000_s1036" type="#_x0000_t32" style="position:absolute;left:9861;top:234;width:83;height:4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30" o:spid="_x0000_s1037" type="#_x0000_t32" style="position:absolute;left:32626;top:330;width:82;height:4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31" o:spid="_x0000_s1038" type="#_x0000_t32" style="position:absolute;left:21101;top:50;width:82;height:4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32" o:spid="_x0000_s1039" type="#_x0000_t32" style="position:absolute;left:36906;top:228;width:82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33" o:spid="_x0000_s1040" type="#_x0000_t32" style="position:absolute;left:9810;top:3213;width:11329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w3I8IAAADbAAAADwAAAGRycy9kb3ducmV2LnhtbERPS4vCMBC+L/gfwgh7W9NVFKlGWURF&#10;Lws+lvU4NmNbbCYlydb6782C4G0+vudM562pREPOl5YVfPYSEMSZ1SXnCo6H1ccYhA/IGivLpOBO&#10;HuazztsUU21vvKNmH3IRQ9inqKAIoU6l9FlBBn3P1sSRu1hnMETocqkd3mK4qWQ/SUbSYMmxocCa&#10;FgVl1/2fUbBdr8eNrL6vv6vhaOnovCmzn5NS7932awIiUBte4qd7o+P8Afz/Eg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7w3I8IAAADbAAAADwAAAAAAAAAAAAAA&#10;AAChAgAAZHJzL2Rvd25yZXYueG1sUEsFBgAAAAAEAAQA+QAAAJADAAAAAA==&#10;">
                  <v:stroke startarrow="block" endarrow="block"/>
                </v:shape>
                <v:shape id="AutoShape 34" o:spid="_x0000_s1041" type="#_x0000_t32" style="position:absolute;left:32575;top:3308;width:4280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vV8IAAADbAAAADwAAAGRycy9kb3ducmV2LnhtbERPS4vCMBC+L/gfwgh7W9MVFalGWURF&#10;Lws+lvU4NmNbbCYlydb6782C4G0+vudM562pREPOl5YVfPYSEMSZ1SXnCo6H1ccYhA/IGivLpOBO&#10;HuazztsUU21vvKNmH3IRQ9inqKAIoU6l9FlBBn3P1sSRu1hnMETocqkd3mK4qWQ/SUbSYMmxocCa&#10;FgVl1/2fUbBdr8eNrL6vv6vhaOnovCmzn5NS7932awIiUBte4qd7o+P8Afz/Eg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WvV8IAAADbAAAADwAAAAAAAAAAAAAA&#10;AAChAgAAZHJzL2Rvd25yZXYueG1sUEsFBgAAAAAEAAQA+QAAAJADAAAAAA==&#10;">
                  <v:stroke startarrow="block" endarrow="block"/>
                </v:shape>
                <w10:anchorlock/>
              </v:group>
            </w:pict>
          </mc:Fallback>
        </mc:AlternateContent>
      </w:r>
    </w:p>
    <w:p w:rsidR="00165753" w:rsidRPr="00121A66" w:rsidRDefault="00165753" w:rsidP="00165753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165753" w:rsidRPr="00271140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1.</w:t>
      </w:r>
      <w:r w:rsidRPr="00271140">
        <w:rPr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color w:val="0D0D0D" w:themeColor="text1" w:themeTint="F2"/>
          <w:sz w:val="28"/>
          <w:szCs w:val="28"/>
        </w:rPr>
        <w:t xml:space="preserve">Берем </w:t>
      </w:r>
      <m:oMath>
        <m:r>
          <w:rPr>
            <w:color w:val="0D0D0D" w:themeColor="text1" w:themeTint="F2"/>
            <w:sz w:val="28"/>
            <w:szCs w:val="28"/>
          </w:rPr>
          <m:t>rnd(1)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-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случайную точку 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165753" w:rsidRPr="00271140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&lt;</m:t>
        </m:r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</w:p>
    <w:p w:rsidR="00165753" w:rsidRPr="00121A66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попадает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в интервал </w:t>
      </w:r>
      <m:oMath>
        <m:d>
          <m:dPr>
            <m:begChr m:val="[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d>
              <m:dPr>
                <m:begChr m:val=""/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j-1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j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2, m-1</m:t>
            </m:r>
          </m:e>
        </m:ba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j</m:t>
            </m:r>
          </m:sub>
        </m:sSub>
      </m:oMath>
    </w:p>
    <w:p w:rsidR="00165753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color w:val="0D0D0D" w:themeColor="text1" w:themeTint="F2"/>
            <w:sz w:val="28"/>
            <w:szCs w:val="28"/>
          </w:rPr>
          <m:t>≤rnd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≤</m:t>
        </m:r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b>
        </m:sSub>
      </m:oMath>
      <w:r w:rsidRPr="00D454F1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D344BE" w:rsidRDefault="00D344BE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D344BE" w:rsidRDefault="00D344BE" w:rsidP="00D344BE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lastRenderedPageBreak/>
        <w:t>Данные задачи 2</w:t>
      </w:r>
    </w:p>
    <w:tbl>
      <w:tblPr>
        <w:tblStyle w:val="afb"/>
        <w:tblW w:w="6744" w:type="dxa"/>
        <w:tblInd w:w="261" w:type="dxa"/>
        <w:tblLook w:val="04A0" w:firstRow="1" w:lastRow="0" w:firstColumn="1" w:lastColumn="0" w:noHBand="0" w:noVBand="1"/>
      </w:tblPr>
      <w:tblGrid>
        <w:gridCol w:w="1518"/>
        <w:gridCol w:w="1716"/>
        <w:gridCol w:w="1963"/>
        <w:gridCol w:w="1547"/>
      </w:tblGrid>
      <w:tr w:rsidR="00D344BE" w:rsidTr="00960E4B">
        <w:tc>
          <w:tcPr>
            <w:tcW w:w="1518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Номер варианта</w:t>
            </w:r>
          </w:p>
        </w:tc>
        <w:tc>
          <w:tcPr>
            <w:tcW w:w="1716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Количество испытаний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oMath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Вероятность успеха в одном испытании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</m:oMath>
          </w:p>
        </w:tc>
        <w:tc>
          <w:tcPr>
            <w:tcW w:w="1547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Объем выборки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n</m:t>
              </m:r>
            </m:oMath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716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963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0,3</w:t>
            </w:r>
          </w:p>
        </w:tc>
        <w:tc>
          <w:tcPr>
            <w:tcW w:w="1547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10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0,4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0,25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6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963" w:type="dxa"/>
            <w:vAlign w:val="center"/>
          </w:tcPr>
          <w:p w:rsidR="00D344BE" w:rsidRPr="000E6049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0,3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7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0,4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8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0,8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9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0,7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140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10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0,55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11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0,3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0,4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13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0,6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14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0,75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15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170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16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0,3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17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0,45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18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0,65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140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19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0,7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160</w:t>
            </w:r>
          </w:p>
        </w:tc>
      </w:tr>
      <w:tr w:rsidR="00D344BE" w:rsidTr="00960E4B">
        <w:tc>
          <w:tcPr>
            <w:tcW w:w="1518" w:type="dxa"/>
            <w:vAlign w:val="center"/>
          </w:tcPr>
          <w:p w:rsidR="00D344BE" w:rsidRPr="00B555C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20</w:t>
            </w:r>
          </w:p>
        </w:tc>
        <w:tc>
          <w:tcPr>
            <w:tcW w:w="1716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963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0,85</w:t>
            </w:r>
          </w:p>
        </w:tc>
        <w:tc>
          <w:tcPr>
            <w:tcW w:w="1547" w:type="dxa"/>
            <w:vAlign w:val="center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D344BE" w:rsidTr="00960E4B">
        <w:tc>
          <w:tcPr>
            <w:tcW w:w="1518" w:type="dxa"/>
          </w:tcPr>
          <w:p w:rsidR="00D344BE" w:rsidRPr="008F5E67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21</w:t>
            </w:r>
          </w:p>
        </w:tc>
        <w:tc>
          <w:tcPr>
            <w:tcW w:w="1716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</w:t>
            </w:r>
          </w:p>
        </w:tc>
        <w:tc>
          <w:tcPr>
            <w:tcW w:w="1963" w:type="dxa"/>
          </w:tcPr>
          <w:p w:rsidR="00D344BE" w:rsidRPr="008F5E67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547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80</w:t>
            </w:r>
          </w:p>
        </w:tc>
      </w:tr>
      <w:tr w:rsidR="00D344BE" w:rsidTr="00960E4B">
        <w:tc>
          <w:tcPr>
            <w:tcW w:w="1518" w:type="dxa"/>
          </w:tcPr>
          <w:p w:rsidR="00D344BE" w:rsidRPr="008F5E67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22</w:t>
            </w:r>
          </w:p>
        </w:tc>
        <w:tc>
          <w:tcPr>
            <w:tcW w:w="1716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</w:t>
            </w:r>
          </w:p>
        </w:tc>
        <w:tc>
          <w:tcPr>
            <w:tcW w:w="1963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0,4</w:t>
            </w:r>
          </w:p>
        </w:tc>
        <w:tc>
          <w:tcPr>
            <w:tcW w:w="1547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90</w:t>
            </w:r>
          </w:p>
        </w:tc>
      </w:tr>
      <w:tr w:rsidR="00D344BE" w:rsidTr="00960E4B">
        <w:tc>
          <w:tcPr>
            <w:tcW w:w="1518" w:type="dxa"/>
          </w:tcPr>
          <w:p w:rsidR="00D344BE" w:rsidRPr="008F5E67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23</w:t>
            </w:r>
          </w:p>
        </w:tc>
        <w:tc>
          <w:tcPr>
            <w:tcW w:w="1716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20</w:t>
            </w:r>
          </w:p>
        </w:tc>
        <w:tc>
          <w:tcPr>
            <w:tcW w:w="1963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0,6</w:t>
            </w:r>
          </w:p>
        </w:tc>
        <w:tc>
          <w:tcPr>
            <w:tcW w:w="1547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80</w:t>
            </w:r>
          </w:p>
        </w:tc>
      </w:tr>
      <w:tr w:rsidR="00D344BE" w:rsidTr="00960E4B">
        <w:tc>
          <w:tcPr>
            <w:tcW w:w="1518" w:type="dxa"/>
          </w:tcPr>
          <w:p w:rsidR="00D344BE" w:rsidRPr="008F5E67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24</w:t>
            </w:r>
          </w:p>
        </w:tc>
        <w:tc>
          <w:tcPr>
            <w:tcW w:w="1716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</w:t>
            </w:r>
          </w:p>
        </w:tc>
        <w:tc>
          <w:tcPr>
            <w:tcW w:w="1963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0,8</w:t>
            </w:r>
          </w:p>
        </w:tc>
        <w:tc>
          <w:tcPr>
            <w:tcW w:w="1547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80</w:t>
            </w:r>
          </w:p>
        </w:tc>
      </w:tr>
      <w:tr w:rsidR="00D344BE" w:rsidTr="00960E4B">
        <w:tc>
          <w:tcPr>
            <w:tcW w:w="1518" w:type="dxa"/>
          </w:tcPr>
          <w:p w:rsidR="00D344BE" w:rsidRPr="008F5E67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716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20</w:t>
            </w:r>
          </w:p>
        </w:tc>
        <w:tc>
          <w:tcPr>
            <w:tcW w:w="1963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0,25</w:t>
            </w:r>
          </w:p>
        </w:tc>
        <w:tc>
          <w:tcPr>
            <w:tcW w:w="1547" w:type="dxa"/>
          </w:tcPr>
          <w:p w:rsidR="00D344BE" w:rsidRDefault="00D344BE" w:rsidP="00960E4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100</w:t>
            </w:r>
          </w:p>
        </w:tc>
      </w:tr>
    </w:tbl>
    <w:p w:rsidR="00D344BE" w:rsidRDefault="00D344BE" w:rsidP="00165753">
      <w:pPr>
        <w:rPr>
          <w:rFonts w:eastAsiaTheme="minorEastAsia"/>
          <w:color w:val="0D0D0D" w:themeColor="text1" w:themeTint="F2"/>
          <w:sz w:val="28"/>
          <w:szCs w:val="28"/>
        </w:rPr>
      </w:pPr>
    </w:p>
    <w:p w:rsidR="00D344BE" w:rsidRDefault="00D344BE">
      <w:pPr>
        <w:spacing w:line="276" w:lineRule="auto"/>
        <w:ind w:left="0" w:firstLine="0"/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br w:type="page"/>
      </w:r>
    </w:p>
    <w:p w:rsidR="004D0918" w:rsidRPr="0098427C" w:rsidRDefault="004D0918">
      <w:pPr>
        <w:spacing w:line="276" w:lineRule="auto"/>
        <w:ind w:left="0" w:firstLine="0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98427C">
        <w:rPr>
          <w:rFonts w:eastAsiaTheme="minorEastAsia"/>
          <w:b/>
          <w:color w:val="0D0D0D" w:themeColor="text1" w:themeTint="F2"/>
          <w:sz w:val="28"/>
          <w:szCs w:val="28"/>
        </w:rPr>
        <w:lastRenderedPageBreak/>
        <w:t>Пример выполнения.</w:t>
      </w:r>
    </w:p>
    <w:p w:rsidR="004D0918" w:rsidRDefault="004D0918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Данные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k=2, p=1/2</m:t>
        </m:r>
      </m:oMath>
    </w:p>
    <w:p w:rsidR="004D0918" w:rsidRPr="00D91E6C" w:rsidRDefault="00D91E6C" w:rsidP="00D91E6C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Находим т</w:t>
      </w:r>
      <w:r w:rsidR="004D0918" w:rsidRPr="00D91E6C">
        <w:rPr>
          <w:rFonts w:eastAsiaTheme="minorEastAsia"/>
          <w:color w:val="0D0D0D" w:themeColor="text1" w:themeTint="F2"/>
          <w:sz w:val="28"/>
          <w:szCs w:val="28"/>
        </w:rPr>
        <w:t>еоретический закон</w:t>
      </w:r>
      <w:r w:rsidR="0098427C" w:rsidRPr="00D91E6C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0918" w:rsidTr="004D0918">
        <w:tc>
          <w:tcPr>
            <w:tcW w:w="2336" w:type="dxa"/>
            <w:vAlign w:val="center"/>
          </w:tcPr>
          <w:p w:rsidR="004D0918" w:rsidRDefault="004D0918" w:rsidP="004D0918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Значения СВ</w:t>
            </w:r>
          </w:p>
        </w:tc>
        <w:tc>
          <w:tcPr>
            <w:tcW w:w="2336" w:type="dxa"/>
            <w:vAlign w:val="center"/>
          </w:tcPr>
          <w:p w:rsidR="004D0918" w:rsidRDefault="004D0918" w:rsidP="004D0918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2336" w:type="dxa"/>
            <w:vAlign w:val="center"/>
          </w:tcPr>
          <w:p w:rsidR="004D0918" w:rsidRDefault="004D0918" w:rsidP="004D0918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:rsidR="004D0918" w:rsidRDefault="004D0918" w:rsidP="004D0918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</w:p>
        </w:tc>
      </w:tr>
      <w:tr w:rsidR="004D0918" w:rsidTr="004D0918">
        <w:tc>
          <w:tcPr>
            <w:tcW w:w="2336" w:type="dxa"/>
            <w:vAlign w:val="center"/>
          </w:tcPr>
          <w:p w:rsidR="004D0918" w:rsidRDefault="004D0918" w:rsidP="004D0918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Вероятности</w:t>
            </w:r>
          </w:p>
        </w:tc>
        <w:tc>
          <w:tcPr>
            <w:tcW w:w="2336" w:type="dxa"/>
            <w:vAlign w:val="center"/>
          </w:tcPr>
          <w:p w:rsidR="004D0918" w:rsidRDefault="004D0918" w:rsidP="004D0918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1/4</w:t>
            </w:r>
          </w:p>
        </w:tc>
        <w:tc>
          <w:tcPr>
            <w:tcW w:w="2336" w:type="dxa"/>
            <w:vAlign w:val="center"/>
          </w:tcPr>
          <w:p w:rsidR="004D0918" w:rsidRDefault="004D0918" w:rsidP="004D0918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1/2</w:t>
            </w:r>
          </w:p>
        </w:tc>
        <w:tc>
          <w:tcPr>
            <w:tcW w:w="2337" w:type="dxa"/>
            <w:vAlign w:val="center"/>
          </w:tcPr>
          <w:p w:rsidR="004D0918" w:rsidRDefault="004D0918" w:rsidP="004D0918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1/4</w:t>
            </w:r>
          </w:p>
        </w:tc>
      </w:tr>
    </w:tbl>
    <w:p w:rsidR="0098427C" w:rsidRDefault="0098427C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Вероятности вычисляются по формуле Бернулли</w:t>
      </w:r>
    </w:p>
    <w:p w:rsidR="00D91E6C" w:rsidRPr="00D91E6C" w:rsidRDefault="00D91E6C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p=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0.25, 0.5, 0.25</m:t>
              </m:r>
            </m:e>
          </m:d>
        </m:oMath>
      </m:oMathPara>
    </w:p>
    <w:p w:rsidR="00D91E6C" w:rsidRDefault="00D91E6C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Кумулятивные вероятности</w:t>
      </w:r>
    </w:p>
    <w:p w:rsidR="00D91E6C" w:rsidRPr="00D91E6C" w:rsidRDefault="00D91E6C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u=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0.25, 0.75, 1</m:t>
              </m:r>
            </m:e>
          </m:d>
        </m:oMath>
      </m:oMathPara>
    </w:p>
    <w:p w:rsidR="00D91E6C" w:rsidRDefault="00D91E6C" w:rsidP="00D91E6C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 w:rsidRPr="00D91E6C">
        <w:rPr>
          <w:rFonts w:eastAsiaTheme="minorEastAsia"/>
          <w:color w:val="0D0D0D" w:themeColor="text1" w:themeTint="F2"/>
          <w:sz w:val="28"/>
          <w:szCs w:val="28"/>
        </w:rPr>
        <w:t>Моделируе</w:t>
      </w:r>
      <w:r>
        <w:rPr>
          <w:rFonts w:eastAsiaTheme="minorEastAsia"/>
          <w:color w:val="0D0D0D" w:themeColor="text1" w:themeTint="F2"/>
          <w:sz w:val="28"/>
          <w:szCs w:val="28"/>
        </w:rPr>
        <w:t>м</w:t>
      </w:r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 вектор </w:t>
      </w:r>
      <w:proofErr w:type="gramStart"/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из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n</m:t>
        </m:r>
      </m:oMath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 случайных</w:t>
      </w:r>
      <w:proofErr w:type="gramEnd"/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 чисел</w:t>
      </w:r>
    </w:p>
    <w:p w:rsidR="00D91E6C" w:rsidRPr="00D91E6C" w:rsidRDefault="00D91E6C" w:rsidP="00D91E6C">
      <w:pPr>
        <w:framePr w:w="9162" w:h="660" w:wrap="auto" w:vAnchor="text" w:hAnchor="text" w:x="81" w:y="1"/>
        <w:autoSpaceDE w:val="0"/>
        <w:autoSpaceDN w:val="0"/>
        <w:adjustRightInd w:val="0"/>
        <w:spacing w:after="0"/>
        <w:ind w:left="360" w:firstLine="0"/>
        <w:rPr>
          <w:rFonts w:ascii="Arial" w:hAnsi="Arial" w:cs="Arial"/>
          <w:color w:val="auto"/>
          <w:sz w:val="20"/>
          <w:szCs w:val="20"/>
          <w:lang w:bidi="ar-SA"/>
        </w:rPr>
      </w:pPr>
      <w:r w:rsidRPr="00D91E6C">
        <w:rPr>
          <w:noProof/>
          <w:lang w:eastAsia="ru-RU" w:bidi="ar-SA"/>
        </w:rPr>
        <w:drawing>
          <wp:inline distT="0" distB="0" distL="0" distR="0">
            <wp:extent cx="5295900" cy="41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6C" w:rsidRPr="00D91E6C" w:rsidRDefault="00D91E6C" w:rsidP="00D91E6C">
      <w:pPr>
        <w:pStyle w:val="ab"/>
        <w:spacing w:line="276" w:lineRule="auto"/>
        <w:ind w:firstLine="0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D91E6C">
        <w:rPr>
          <w:rFonts w:eastAsiaTheme="minorEastAsia"/>
          <w:b/>
          <w:color w:val="0D0D0D" w:themeColor="text1" w:themeTint="F2"/>
          <w:sz w:val="28"/>
          <w:szCs w:val="28"/>
        </w:rPr>
        <w:t>Важно!</w:t>
      </w:r>
    </w:p>
    <w:p w:rsidR="0098427C" w:rsidRDefault="0098427C" w:rsidP="00D91E6C">
      <w:pPr>
        <w:pStyle w:val="ab"/>
        <w:spacing w:line="276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В среде </w:t>
      </w:r>
      <w:r w:rsidRPr="00D91E6C">
        <w:rPr>
          <w:rFonts w:eastAsiaTheme="minorEastAsia"/>
          <w:color w:val="0D0D0D" w:themeColor="text1" w:themeTint="F2"/>
          <w:sz w:val="28"/>
          <w:szCs w:val="28"/>
          <w:lang w:val="en-US"/>
        </w:rPr>
        <w:t>Mathcad</w:t>
      </w:r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 установите любое инициирующее значение для датчика случайных чисел в меню Инструменты-параметры документа (иначе первое «случай</w:t>
      </w:r>
      <w:r w:rsidR="00D91E6C" w:rsidRPr="00D91E6C">
        <w:rPr>
          <w:rFonts w:eastAsiaTheme="minorEastAsia"/>
          <w:color w:val="0D0D0D" w:themeColor="text1" w:themeTint="F2"/>
          <w:sz w:val="28"/>
          <w:szCs w:val="28"/>
        </w:rPr>
        <w:t>ное» число будет 1.268х10*(-3)</w:t>
      </w:r>
      <w:r w:rsidRPr="00D91E6C">
        <w:rPr>
          <w:rFonts w:eastAsiaTheme="minorEastAsia"/>
          <w:color w:val="0D0D0D" w:themeColor="text1" w:themeTint="F2"/>
          <w:sz w:val="28"/>
          <w:szCs w:val="28"/>
        </w:rPr>
        <w:t>)</w:t>
      </w:r>
    </w:p>
    <w:p w:rsidR="00D91E6C" w:rsidRDefault="00D91E6C" w:rsidP="00D91E6C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По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вектору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y</m:t>
        </m:r>
      </m:oMath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разыгрываем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вектор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</m:t>
        </m:r>
      </m:oMath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в соответствии с алгоритмом</w:t>
      </w:r>
    </w:p>
    <w:p w:rsidR="00D91E6C" w:rsidRDefault="00D91E6C" w:rsidP="00D91E6C">
      <w:pPr>
        <w:pStyle w:val="ab"/>
        <w:spacing w:line="276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Получаем </w:t>
      </w:r>
    </w:p>
    <w:p w:rsidR="00D91E6C" w:rsidRPr="00D91E6C" w:rsidRDefault="00D91E6C" w:rsidP="00D91E6C">
      <w:pPr>
        <w:framePr w:w="9168" w:h="990" w:wrap="auto" w:vAnchor="text" w:hAnchor="text" w:x="81" w:y="1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 w:rsidRPr="00D91E6C">
        <w:rPr>
          <w:rFonts w:ascii="Arial" w:hAnsi="Arial" w:cs="Arial"/>
          <w:noProof/>
          <w:color w:val="auto"/>
          <w:position w:val="-51"/>
          <w:sz w:val="20"/>
          <w:szCs w:val="20"/>
          <w:lang w:eastAsia="ru-RU" w:bidi="ar-SA"/>
        </w:rPr>
        <w:drawing>
          <wp:inline distT="0" distB="0" distL="0" distR="0">
            <wp:extent cx="5486400" cy="628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6C" w:rsidRDefault="00BF532F" w:rsidP="00D91E6C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Строим статистический ряд (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здесь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n=160</m:t>
        </m:r>
      </m:oMath>
      <w:r w:rsidRPr="00BF532F">
        <w:rPr>
          <w:rFonts w:eastAsiaTheme="minorEastAsia"/>
          <w:color w:val="0D0D0D" w:themeColor="text1" w:themeTint="F2"/>
          <w:sz w:val="28"/>
          <w:szCs w:val="28"/>
        </w:rPr>
        <w:t>)</w:t>
      </w:r>
      <w:proofErr w:type="gram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532F" w:rsidTr="00960E4B">
        <w:tc>
          <w:tcPr>
            <w:tcW w:w="2336" w:type="dxa"/>
            <w:vAlign w:val="center"/>
          </w:tcPr>
          <w:p w:rsidR="00BF532F" w:rsidRDefault="00BF532F" w:rsidP="00960E4B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Значения СВ</w:t>
            </w:r>
          </w:p>
        </w:tc>
        <w:tc>
          <w:tcPr>
            <w:tcW w:w="2336" w:type="dxa"/>
            <w:vAlign w:val="center"/>
          </w:tcPr>
          <w:p w:rsid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2336" w:type="dxa"/>
            <w:vAlign w:val="center"/>
          </w:tcPr>
          <w:p w:rsid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:rsid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</w:p>
        </w:tc>
      </w:tr>
      <w:tr w:rsidR="00BF532F" w:rsidTr="00960E4B">
        <w:tc>
          <w:tcPr>
            <w:tcW w:w="2336" w:type="dxa"/>
            <w:vAlign w:val="center"/>
          </w:tcPr>
          <w:p w:rsidR="00BF532F" w:rsidRDefault="00BF532F" w:rsidP="00960E4B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8"/>
                <w:szCs w:val="28"/>
              </w:rPr>
            </w:pPr>
            <w:proofErr w:type="gramStart"/>
            <w:r>
              <w:rPr>
                <w:color w:val="0D0D0D" w:themeColor="text1" w:themeTint="F2"/>
                <w:sz w:val="28"/>
                <w:szCs w:val="28"/>
              </w:rPr>
              <w:t>частоты</w:t>
            </w:r>
            <w:proofErr w:type="gramEnd"/>
          </w:p>
        </w:tc>
        <w:tc>
          <w:tcPr>
            <w:tcW w:w="2336" w:type="dxa"/>
            <w:vAlign w:val="center"/>
          </w:tcPr>
          <w:p w:rsid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44</w:t>
            </w:r>
          </w:p>
        </w:tc>
        <w:tc>
          <w:tcPr>
            <w:tcW w:w="2336" w:type="dxa"/>
            <w:vAlign w:val="center"/>
          </w:tcPr>
          <w:p w:rsid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74</w:t>
            </w:r>
          </w:p>
        </w:tc>
        <w:tc>
          <w:tcPr>
            <w:tcW w:w="2337" w:type="dxa"/>
            <w:vAlign w:val="center"/>
          </w:tcPr>
          <w:p w:rsid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42</w:t>
            </w:r>
          </w:p>
        </w:tc>
      </w:tr>
      <w:tr w:rsidR="00BF532F" w:rsidTr="00960E4B">
        <w:tc>
          <w:tcPr>
            <w:tcW w:w="2336" w:type="dxa"/>
            <w:vAlign w:val="center"/>
          </w:tcPr>
          <w:p w:rsidR="00BF532F" w:rsidRPr="00BF532F" w:rsidRDefault="00BF532F" w:rsidP="00BF532F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Относительные частоты </w:t>
            </w:r>
          </w:p>
        </w:tc>
        <w:tc>
          <w:tcPr>
            <w:tcW w:w="2336" w:type="dxa"/>
            <w:vAlign w:val="center"/>
          </w:tcPr>
          <w:p w:rsidR="00BF532F" w:rsidRP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0.275</w:t>
            </w:r>
          </w:p>
        </w:tc>
        <w:tc>
          <w:tcPr>
            <w:tcW w:w="2336" w:type="dxa"/>
            <w:vAlign w:val="center"/>
          </w:tcPr>
          <w:p w:rsidR="00BF532F" w:rsidRP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0.463</w:t>
            </w:r>
          </w:p>
        </w:tc>
        <w:tc>
          <w:tcPr>
            <w:tcW w:w="2337" w:type="dxa"/>
            <w:vAlign w:val="center"/>
          </w:tcPr>
          <w:p w:rsidR="00BF532F" w:rsidRP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0.263</w:t>
            </w:r>
          </w:p>
        </w:tc>
      </w:tr>
      <w:tr w:rsidR="00BF532F" w:rsidTr="00960E4B">
        <w:tc>
          <w:tcPr>
            <w:tcW w:w="2336" w:type="dxa"/>
            <w:vAlign w:val="center"/>
          </w:tcPr>
          <w:p w:rsidR="00BF532F" w:rsidRPr="00BF532F" w:rsidRDefault="00BF532F" w:rsidP="00BF532F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Накопленные частоты</w:t>
            </w:r>
          </w:p>
        </w:tc>
        <w:tc>
          <w:tcPr>
            <w:tcW w:w="2336" w:type="dxa"/>
            <w:vAlign w:val="center"/>
          </w:tcPr>
          <w:p w:rsidR="00BF532F" w:rsidRP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0.275</w:t>
            </w:r>
          </w:p>
        </w:tc>
        <w:tc>
          <w:tcPr>
            <w:tcW w:w="2336" w:type="dxa"/>
            <w:vAlign w:val="center"/>
          </w:tcPr>
          <w:p w:rsidR="00BF532F" w:rsidRPr="00BF532F" w:rsidRDefault="00BF532F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0.7</w:t>
            </w:r>
            <w:r w:rsidR="003A3798">
              <w:rPr>
                <w:rFonts w:eastAsiaTheme="minorEastAsia"/>
                <w:color w:val="0D0D0D" w:themeColor="text1" w:themeTint="F2"/>
                <w:sz w:val="28"/>
                <w:szCs w:val="28"/>
              </w:rPr>
              <w:t>38</w:t>
            </w:r>
          </w:p>
        </w:tc>
        <w:tc>
          <w:tcPr>
            <w:tcW w:w="2337" w:type="dxa"/>
            <w:vAlign w:val="center"/>
          </w:tcPr>
          <w:p w:rsidR="00BF532F" w:rsidRPr="003A3798" w:rsidRDefault="003A3798" w:rsidP="00960E4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</w:p>
        </w:tc>
      </w:tr>
    </w:tbl>
    <w:p w:rsidR="00BF532F" w:rsidRDefault="00BF532F" w:rsidP="00BF532F">
      <w:pPr>
        <w:pStyle w:val="ab"/>
        <w:spacing w:line="276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BF532F" w:rsidRPr="00BF532F" w:rsidRDefault="00BF532F" w:rsidP="00BF532F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Находим эмпирическую функцию распределения</w:t>
      </w:r>
    </w:p>
    <w:p w:rsidR="00BF532F" w:rsidRPr="00BF532F" w:rsidRDefault="00BF532F" w:rsidP="00BF532F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160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0, z≤0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0.275, 0&lt;z≤1</m:t>
                        </m:r>
                      </m:e>
                    </m:mr>
                  </m:m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.738, 1&lt;z≤2</m:t>
                  </m:r>
                  <m:ctrlPr>
                    <w:rPr>
                      <w:rFonts w:eastAsia="Cambria Math" w:cs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 w:cs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1,z&gt;2</m:t>
                  </m:r>
                </m:e>
              </m:eqArr>
            </m:e>
          </m:d>
        </m:oMath>
      </m:oMathPara>
    </w:p>
    <w:p w:rsidR="00BF532F" w:rsidRPr="00BF532F" w:rsidRDefault="00BF532F" w:rsidP="00BF532F">
      <w:pPr>
        <w:pStyle w:val="ab"/>
        <w:spacing w:line="276" w:lineRule="auto"/>
        <w:ind w:firstLine="0"/>
        <w:rPr>
          <w:rFonts w:eastAsiaTheme="minorEastAsia"/>
          <w:color w:val="0D0D0D" w:themeColor="text1" w:themeTint="F2"/>
          <w:sz w:val="28"/>
          <w:szCs w:val="28"/>
          <w:lang w:val="en-US"/>
        </w:rPr>
      </w:pPr>
    </w:p>
    <w:p w:rsidR="00BF532F" w:rsidRDefault="00BF532F" w:rsidP="00BF532F">
      <w:pPr>
        <w:pStyle w:val="ab"/>
        <w:spacing w:line="276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BF532F" w:rsidRDefault="00BF532F" w:rsidP="00BF532F">
      <w:pPr>
        <w:pStyle w:val="ab"/>
        <w:spacing w:line="276" w:lineRule="auto"/>
        <w:ind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BF532F" w:rsidRPr="003A3798" w:rsidRDefault="00BF532F" w:rsidP="00BF532F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Строим совмещенные графики</w:t>
      </w:r>
    </w:p>
    <w:p w:rsidR="003A3798" w:rsidRPr="003A3798" w:rsidRDefault="003A3798" w:rsidP="003A3798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  <w:lang w:val="en-US"/>
        </w:rPr>
      </w:pPr>
    </w:p>
    <w:p w:rsidR="00BF532F" w:rsidRPr="00BF532F" w:rsidRDefault="00D92EB0" w:rsidP="003A3798">
      <w:pPr>
        <w:pStyle w:val="ab"/>
        <w:spacing w:line="276" w:lineRule="auto"/>
        <w:ind w:firstLine="0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w:r>
        <w:object w:dxaOrig="8100" w:dyaOrig="6420">
          <v:shape id="_x0000_i1025" type="#_x0000_t75" style="width:5in;height:285.5pt" o:ole="">
            <v:imagedata r:id="rId10" o:title=""/>
          </v:shape>
          <o:OLEObject Type="Embed" ProgID="Mathcad" ShapeID="_x0000_i1025" DrawAspect="Content" ObjectID="_1693920619" r:id="rId11"/>
        </w:object>
      </w:r>
    </w:p>
    <w:p w:rsidR="003A3798" w:rsidRDefault="003A3798" w:rsidP="003A3798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Вычисляем статистику Колмогорова</w:t>
      </w:r>
    </w:p>
    <w:p w:rsidR="003A3798" w:rsidRDefault="003A3798" w:rsidP="003A3798">
      <w:pPr>
        <w:pStyle w:val="ab"/>
        <w:spacing w:line="276" w:lineRule="auto"/>
        <w:ind w:firstLine="0"/>
        <w:jc w:val="center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δ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160</m:t>
              </m:r>
            </m:sub>
          </m:sSub>
          <m:r>
            <w:rPr>
              <w:rFonts w:eastAsiaTheme="minorEastAsia"/>
              <w:color w:val="0D0D0D" w:themeColor="text1" w:themeTint="F2"/>
              <w:sz w:val="28"/>
              <w:szCs w:val="28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160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8"/>
              <w:szCs w:val="28"/>
              <w:lang w:val="en-US"/>
            </w:rPr>
            <m:t>=0.025</m:t>
          </m:r>
        </m:oMath>
      </m:oMathPara>
    </w:p>
    <w:p w:rsidR="00940C0A" w:rsidRDefault="003A3798" w:rsidP="003A3798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Формулируем вывод</w:t>
      </w:r>
    </w:p>
    <w:p w:rsidR="00165753" w:rsidRDefault="00940C0A" w:rsidP="003A3798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Приложение. Программный код</w:t>
      </w:r>
      <w:r w:rsidR="00165753" w:rsidRPr="003A3798"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267DF3" w:rsidRPr="004518F1" w:rsidRDefault="00267DF3" w:rsidP="0063179D">
      <w:pPr>
        <w:rPr>
          <w:color w:val="0D0D0D" w:themeColor="text1" w:themeTint="F2"/>
          <w:sz w:val="28"/>
          <w:szCs w:val="28"/>
        </w:rPr>
      </w:pPr>
      <w:r w:rsidRPr="004518F1">
        <w:rPr>
          <w:rFonts w:eastAsia="Calibri" w:cs="Times New Roman"/>
          <w:b/>
          <w:color w:val="0D0D0D"/>
          <w:sz w:val="28"/>
          <w:szCs w:val="28"/>
        </w:rPr>
        <w:lastRenderedPageBreak/>
        <w:t xml:space="preserve">Задача </w:t>
      </w:r>
      <w:r>
        <w:rPr>
          <w:b/>
          <w:color w:val="0D0D0D" w:themeColor="text1" w:themeTint="F2"/>
          <w:sz w:val="28"/>
          <w:szCs w:val="28"/>
        </w:rPr>
        <w:t>3</w:t>
      </w:r>
      <w:r w:rsidRPr="004518F1">
        <w:rPr>
          <w:rFonts w:eastAsia="Calibri" w:cs="Times New Roman"/>
          <w:color w:val="0D0D0D"/>
          <w:sz w:val="28"/>
          <w:szCs w:val="28"/>
        </w:rPr>
        <w:t xml:space="preserve">. </w:t>
      </w:r>
      <w:r w:rsidRPr="004518F1">
        <w:rPr>
          <w:color w:val="0D0D0D" w:themeColor="text1" w:themeTint="F2"/>
          <w:sz w:val="28"/>
          <w:szCs w:val="28"/>
        </w:rPr>
        <w:t xml:space="preserve">Моделирование выборки из </w:t>
      </w:r>
      <w:r>
        <w:rPr>
          <w:color w:val="0D0D0D" w:themeColor="text1" w:themeTint="F2"/>
          <w:sz w:val="28"/>
          <w:szCs w:val="28"/>
        </w:rPr>
        <w:t xml:space="preserve">абсолютно непрерывного </w:t>
      </w:r>
      <w:r w:rsidRPr="004518F1">
        <w:rPr>
          <w:color w:val="0D0D0D" w:themeColor="text1" w:themeTint="F2"/>
          <w:sz w:val="28"/>
          <w:szCs w:val="28"/>
        </w:rPr>
        <w:t>закона распределения</w:t>
      </w:r>
      <w:r w:rsidR="009C0700">
        <w:rPr>
          <w:color w:val="0D0D0D" w:themeColor="text1" w:themeTint="F2"/>
          <w:sz w:val="28"/>
          <w:szCs w:val="28"/>
        </w:rPr>
        <w:t xml:space="preserve"> методом обратных функций</w:t>
      </w:r>
      <w:r w:rsidRPr="004518F1">
        <w:rPr>
          <w:color w:val="0D0D0D" w:themeColor="text1" w:themeTint="F2"/>
          <w:sz w:val="28"/>
          <w:szCs w:val="28"/>
        </w:rPr>
        <w:t>.</w:t>
      </w:r>
    </w:p>
    <w:p w:rsidR="00267DF3" w:rsidRPr="004518F1" w:rsidRDefault="00267DF3" w:rsidP="00005A5E">
      <w:pPr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267DF3" w:rsidRPr="007B1F3E" w:rsidRDefault="00267DF3" w:rsidP="00005A5E">
      <w:pPr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</w:t>
      </w:r>
      <w:proofErr w:type="gramStart"/>
      <w:r w:rsidRPr="004518F1">
        <w:rPr>
          <w:color w:val="0D0D0D" w:themeColor="text1" w:themeTint="F2"/>
          <w:sz w:val="28"/>
          <w:szCs w:val="28"/>
        </w:rPr>
        <w:t xml:space="preserve">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="0063179D">
        <w:rPr>
          <w:rFonts w:eastAsiaTheme="minorEastAsia"/>
          <w:color w:val="0D0D0D" w:themeColor="text1" w:themeTint="F2"/>
          <w:sz w:val="28"/>
          <w:szCs w:val="28"/>
        </w:rPr>
        <w:t>методом</w:t>
      </w:r>
      <w:proofErr w:type="gramEnd"/>
      <w:r w:rsidR="0063179D">
        <w:rPr>
          <w:rFonts w:eastAsiaTheme="minorEastAsia"/>
          <w:color w:val="0D0D0D" w:themeColor="text1" w:themeTint="F2"/>
          <w:sz w:val="28"/>
          <w:szCs w:val="28"/>
        </w:rPr>
        <w:t xml:space="preserve"> обратных функций 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смоделируйте выборку из </w:t>
      </w:r>
      <w:r>
        <w:rPr>
          <w:rFonts w:eastAsiaTheme="minorEastAsia"/>
          <w:color w:val="0D0D0D" w:themeColor="text1" w:themeTint="F2"/>
          <w:sz w:val="28"/>
          <w:szCs w:val="28"/>
        </w:rPr>
        <w:t>закона распределения</w:t>
      </w:r>
      <w:r w:rsidR="009C0700">
        <w:rPr>
          <w:rFonts w:eastAsiaTheme="minorEastAsia"/>
          <w:color w:val="0D0D0D" w:themeColor="text1" w:themeTint="F2"/>
          <w:sz w:val="28"/>
          <w:szCs w:val="28"/>
        </w:rPr>
        <w:t xml:space="preserve"> с заданной плотностью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67DF3" w:rsidRPr="004518F1" w:rsidRDefault="00267DF3" w:rsidP="00536DB6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</w:t>
      </w:r>
      <w:r>
        <w:rPr>
          <w:rFonts w:eastAsiaTheme="minorEastAsia"/>
          <w:color w:val="0D0D0D" w:themeColor="text1" w:themeTint="F2"/>
          <w:sz w:val="28"/>
          <w:szCs w:val="28"/>
        </w:rPr>
        <w:t>найдите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>.  Постройте на одном рисунке графики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теоретической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>плотности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</w:t>
      </w:r>
      <w:proofErr w:type="gramEnd"/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частот.</w:t>
      </w:r>
    </w:p>
    <w:p w:rsidR="00165753" w:rsidRDefault="00267DF3" w:rsidP="00267DF3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8F5E67" w:rsidRDefault="008F5E67" w:rsidP="00267DF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4. Используя неравенство </w:t>
      </w:r>
      <w:proofErr w:type="spellStart"/>
      <w:r w:rsidRPr="00414623">
        <w:rPr>
          <w:rFonts w:cs="F19"/>
          <w:color w:val="auto"/>
          <w:sz w:val="24"/>
          <w:szCs w:val="24"/>
          <w:lang w:bidi="ar-SA"/>
        </w:rPr>
        <w:t>Dvoretzky-Kiefer-Wolfowitz</w:t>
      </w:r>
      <w:proofErr w:type="spellEnd"/>
      <w:r w:rsidRPr="00414623">
        <w:rPr>
          <w:rFonts w:cs="F19"/>
          <w:color w:val="auto"/>
          <w:sz w:val="24"/>
          <w:szCs w:val="24"/>
          <w:lang w:bidi="ar-SA"/>
        </w:rPr>
        <w:t>, п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остройте 90% доверительный интервал для функции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>распределения</w:t>
      </w:r>
      <w:r w:rsidR="00414623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</m:d>
      </m:oMath>
      <w:r w:rsidR="00437F54">
        <w:rPr>
          <w:rFonts w:eastAsiaTheme="minorEastAsia"/>
          <w:color w:val="0D0D0D" w:themeColor="text1" w:themeTint="F2"/>
          <w:sz w:val="28"/>
          <w:szCs w:val="28"/>
        </w:rPr>
        <w:t>.</w:t>
      </w:r>
      <w:proofErr w:type="gramEnd"/>
    </w:p>
    <w:p w:rsidR="00D344BE" w:rsidRDefault="00D344BE" w:rsidP="00267DF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Приведите графическую иллюстрацию</w:t>
      </w:r>
    </w:p>
    <w:p w:rsidR="00165753" w:rsidRPr="00207CA2" w:rsidRDefault="00165753" w:rsidP="00165753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Объяснения к задаче 3.</w:t>
      </w:r>
    </w:p>
    <w:p w:rsidR="00165753" w:rsidRPr="00BD7386" w:rsidRDefault="00165753" w:rsidP="00165753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b/>
          <w:color w:val="0D0D0D" w:themeColor="text1" w:themeTint="F2"/>
          <w:sz w:val="28"/>
          <w:szCs w:val="28"/>
        </w:rPr>
        <w:t>Метод обратной функции</w:t>
      </w:r>
      <w:r w:rsidRPr="00BD7386"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>моделирования абсолютно непрерывной СВ</w:t>
      </w:r>
    </w:p>
    <w:p w:rsidR="00165753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proofErr w:type="gramStart"/>
      <w:r w:rsidRPr="00062EF4">
        <w:rPr>
          <w:rFonts w:eastAsiaTheme="minorEastAsia"/>
          <w:color w:val="0D0D0D" w:themeColor="text1" w:themeTint="F2"/>
          <w:sz w:val="28"/>
          <w:szCs w:val="28"/>
        </w:rPr>
        <w:t>Пусть  функция</w:t>
      </w:r>
      <w:proofErr w:type="gramEnd"/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nary>
          <m:naryPr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sup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dx</m:t>
            </m:r>
          </m:e>
        </m:nary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строго монотонно возрастает</w:t>
      </w:r>
    </w:p>
    <w:p w:rsidR="00165753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 w:rsidRPr="000B76DA">
        <w:rPr>
          <w:rFonts w:eastAsiaTheme="minorEastAsia"/>
          <w:b/>
          <w:color w:val="0D0D0D" w:themeColor="text1" w:themeTint="F2"/>
          <w:sz w:val="28"/>
          <w:szCs w:val="28"/>
        </w:rPr>
        <w:t>Теорема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. Пусть случайная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величина </w:t>
      </w:r>
      <m:oMath>
        <m:r>
          <w:rPr>
            <w:color w:val="0D0D0D" w:themeColor="text1" w:themeTint="F2"/>
            <w:sz w:val="28"/>
            <w:szCs w:val="28"/>
          </w:rPr>
          <m:t>Y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равномерно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распределена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пусть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обратная функция к функции распределения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. Тогда случайная величина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распределена по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закону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  <w:proofErr w:type="gramEnd"/>
    </w:p>
    <w:p w:rsidR="00165753" w:rsidRPr="00BD7386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Доказательство</w:t>
      </w:r>
      <w:r w:rsidRPr="000B76DA">
        <w:rPr>
          <w:rFonts w:eastAsiaTheme="minorEastAsia"/>
          <w:color w:val="0D0D0D" w:themeColor="text1" w:themeTint="F2"/>
          <w:sz w:val="28"/>
          <w:szCs w:val="28"/>
        </w:rPr>
        <w:t>.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Для равномерно распределенной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случайной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величины верно, что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</m:t>
            </m:r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x&lt;0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0≤x≤1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x&gt;1</m:t>
                  </m:r>
                </m:e>
              </m:mr>
            </m:m>
          </m:e>
        </m:d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 xml:space="preserve">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Следовательно,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поскольку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0≤F(x)≤1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,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то для всех значений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x∈(-∞;+∞)</m:t>
        </m:r>
      </m:oMath>
    </w:p>
    <w:p w:rsidR="00165753" w:rsidRPr="00BD7386" w:rsidRDefault="00165753" w:rsidP="00165753">
      <w:pPr>
        <w:jc w:val="center"/>
        <w:rPr>
          <w:rFonts w:eastAsiaTheme="minorEastAsia"/>
          <w:color w:val="0D0D0D" w:themeColor="text1" w:themeTint="F2"/>
          <w:sz w:val="28"/>
          <w:szCs w:val="28"/>
        </w:rPr>
      </w:pP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Y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Y&lt;F(x)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=F(x)</m:t>
        </m:r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165753" w:rsidRPr="00BD7386" w:rsidRDefault="00165753" w:rsidP="00165753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165753" w:rsidRPr="00062EF4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1. </w:t>
      </w:r>
      <m:oMath>
        <m:r>
          <w:rPr>
            <w:color w:val="0D0D0D" w:themeColor="text1" w:themeTint="F2"/>
            <w:sz w:val="28"/>
            <w:szCs w:val="28"/>
          </w:rPr>
          <m:t>Y:=rnd(1)</m:t>
        </m:r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вспомогательное случайное значение </w:t>
      </w:r>
      <w:r>
        <w:rPr>
          <w:color w:val="0D0D0D" w:themeColor="text1" w:themeTint="F2"/>
          <w:sz w:val="28"/>
          <w:szCs w:val="28"/>
        </w:rPr>
        <w:t xml:space="preserve">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165753" w:rsidRPr="00062EF4" w:rsidRDefault="00165753" w:rsidP="00165753">
      <w:pPr>
        <w:rPr>
          <w:i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X≔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>значение моделируемой случайной величины</w:t>
      </w:r>
    </w:p>
    <w:p w:rsidR="00165753" w:rsidRDefault="0016575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267DF3" w:rsidRPr="004518F1" w:rsidRDefault="00165753" w:rsidP="00267DF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lastRenderedPageBreak/>
        <w:t>Данные задачи 3</w:t>
      </w:r>
    </w:p>
    <w:tbl>
      <w:tblPr>
        <w:tblStyle w:val="afb"/>
        <w:tblW w:w="0" w:type="auto"/>
        <w:tblInd w:w="-188" w:type="dxa"/>
        <w:tblLayout w:type="fixed"/>
        <w:tblLook w:val="04A0" w:firstRow="1" w:lastRow="0" w:firstColumn="1" w:lastColumn="0" w:noHBand="0" w:noVBand="1"/>
      </w:tblPr>
      <w:tblGrid>
        <w:gridCol w:w="1147"/>
        <w:gridCol w:w="5953"/>
        <w:gridCol w:w="1796"/>
      </w:tblGrid>
      <w:tr w:rsidR="009C0700" w:rsidTr="00F33236">
        <w:tc>
          <w:tcPr>
            <w:tcW w:w="1147" w:type="dxa"/>
            <w:vAlign w:val="center"/>
          </w:tcPr>
          <w:p w:rsidR="009C0700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Номер варианта</w:t>
            </w:r>
          </w:p>
        </w:tc>
        <w:tc>
          <w:tcPr>
            <w:tcW w:w="5953" w:type="dxa"/>
            <w:vAlign w:val="center"/>
          </w:tcPr>
          <w:p w:rsidR="009C0700" w:rsidRP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Плотность распределения теоретического закона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p(x)</m:t>
              </m:r>
            </m:oMath>
          </w:p>
        </w:tc>
        <w:tc>
          <w:tcPr>
            <w:tcW w:w="1796" w:type="dxa"/>
            <w:vAlign w:val="center"/>
          </w:tcPr>
          <w:p w:rsidR="009C0700" w:rsidRPr="00B555CE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Объем выборки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n</m:t>
              </m:r>
            </m:oMath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5953" w:type="dxa"/>
            <w:vAlign w:val="center"/>
          </w:tcPr>
          <w:p w:rsidR="00E74F75" w:rsidRPr="00E74F75" w:rsidRDefault="00B818D2" w:rsidP="00005A5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Рэлей</w:t>
            </w:r>
            <w:r w:rsidRPr="00B818D2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  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=x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 xml:space="preserve">  </m:t>
                    </m:r>
                  </m:e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 xml:space="preserve">x&gt;0 </m:t>
                    </m:r>
                  </m:e>
                </m:mr>
              </m:m>
            </m:oMath>
          </w:p>
        </w:tc>
        <w:tc>
          <w:tcPr>
            <w:tcW w:w="1796" w:type="dxa"/>
            <w:vAlign w:val="center"/>
          </w:tcPr>
          <w:p w:rsidR="009C0700" w:rsidRPr="00B555CE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vAlign w:val="center"/>
          </w:tcPr>
          <w:p w:rsidR="009C0700" w:rsidRPr="009C0700" w:rsidRDefault="00B818D2" w:rsidP="001B5026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Парето</w:t>
            </w:r>
            <w:r w:rsidR="00005A5E" w:rsidRPr="00005A5E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 w:rsidRPr="00B818D2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r>
                <w:rPr>
                  <w:color w:val="000000" w:themeColor="text1"/>
                  <w:sz w:val="24"/>
                  <w:szCs w:val="24"/>
                </w:rPr>
                <m:t>0.4∙</m:t>
              </m:r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50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color w:val="000000" w:themeColor="text1"/>
                      <w:sz w:val="24"/>
                      <w:szCs w:val="24"/>
                    </w:rPr>
                    <m:t>21</m:t>
                  </m:r>
                </m:sup>
              </m:sSup>
              <m:r>
                <w:rPr>
                  <w:color w:val="000000" w:themeColor="text1"/>
                  <w:sz w:val="24"/>
                  <w:szCs w:val="24"/>
                </w:rPr>
                <m:t>, x≥50</m:t>
              </m:r>
            </m:oMath>
          </w:p>
        </w:tc>
        <w:tc>
          <w:tcPr>
            <w:tcW w:w="1796" w:type="dxa"/>
            <w:vAlign w:val="center"/>
          </w:tcPr>
          <w:p w:rsidR="009C0700" w:rsidRPr="00B555CE" w:rsidRDefault="001B5026" w:rsidP="001B5026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5953" w:type="dxa"/>
            <w:vAlign w:val="center"/>
          </w:tcPr>
          <w:p w:rsidR="009C0700" w:rsidRDefault="00005A5E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Хи-квадрат 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(12)</m:t>
              </m:r>
            </m:oMath>
          </w:p>
        </w:tc>
        <w:tc>
          <w:tcPr>
            <w:tcW w:w="1796" w:type="dxa"/>
            <w:vAlign w:val="center"/>
          </w:tcPr>
          <w:p w:rsidR="009C0700" w:rsidRDefault="00903951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5953" w:type="dxa"/>
            <w:vAlign w:val="center"/>
          </w:tcPr>
          <w:p w:rsidR="009C0700" w:rsidRPr="003A659C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i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Стьюдент</w:t>
            </w:r>
            <w:r w:rsid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t(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10)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5953" w:type="dxa"/>
            <w:vAlign w:val="center"/>
          </w:tcPr>
          <w:p w:rsidR="009C0700" w:rsidRDefault="00E74F75" w:rsidP="00005A5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Бэта-ра</w:t>
            </w:r>
            <w:proofErr w:type="spellEnd"/>
            <w:r w:rsidR="00005A5E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пределение</w:t>
            </w:r>
            <w:proofErr w:type="spellEnd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Β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(3,2)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E96B03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E96B03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7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6</w:t>
            </w:r>
          </w:p>
        </w:tc>
        <w:tc>
          <w:tcPr>
            <w:tcW w:w="5953" w:type="dxa"/>
            <w:vAlign w:val="center"/>
          </w:tcPr>
          <w:p w:rsidR="009C0700" w:rsidRPr="003B2FC6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Фишер</w:t>
            </w:r>
            <w:r w:rsidR="003B2FC6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F(20,10)</m:t>
              </m:r>
            </m:oMath>
          </w:p>
        </w:tc>
        <w:tc>
          <w:tcPr>
            <w:tcW w:w="1796" w:type="dxa"/>
            <w:vAlign w:val="center"/>
          </w:tcPr>
          <w:p w:rsidR="009C0700" w:rsidRPr="00B555CE" w:rsidRDefault="00496EDD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</w:rPr>
              <w:t>6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7</w:t>
            </w:r>
          </w:p>
        </w:tc>
        <w:tc>
          <w:tcPr>
            <w:tcW w:w="5953" w:type="dxa"/>
            <w:vAlign w:val="center"/>
          </w:tcPr>
          <w:p w:rsidR="009C0700" w:rsidRPr="003B2FC6" w:rsidRDefault="009C0700" w:rsidP="004240E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Гаусс</w:t>
            </w:r>
            <w:r w:rsidR="003B2FC6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 </w:t>
            </w:r>
            <m:oMath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N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(2, 3)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8</w:t>
            </w:r>
          </w:p>
        </w:tc>
        <w:tc>
          <w:tcPr>
            <w:tcW w:w="5953" w:type="dxa"/>
            <w:vAlign w:val="center"/>
          </w:tcPr>
          <w:p w:rsidR="003A659C" w:rsidRPr="003A659C" w:rsidRDefault="003A659C" w:rsidP="00903951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Вейбулл</w:t>
            </w:r>
            <w:proofErr w:type="spellEnd"/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=2.5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1.5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2,5</m:t>
                      </m:r>
                    </m:sup>
                  </m:sSup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6216C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6216CE"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9</w:t>
            </w:r>
          </w:p>
        </w:tc>
        <w:tc>
          <w:tcPr>
            <w:tcW w:w="5953" w:type="dxa"/>
            <w:vAlign w:val="center"/>
          </w:tcPr>
          <w:p w:rsidR="00414623" w:rsidRDefault="00A511FC" w:rsidP="00496EDD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Логнормальное</w:t>
            </w:r>
          </w:p>
          <w:p w:rsidR="009C0700" w:rsidRDefault="00A511FC" w:rsidP="00496EDD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0.4π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/0.4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5953" w:type="dxa"/>
            <w:vAlign w:val="center"/>
          </w:tcPr>
          <w:p w:rsidR="009C0700" w:rsidRDefault="00887218" w:rsidP="00005A5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Гамма-распределение </w:t>
            </w:r>
            <w:r w:rsidR="00005A5E" w:rsidRPr="00005A5E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-x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Γ</m:t>
                  </m:r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(4)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Pr="003A659C" w:rsidRDefault="00CF61A3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</w:t>
            </w:r>
            <w:r w:rsidR="009C0700"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11</w:t>
            </w:r>
          </w:p>
        </w:tc>
        <w:tc>
          <w:tcPr>
            <w:tcW w:w="5953" w:type="dxa"/>
            <w:vAlign w:val="center"/>
          </w:tcPr>
          <w:p w:rsidR="009C0700" w:rsidRPr="003B2FC6" w:rsidRDefault="003B2FC6" w:rsidP="00B576F8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Бэта-ра</w:t>
            </w:r>
            <w:proofErr w:type="spellEnd"/>
            <w:r w:rsidR="0035174D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пределение</w:t>
            </w:r>
            <w:proofErr w:type="spellEnd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Β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(2,4)</m:t>
              </m:r>
            </m:oMath>
          </w:p>
        </w:tc>
        <w:tc>
          <w:tcPr>
            <w:tcW w:w="1796" w:type="dxa"/>
            <w:vAlign w:val="center"/>
          </w:tcPr>
          <w:p w:rsidR="009C0700" w:rsidRDefault="0035174D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17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5953" w:type="dxa"/>
            <w:vAlign w:val="center"/>
          </w:tcPr>
          <w:p w:rsidR="009C0700" w:rsidRDefault="003B2FC6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Фишер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F(10, 25)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13</w:t>
            </w:r>
          </w:p>
        </w:tc>
        <w:tc>
          <w:tcPr>
            <w:tcW w:w="5953" w:type="dxa"/>
            <w:vAlign w:val="center"/>
          </w:tcPr>
          <w:p w:rsidR="009C0700" w:rsidRDefault="00005A5E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Хи-квадрат 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(10)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14</w:t>
            </w:r>
          </w:p>
        </w:tc>
        <w:tc>
          <w:tcPr>
            <w:tcW w:w="5953" w:type="dxa"/>
            <w:vAlign w:val="center"/>
          </w:tcPr>
          <w:p w:rsidR="009C0700" w:rsidRDefault="003A659C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Стьюдент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t(20)</m:t>
              </m:r>
            </m:oMath>
          </w:p>
        </w:tc>
        <w:tc>
          <w:tcPr>
            <w:tcW w:w="1796" w:type="dxa"/>
            <w:vAlign w:val="center"/>
          </w:tcPr>
          <w:p w:rsidR="009C0700" w:rsidRPr="003A659C" w:rsidRDefault="006216CE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  <w:r w:rsidR="009C0700"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5953" w:type="dxa"/>
            <w:vAlign w:val="center"/>
          </w:tcPr>
          <w:p w:rsidR="009C0700" w:rsidRDefault="003B2FC6" w:rsidP="0050468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Гамма-распределение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8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-2x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Γ</m:t>
                  </m:r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(3)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Default="00CF61A3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</w:t>
            </w:r>
          </w:p>
        </w:tc>
        <w:tc>
          <w:tcPr>
            <w:tcW w:w="5953" w:type="dxa"/>
            <w:vAlign w:val="center"/>
          </w:tcPr>
          <w:p w:rsidR="009C0700" w:rsidRDefault="00A511FC" w:rsidP="0050468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Логнормальное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π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6F2FB1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6F2FB1"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17</w:t>
            </w:r>
          </w:p>
        </w:tc>
        <w:tc>
          <w:tcPr>
            <w:tcW w:w="5953" w:type="dxa"/>
            <w:vAlign w:val="center"/>
          </w:tcPr>
          <w:p w:rsidR="009C0700" w:rsidRDefault="003B2FC6" w:rsidP="00005A5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Бэта-ра</w:t>
            </w:r>
            <w:proofErr w:type="spellEnd"/>
            <w:r w:rsidR="00005A5E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пределение</w:t>
            </w:r>
            <w:proofErr w:type="spellEnd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Β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(2,5)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35174D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35174D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7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</w:t>
            </w:r>
          </w:p>
        </w:tc>
        <w:tc>
          <w:tcPr>
            <w:tcW w:w="5953" w:type="dxa"/>
            <w:vAlign w:val="center"/>
          </w:tcPr>
          <w:p w:rsidR="009C0700" w:rsidRDefault="00A511FC" w:rsidP="0050468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Вейбулл</w:t>
            </w:r>
            <w:proofErr w:type="spellEnd"/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=3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Pr="003A659C" w:rsidRDefault="006216CE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  <w:r w:rsidR="009C0700"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19</w:t>
            </w:r>
          </w:p>
        </w:tc>
        <w:tc>
          <w:tcPr>
            <w:tcW w:w="5953" w:type="dxa"/>
            <w:vAlign w:val="center"/>
          </w:tcPr>
          <w:p w:rsidR="009C0700" w:rsidRDefault="00887218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(-1,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796" w:type="dxa"/>
            <w:vAlign w:val="center"/>
          </w:tcPr>
          <w:p w:rsidR="009C0700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20</w:t>
            </w:r>
          </w:p>
        </w:tc>
        <w:tc>
          <w:tcPr>
            <w:tcW w:w="5953" w:type="dxa"/>
            <w:vAlign w:val="center"/>
          </w:tcPr>
          <w:p w:rsidR="009C0700" w:rsidRDefault="00005A5E" w:rsidP="00E96B0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Парето</w:t>
            </w:r>
            <w:r w:rsidRPr="00005A5E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 w:rsidRPr="00B818D2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r>
                <w:rPr>
                  <w:color w:val="000000" w:themeColor="text1"/>
                  <w:sz w:val="24"/>
                  <w:szCs w:val="24"/>
                </w:rPr>
                <m:t>0.07∙</m:t>
              </m:r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100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color w:val="000000" w:themeColor="text1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color w:val="000000" w:themeColor="text1"/>
                  <w:sz w:val="24"/>
                  <w:szCs w:val="24"/>
                </w:rPr>
                <m:t>, x≥100</m:t>
              </m:r>
            </m:oMath>
          </w:p>
        </w:tc>
        <w:tc>
          <w:tcPr>
            <w:tcW w:w="1796" w:type="dxa"/>
            <w:vAlign w:val="center"/>
          </w:tcPr>
          <w:p w:rsidR="009C0700" w:rsidRDefault="00E96B03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00</w:t>
            </w:r>
          </w:p>
        </w:tc>
      </w:tr>
      <w:tr w:rsidR="00F33236" w:rsidTr="00F33236">
        <w:tc>
          <w:tcPr>
            <w:tcW w:w="1147" w:type="dxa"/>
            <w:vAlign w:val="center"/>
          </w:tcPr>
          <w:p w:rsidR="00F33236" w:rsidRPr="00F33236" w:rsidRDefault="00F33236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21</w:t>
            </w:r>
          </w:p>
        </w:tc>
        <w:tc>
          <w:tcPr>
            <w:tcW w:w="5953" w:type="dxa"/>
            <w:vAlign w:val="center"/>
          </w:tcPr>
          <w:p w:rsidR="00F33236" w:rsidRDefault="007554F9" w:rsidP="007554F9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Хи-квадрат 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(20)</m:t>
              </m:r>
            </m:oMath>
          </w:p>
        </w:tc>
        <w:tc>
          <w:tcPr>
            <w:tcW w:w="1796" w:type="dxa"/>
            <w:vAlign w:val="center"/>
          </w:tcPr>
          <w:p w:rsidR="00F33236" w:rsidRDefault="007554F9" w:rsidP="006216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6216CE"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F33236" w:rsidTr="00F33236">
        <w:tc>
          <w:tcPr>
            <w:tcW w:w="1147" w:type="dxa"/>
            <w:vAlign w:val="center"/>
          </w:tcPr>
          <w:p w:rsidR="00F33236" w:rsidRPr="00F33236" w:rsidRDefault="00F33236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22</w:t>
            </w:r>
          </w:p>
        </w:tc>
        <w:tc>
          <w:tcPr>
            <w:tcW w:w="5953" w:type="dxa"/>
            <w:vAlign w:val="center"/>
          </w:tcPr>
          <w:p w:rsidR="00F33236" w:rsidRDefault="006216CE" w:rsidP="006216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Стьюдент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t(7)</m:t>
              </m:r>
            </m:oMath>
          </w:p>
        </w:tc>
        <w:tc>
          <w:tcPr>
            <w:tcW w:w="1796" w:type="dxa"/>
            <w:vAlign w:val="center"/>
          </w:tcPr>
          <w:p w:rsidR="00F33236" w:rsidRDefault="006216CE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  <w:tr w:rsidR="00F33236" w:rsidTr="00F33236">
        <w:tc>
          <w:tcPr>
            <w:tcW w:w="1147" w:type="dxa"/>
          </w:tcPr>
          <w:p w:rsidR="00F33236" w:rsidRPr="00F33236" w:rsidRDefault="00F33236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23</w:t>
            </w:r>
          </w:p>
        </w:tc>
        <w:tc>
          <w:tcPr>
            <w:tcW w:w="5953" w:type="dxa"/>
          </w:tcPr>
          <w:p w:rsidR="00F33236" w:rsidRDefault="0035174D" w:rsidP="0035174D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Бэта-ра</w:t>
            </w:r>
            <w:proofErr w:type="spellEnd"/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пределение</w:t>
            </w:r>
            <w:proofErr w:type="spellEnd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Β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(2.5, 4.5)</m:t>
              </m:r>
            </m:oMath>
          </w:p>
        </w:tc>
        <w:tc>
          <w:tcPr>
            <w:tcW w:w="1796" w:type="dxa"/>
          </w:tcPr>
          <w:p w:rsidR="00F33236" w:rsidRPr="0035174D" w:rsidRDefault="0035174D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200</w:t>
            </w:r>
          </w:p>
        </w:tc>
      </w:tr>
      <w:tr w:rsidR="00F33236" w:rsidTr="00F33236">
        <w:tc>
          <w:tcPr>
            <w:tcW w:w="1147" w:type="dxa"/>
          </w:tcPr>
          <w:p w:rsidR="00F33236" w:rsidRPr="00F33236" w:rsidRDefault="00F33236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24</w:t>
            </w:r>
          </w:p>
        </w:tc>
        <w:tc>
          <w:tcPr>
            <w:tcW w:w="5953" w:type="dxa"/>
          </w:tcPr>
          <w:p w:rsidR="00F33236" w:rsidRDefault="00E96B03" w:rsidP="00E96B0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Парето</w:t>
            </w:r>
            <w:r w:rsidRPr="00005A5E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 w:rsidRPr="00B818D2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r>
                <w:rPr>
                  <w:color w:val="000000" w:themeColor="text1"/>
                  <w:sz w:val="24"/>
                  <w:szCs w:val="24"/>
                </w:rPr>
                <m:t>0.08∙</m:t>
              </m:r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200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color w:val="000000" w:themeColor="text1"/>
                      <w:sz w:val="24"/>
                      <w:szCs w:val="24"/>
                    </w:rPr>
                    <m:t>17</m:t>
                  </m:r>
                </m:sup>
              </m:sSup>
              <m:r>
                <w:rPr>
                  <w:color w:val="000000" w:themeColor="text1"/>
                  <w:sz w:val="24"/>
                  <w:szCs w:val="24"/>
                </w:rPr>
                <m:t>, x≥200</m:t>
              </m:r>
            </m:oMath>
          </w:p>
        </w:tc>
        <w:tc>
          <w:tcPr>
            <w:tcW w:w="1796" w:type="dxa"/>
          </w:tcPr>
          <w:p w:rsidR="00F33236" w:rsidRPr="00E96B03" w:rsidRDefault="00E96B03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120</w:t>
            </w:r>
          </w:p>
        </w:tc>
      </w:tr>
      <w:tr w:rsidR="00F33236" w:rsidTr="00F33236">
        <w:tc>
          <w:tcPr>
            <w:tcW w:w="1147" w:type="dxa"/>
          </w:tcPr>
          <w:p w:rsidR="00F33236" w:rsidRPr="00F33236" w:rsidRDefault="00F33236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25</w:t>
            </w:r>
          </w:p>
        </w:tc>
        <w:tc>
          <w:tcPr>
            <w:tcW w:w="5953" w:type="dxa"/>
          </w:tcPr>
          <w:p w:rsidR="00F33236" w:rsidRDefault="00F33236" w:rsidP="00F33236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Вейбулл</w:t>
            </w:r>
            <w:proofErr w:type="spellEnd"/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=5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5</m:t>
                      </m:r>
                    </m:sup>
                  </m:sSup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</w:tcPr>
          <w:p w:rsidR="00F33236" w:rsidRDefault="00F33236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</w:tbl>
    <w:p w:rsidR="00536DB6" w:rsidRDefault="00536DB6">
      <w:pPr>
        <w:rPr>
          <w:color w:val="0D0D0D" w:themeColor="text1" w:themeTint="F2"/>
          <w:sz w:val="28"/>
          <w:szCs w:val="28"/>
        </w:rPr>
      </w:pPr>
    </w:p>
    <w:p w:rsidR="00281640" w:rsidRDefault="00281640">
      <w:pPr>
        <w:spacing w:line="276" w:lineRule="auto"/>
        <w:ind w:left="0" w:firstLine="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</w:p>
    <w:p w:rsidR="00281640" w:rsidRDefault="00281640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Пример выполнения</w:t>
      </w:r>
    </w:p>
    <w:p w:rsidR="00281640" w:rsidRDefault="00281640">
      <w:pPr>
        <w:rPr>
          <w:rFonts w:eastAsiaTheme="minorEastAsia"/>
          <w:color w:val="000000" w:themeColor="text1"/>
          <w:sz w:val="24"/>
          <w:szCs w:val="24"/>
        </w:rPr>
      </w:pPr>
      <w:r>
        <w:rPr>
          <w:color w:val="0D0D0D" w:themeColor="text1" w:themeTint="F2"/>
          <w:sz w:val="28"/>
          <w:szCs w:val="28"/>
        </w:rPr>
        <w:t xml:space="preserve">Закон Парето </w:t>
      </w:r>
      <m:oMath>
        <m:r>
          <w:rPr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x</m:t>
            </m:r>
          </m:e>
        </m:d>
        <m:r>
          <w:rPr>
            <w:color w:val="0D0D0D" w:themeColor="text1" w:themeTint="F2"/>
            <w:sz w:val="28"/>
            <w:szCs w:val="28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color w:val="000000" w:themeColor="text1"/>
            <w:sz w:val="24"/>
            <w:szCs w:val="24"/>
          </w:rPr>
          <m:t>∙</m:t>
        </m:r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00000" w:themeColor="text1"/>
                        <w:sz w:val="24"/>
                        <w:szCs w:val="24"/>
                      </w:rPr>
                      <m:t>5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00000" w:themeColor="text1"/>
                        <w:sz w:val="24"/>
                        <w:szCs w:val="24"/>
                      </w:rPr>
                      <m:t>x</m:t>
                    </m: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den>
                </m:f>
              </m:e>
            </m:d>
          </m:e>
          <m:sup>
            <m:r>
              <w:rPr>
                <w:color w:val="000000" w:themeColor="text1"/>
                <w:sz w:val="24"/>
                <w:szCs w:val="24"/>
              </w:rPr>
              <m:t>26</m:t>
            </m:r>
          </m:sup>
        </m:sSup>
        <m:r>
          <w:rPr>
            <w:color w:val="000000" w:themeColor="text1"/>
            <w:sz w:val="24"/>
            <w:szCs w:val="24"/>
          </w:rPr>
          <m:t>, x≥</m:t>
        </m:r>
        <m:r>
          <w:rPr>
            <w:color w:val="000000" w:themeColor="text1"/>
            <w:sz w:val="24"/>
            <w:szCs w:val="24"/>
          </w:rPr>
          <m:t>5</m:t>
        </m:r>
        <m:r>
          <w:rPr>
            <w:color w:val="000000" w:themeColor="text1"/>
            <w:sz w:val="24"/>
            <w:szCs w:val="24"/>
          </w:rPr>
          <m:t>0</m:t>
        </m:r>
      </m:oMath>
    </w:p>
    <w:p w:rsidR="00940C0A" w:rsidRPr="00940C0A" w:rsidRDefault="00940C0A" w:rsidP="00940C0A">
      <w:pPr>
        <w:pStyle w:val="ab"/>
        <w:numPr>
          <w:ilvl w:val="0"/>
          <w:numId w:val="4"/>
        </w:num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</w:rPr>
        <w:t>Находим функцию распределения</w:t>
      </w:r>
    </w:p>
    <w:p w:rsidR="00940C0A" w:rsidRPr="00940C0A" w:rsidRDefault="00940C0A" w:rsidP="00940C0A">
      <w:pPr>
        <w:pStyle w:val="ab"/>
        <w:ind w:firstLine="0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8"/>
              <w:szCs w:val="28"/>
              <w:lang w:val="en-US"/>
            </w:rPr>
            <m:t>F</m:t>
          </m:r>
          <m:d>
            <m:d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color w:val="0D0D0D" w:themeColor="text1" w:themeTint="F2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color w:val="0D0D0D" w:themeColor="text1" w:themeTint="F2"/>
              <w:sz w:val="28"/>
              <w:szCs w:val="28"/>
              <w:lang w:val="en-US"/>
            </w:rPr>
            <m:t>=1-</m:t>
          </m:r>
          <m:sSup>
            <m:sSup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00000" w:themeColor="text1"/>
                          <w:sz w:val="24"/>
                          <w:szCs w:val="24"/>
                        </w:rPr>
                        <m:t>50</m:t>
                      </m: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color w:val="000000" w:themeColor="text1"/>
                  <w:sz w:val="24"/>
                  <w:szCs w:val="24"/>
                </w:rPr>
                <m:t>5</m:t>
              </m:r>
            </m:sup>
          </m:sSup>
          <m:r>
            <w:rPr>
              <w:color w:val="000000" w:themeColor="text1"/>
              <w:sz w:val="24"/>
              <w:szCs w:val="24"/>
            </w:rPr>
            <m:t>,</m:t>
          </m:r>
          <m:r>
            <w:rPr>
              <w:color w:val="000000" w:themeColor="text1"/>
              <w:sz w:val="24"/>
              <w:szCs w:val="24"/>
              <w:lang w:val="en-US"/>
            </w:rPr>
            <m:t xml:space="preserve"> x≥50</m:t>
          </m:r>
        </m:oMath>
      </m:oMathPara>
    </w:p>
    <w:p w:rsidR="00940C0A" w:rsidRPr="00940C0A" w:rsidRDefault="00940C0A" w:rsidP="00940C0A">
      <w:pPr>
        <w:pStyle w:val="ab"/>
        <w:ind w:firstLine="0"/>
        <w:rPr>
          <w:rFonts w:eastAsiaTheme="minorEastAsia"/>
          <w:color w:val="000000" w:themeColor="text1"/>
          <w:sz w:val="24"/>
          <w:szCs w:val="24"/>
        </w:rPr>
      </w:pP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>и</w:t>
      </w:r>
      <w:proofErr w:type="gramEnd"/>
      <w:r w:rsidRPr="00940C0A">
        <w:rPr>
          <w:rFonts w:eastAsiaTheme="minorEastAsia"/>
          <w:color w:val="0D0D0D" w:themeColor="text1" w:themeTint="F2"/>
          <w:sz w:val="28"/>
          <w:szCs w:val="28"/>
        </w:rPr>
        <w:t xml:space="preserve"> обратную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к ней </w:t>
      </w:r>
      <w:r w:rsidRPr="00940C0A">
        <w:rPr>
          <w:rFonts w:eastAsiaTheme="minorEastAsia"/>
          <w:color w:val="0D0D0D" w:themeColor="text1" w:themeTint="F2"/>
          <w:sz w:val="28"/>
          <w:szCs w:val="28"/>
        </w:rPr>
        <w:t>функцию</w:t>
      </w:r>
    </w:p>
    <w:p w:rsidR="00940C0A" w:rsidRPr="00940C0A" w:rsidRDefault="00940C0A" w:rsidP="00940C0A">
      <w:pPr>
        <w:pStyle w:val="ab"/>
        <w:ind w:firstLine="0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color w:val="0D0D0D" w:themeColor="text1" w:themeTint="F2"/>
              <w:sz w:val="28"/>
              <w:szCs w:val="28"/>
              <w:lang w:val="en-US"/>
            </w:rPr>
            <m:t>y=</m:t>
          </m:r>
          <m:r>
            <w:rPr>
              <w:color w:val="0D0D0D" w:themeColor="text1" w:themeTint="F2"/>
              <w:sz w:val="28"/>
              <w:szCs w:val="28"/>
              <w:lang w:val="en-US"/>
            </w:rPr>
            <m:t>1-</m:t>
          </m:r>
          <m:sSup>
            <m:sSup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00000" w:themeColor="text1"/>
                          <w:sz w:val="24"/>
                          <w:szCs w:val="24"/>
                        </w:rPr>
                        <m:t>50</m:t>
                      </m: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color w:val="000000" w:themeColor="text1"/>
                  <w:sz w:val="24"/>
                  <w:szCs w:val="24"/>
                </w:rPr>
                <m:t>25</m:t>
              </m:r>
            </m:sup>
          </m:sSup>
          <m:r>
            <w:rPr>
              <w:color w:val="000000" w:themeColor="text1"/>
              <w:sz w:val="24"/>
              <w:szCs w:val="24"/>
            </w:rPr>
            <m:t>→x=</m:t>
          </m:r>
          <m:f>
            <m:f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color w:val="000000" w:themeColor="text1"/>
                  <w:sz w:val="24"/>
                  <w:szCs w:val="24"/>
                </w:rPr>
                <m:t>50</m:t>
              </m:r>
            </m:num>
            <m:den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00000" w:themeColor="text1"/>
                          <w:sz w:val="24"/>
                          <w:szCs w:val="24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color w:val="000000" w:themeColor="text1"/>
                      <w:sz w:val="24"/>
                      <w:szCs w:val="24"/>
                    </w:rPr>
                    <m:t>1/25</m:t>
                  </m:r>
                </m:sup>
              </m:sSup>
              <m:r>
                <w:rPr>
                  <w:color w:val="000000" w:themeColor="text1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39230A" w:rsidRDefault="00940C0A" w:rsidP="0039230A">
      <w:pPr>
        <w:pStyle w:val="ab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 w:rsidRPr="0039230A">
        <w:rPr>
          <w:rFonts w:eastAsiaTheme="minorEastAsia"/>
          <w:b/>
          <w:color w:val="0D0D0D" w:themeColor="text1" w:themeTint="F2"/>
          <w:sz w:val="28"/>
          <w:szCs w:val="28"/>
        </w:rPr>
        <w:t>Примечание</w:t>
      </w:r>
      <w:r w:rsidRPr="00940C0A">
        <w:rPr>
          <w:rFonts w:eastAsiaTheme="minorEastAsia"/>
          <w:color w:val="0D0D0D" w:themeColor="text1" w:themeTint="F2"/>
          <w:sz w:val="28"/>
          <w:szCs w:val="28"/>
        </w:rPr>
        <w:t>.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Если имеется встроенная обратная функция, то используем ее, например</w:t>
      </w:r>
      <w:r w:rsidR="0039230A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color w:val="0D0D0D" w:themeColor="text1" w:themeTint="F2"/>
            <w:sz w:val="28"/>
            <w:szCs w:val="28"/>
          </w:rPr>
          <m:t>qnorm(y,a,σ)</m:t>
        </m:r>
      </m:oMath>
      <w:r w:rsidR="0039230A">
        <w:rPr>
          <w:rFonts w:eastAsiaTheme="minorEastAsia"/>
          <w:color w:val="0D0D0D" w:themeColor="text1" w:themeTint="F2"/>
          <w:sz w:val="28"/>
          <w:szCs w:val="28"/>
        </w:rPr>
        <w:t xml:space="preserve">- обратная функция (квантиль уровня </w:t>
      </w:r>
      <w:proofErr w:type="gramStart"/>
      <w:r w:rsidR="0039230A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y</m:t>
        </m:r>
      </m:oMath>
      <w:r w:rsidR="0039230A" w:rsidRPr="0039230A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="0039230A">
        <w:rPr>
          <w:rFonts w:eastAsiaTheme="minorEastAsia"/>
          <w:color w:val="0D0D0D" w:themeColor="text1" w:themeTint="F2"/>
          <w:sz w:val="28"/>
          <w:szCs w:val="28"/>
        </w:rPr>
        <w:t>)</w:t>
      </w:r>
      <w:proofErr w:type="gramEnd"/>
      <w:r w:rsidR="0039230A">
        <w:rPr>
          <w:rFonts w:eastAsiaTheme="minorEastAsia"/>
          <w:color w:val="0D0D0D" w:themeColor="text1" w:themeTint="F2"/>
          <w:sz w:val="28"/>
          <w:szCs w:val="28"/>
        </w:rPr>
        <w:t xml:space="preserve"> для нормального закона с указанными параметрами</w:t>
      </w:r>
    </w:p>
    <w:p w:rsidR="0039230A" w:rsidRDefault="0039230A" w:rsidP="0039230A">
      <w:pPr>
        <w:pStyle w:val="ab"/>
        <w:numPr>
          <w:ilvl w:val="0"/>
          <w:numId w:val="5"/>
        </w:num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 w:rsidRPr="0039230A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proofErr w:type="gramStart"/>
      <w:r w:rsidRPr="00D91E6C">
        <w:rPr>
          <w:rFonts w:eastAsiaTheme="minorEastAsia"/>
          <w:color w:val="0D0D0D" w:themeColor="text1" w:themeTint="F2"/>
          <w:sz w:val="28"/>
          <w:szCs w:val="28"/>
        </w:rPr>
        <w:t>Моделируе</w:t>
      </w:r>
      <w:r>
        <w:rPr>
          <w:rFonts w:eastAsiaTheme="minorEastAsia"/>
          <w:color w:val="0D0D0D" w:themeColor="text1" w:themeTint="F2"/>
          <w:sz w:val="28"/>
          <w:szCs w:val="28"/>
        </w:rPr>
        <w:t>м</w:t>
      </w:r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n</m:t>
        </m:r>
      </m:oMath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 случайных</w:t>
      </w:r>
      <w:proofErr w:type="gramEnd"/>
      <w:r w:rsidRPr="00D91E6C">
        <w:rPr>
          <w:rFonts w:eastAsiaTheme="minorEastAsia"/>
          <w:color w:val="0D0D0D" w:themeColor="text1" w:themeTint="F2"/>
          <w:sz w:val="28"/>
          <w:szCs w:val="28"/>
        </w:rPr>
        <w:t xml:space="preserve"> чисел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(в виде вектора или в виде матрицы) выводим на печать</w:t>
      </w:r>
    </w:p>
    <w:p w:rsidR="0039230A" w:rsidRPr="0039230A" w:rsidRDefault="0039230A" w:rsidP="0039230A">
      <w:pPr>
        <w:pStyle w:val="ab"/>
        <w:spacing w:line="276" w:lineRule="auto"/>
        <w:ind w:firstLine="0"/>
        <w:rPr>
          <w:rFonts w:eastAsiaTheme="minorEastAsia"/>
          <w:b/>
          <w:color w:val="0D0D0D" w:themeColor="text1" w:themeTint="F2"/>
          <w:sz w:val="28"/>
          <w:szCs w:val="28"/>
        </w:rPr>
      </w:pPr>
      <m:oMathPara>
        <m:oMath>
          <m:r>
            <m:rPr>
              <m:sty m:val="bi"/>
            </m:rPr>
            <w:rPr>
              <w:rFonts w:eastAsiaTheme="minorEastAsia"/>
              <w:b/>
              <w:i/>
              <w:noProof/>
              <w:color w:val="0D0D0D" w:themeColor="text1" w:themeTint="F2"/>
              <w:sz w:val="28"/>
              <w:szCs w:val="28"/>
              <w:lang w:eastAsia="ru-RU" w:bidi="ar-SA"/>
            </w:rPr>
            <w:drawing>
              <wp:inline distT="0" distB="0" distL="0" distR="0">
                <wp:extent cx="2838450" cy="1384300"/>
                <wp:effectExtent l="0" t="0" r="0" b="635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8450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39230A" w:rsidRPr="000E4E4E" w:rsidRDefault="0039230A" w:rsidP="0039230A">
      <w:pPr>
        <w:pStyle w:val="ab"/>
        <w:numPr>
          <w:ilvl w:val="0"/>
          <w:numId w:val="4"/>
        </w:numPr>
        <w:rPr>
          <w:i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Пересчитываем в соответствии с алгоритмом и выводим на печать смоделированный массив</w:t>
      </w:r>
    </w:p>
    <w:p w:rsidR="000E4E4E" w:rsidRPr="000E4E4E" w:rsidRDefault="000E4E4E" w:rsidP="000E4E4E">
      <w:pPr>
        <w:jc w:val="center"/>
        <w:rPr>
          <w:i/>
          <w:color w:val="0D0D0D" w:themeColor="text1" w:themeTint="F2"/>
          <w:sz w:val="28"/>
          <w:szCs w:val="28"/>
        </w:rPr>
      </w:pPr>
      <w:r w:rsidRPr="000E4E4E">
        <w:rPr>
          <w:noProof/>
          <w:lang w:eastAsia="ru-RU" w:bidi="ar-SA"/>
        </w:rPr>
        <w:drawing>
          <wp:inline distT="0" distB="0" distL="0" distR="0" wp14:anchorId="70C9FE0F" wp14:editId="102482E2">
            <wp:extent cx="2908300" cy="1219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0A" w:rsidRPr="000E4E4E" w:rsidRDefault="000E4E4E" w:rsidP="000E4E4E">
      <w:pPr>
        <w:pStyle w:val="ab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0E4E4E">
        <w:rPr>
          <w:color w:val="0D0D0D" w:themeColor="text1" w:themeTint="F2"/>
          <w:sz w:val="28"/>
          <w:szCs w:val="28"/>
        </w:rPr>
        <w:t>Проводим</w:t>
      </w:r>
      <w:r>
        <w:rPr>
          <w:color w:val="0D0D0D" w:themeColor="text1" w:themeTint="F2"/>
          <w:sz w:val="28"/>
          <w:szCs w:val="28"/>
        </w:rPr>
        <w:t xml:space="preserve"> первоначальную обработку полученных статистических данных как в задаче 1, причем подробно освещаем все этапы обработки</w:t>
      </w:r>
    </w:p>
    <w:p w:rsidR="000E4E4E" w:rsidRDefault="000E4E4E" w:rsidP="000E4E4E">
      <w:pPr>
        <w:pStyle w:val="ab"/>
        <w:framePr w:w="7560" w:h="4755" w:wrap="auto" w:vAnchor="text" w:hAnchor="text" w:x="81" w:y="1"/>
        <w:autoSpaceDE w:val="0"/>
        <w:autoSpaceDN w:val="0"/>
        <w:adjustRightInd w:val="0"/>
        <w:spacing w:after="0"/>
        <w:ind w:firstLine="0"/>
        <w:rPr>
          <w:rFonts w:ascii="Arial" w:hAnsi="Arial" w:cs="Arial"/>
          <w:color w:val="auto"/>
          <w:sz w:val="20"/>
          <w:szCs w:val="20"/>
          <w:lang w:bidi="ar-SA"/>
        </w:rPr>
      </w:pPr>
      <w:r w:rsidRPr="000E4E4E">
        <w:rPr>
          <w:noProof/>
          <w:lang w:eastAsia="ru-RU" w:bidi="ar-SA"/>
        </w:rPr>
        <w:lastRenderedPageBreak/>
        <w:drawing>
          <wp:inline distT="0" distB="0" distL="0" distR="0">
            <wp:extent cx="4610100" cy="30226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4E" w:rsidRPr="000E4E4E" w:rsidRDefault="000E4E4E" w:rsidP="000E4E4E">
      <w:pPr>
        <w:framePr w:w="7560" w:h="4755" w:wrap="auto" w:vAnchor="text" w:hAnchor="text" w:x="81" w:y="1"/>
        <w:autoSpaceDE w:val="0"/>
        <w:autoSpaceDN w:val="0"/>
        <w:adjustRightInd w:val="0"/>
        <w:spacing w:after="0"/>
        <w:rPr>
          <w:rFonts w:ascii="Arial" w:hAnsi="Arial" w:cs="Arial"/>
          <w:color w:val="auto"/>
          <w:sz w:val="20"/>
          <w:szCs w:val="20"/>
          <w:lang w:bidi="ar-SA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pStyle w:val="ab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После построения гистограммы совмещенно с теоретической плотностью сравниваем характеристики</w:t>
      </w:r>
    </w:p>
    <w:p w:rsidR="000E4E4E" w:rsidRDefault="000E4E4E" w:rsidP="000E4E4E">
      <w:pPr>
        <w:pStyle w:val="ab"/>
        <w:ind w:firstLine="0"/>
        <w:rPr>
          <w:color w:val="0D0D0D" w:themeColor="text1" w:themeTint="F2"/>
          <w:sz w:val="28"/>
          <w:szCs w:val="28"/>
        </w:rPr>
      </w:pPr>
    </w:p>
    <w:tbl>
      <w:tblPr>
        <w:tblStyle w:val="afb"/>
        <w:tblW w:w="9214" w:type="dxa"/>
        <w:tblInd w:w="279" w:type="dxa"/>
        <w:tblLook w:val="04A0" w:firstRow="1" w:lastRow="0" w:firstColumn="1" w:lastColumn="0" w:noHBand="0" w:noVBand="1"/>
      </w:tblPr>
      <w:tblGrid>
        <w:gridCol w:w="4176"/>
        <w:gridCol w:w="3396"/>
        <w:gridCol w:w="1655"/>
      </w:tblGrid>
      <w:tr w:rsidR="000E4E4E" w:rsidTr="00304054">
        <w:trPr>
          <w:trHeight w:val="1138"/>
        </w:trPr>
        <w:tc>
          <w:tcPr>
            <w:tcW w:w="4252" w:type="dxa"/>
          </w:tcPr>
          <w:p w:rsidR="000E4E4E" w:rsidRDefault="000E4E4E" w:rsidP="000E4E4E">
            <w:pPr>
              <w:pStyle w:val="ab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Теоретическое среднее (математическое ожидание)</w:t>
            </w:r>
          </w:p>
          <w:p w:rsidR="00304054" w:rsidRPr="00304054" w:rsidRDefault="00304054" w:rsidP="00304054">
            <w:pPr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</w:pPr>
            <w:r w:rsidRPr="00304054">
              <w:rPr>
                <w:rFonts w:ascii="Arial" w:hAnsi="Arial" w:cs="Arial"/>
                <w:noProof/>
                <w:color w:val="auto"/>
                <w:position w:val="-24"/>
                <w:sz w:val="20"/>
                <w:szCs w:val="20"/>
                <w:lang w:eastAsia="ru-RU" w:bidi="ar-SA"/>
              </w:rPr>
              <w:drawing>
                <wp:inline distT="0" distB="0" distL="0" distR="0" wp14:anchorId="7C45FF39" wp14:editId="245D22E6">
                  <wp:extent cx="1384300" cy="355600"/>
                  <wp:effectExtent l="0" t="0" r="635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E4E" w:rsidRDefault="000E4E4E" w:rsidP="000E4E4E">
            <w:pPr>
              <w:pStyle w:val="ab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095" w:type="dxa"/>
          </w:tcPr>
          <w:p w:rsidR="000E4E4E" w:rsidRDefault="000E4E4E" w:rsidP="000E4E4E">
            <w:pPr>
              <w:pStyle w:val="ab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Выборочное (эмпирическое) среднее</w:t>
            </w:r>
          </w:p>
          <w:p w:rsidR="00304054" w:rsidRPr="00304054" w:rsidRDefault="00304054" w:rsidP="00304054">
            <w:p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</w:pPr>
            <w:r w:rsidRPr="00304054">
              <w:rPr>
                <w:rFonts w:ascii="Arial" w:hAnsi="Arial" w:cs="Arial"/>
                <w:noProof/>
                <w:color w:val="auto"/>
                <w:position w:val="-42"/>
                <w:sz w:val="20"/>
                <w:szCs w:val="20"/>
                <w:lang w:eastAsia="ru-RU" w:bidi="ar-SA"/>
              </w:rPr>
              <w:drawing>
                <wp:inline distT="0" distB="0" distL="0" distR="0" wp14:anchorId="24108854" wp14:editId="294ACFE4">
                  <wp:extent cx="1371600" cy="5524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4054" w:rsidRDefault="00304054" w:rsidP="000E4E4E">
            <w:pPr>
              <w:pStyle w:val="ab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867" w:type="dxa"/>
          </w:tcPr>
          <w:p w:rsidR="000E4E4E" w:rsidRDefault="000E4E4E" w:rsidP="00304054">
            <w:pPr>
              <w:pStyle w:val="ab"/>
              <w:ind w:left="0" w:firstLine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Сравнение</w:t>
            </w:r>
            <w:r w:rsidR="00304054">
              <w:rPr>
                <w:color w:val="0D0D0D" w:themeColor="text1" w:themeTint="F2"/>
                <w:sz w:val="28"/>
                <w:szCs w:val="28"/>
              </w:rPr>
              <w:t>:</w:t>
            </w:r>
          </w:p>
          <w:p w:rsidR="00304054" w:rsidRPr="00304054" w:rsidRDefault="00304054" w:rsidP="00304054">
            <w:pPr>
              <w:pStyle w:val="ab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8"/>
                    <w:szCs w:val="28"/>
                  </w:rPr>
                  <m:t>Mξ-</m:t>
                </m:r>
                <m:acc>
                  <m:accPr>
                    <m:chr m:val="̅"/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color w:val="0D0D0D" w:themeColor="text1" w:themeTint="F2"/>
                    <w:sz w:val="28"/>
                    <w:szCs w:val="28"/>
                  </w:rPr>
                  <m:t>=0.01</m:t>
                </m:r>
                <m:r>
                  <w:rPr>
                    <w:color w:val="0D0D0D" w:themeColor="text1" w:themeTint="F2"/>
                    <w:sz w:val="28"/>
                    <w:szCs w:val="28"/>
                  </w:rPr>
                  <m:t>3</m:t>
                </m:r>
              </m:oMath>
            </m:oMathPara>
          </w:p>
          <w:p w:rsidR="00304054" w:rsidRPr="00304054" w:rsidRDefault="00304054" w:rsidP="00304054">
            <w:pPr>
              <w:pStyle w:val="ab"/>
              <w:ind w:left="0" w:firstLine="0"/>
              <w:jc w:val="center"/>
              <w:rPr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мало</w:t>
            </w:r>
            <w:proofErr w:type="gramEnd"/>
          </w:p>
        </w:tc>
      </w:tr>
      <w:tr w:rsidR="000E4E4E" w:rsidTr="00304054">
        <w:trPr>
          <w:trHeight w:val="383"/>
        </w:trPr>
        <w:tc>
          <w:tcPr>
            <w:tcW w:w="4252" w:type="dxa"/>
          </w:tcPr>
          <w:p w:rsidR="000E4E4E" w:rsidRDefault="000E4E4E" w:rsidP="000E4E4E">
            <w:pPr>
              <w:pStyle w:val="ab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Дисперсия</w:t>
            </w:r>
          </w:p>
          <w:p w:rsidR="00304054" w:rsidRPr="00304054" w:rsidRDefault="00304054" w:rsidP="00304054">
            <w:pPr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</w:pPr>
            <w:r w:rsidRPr="00304054">
              <w:rPr>
                <w:rFonts w:ascii="Arial" w:hAnsi="Arial" w:cs="Arial"/>
                <w:noProof/>
                <w:color w:val="auto"/>
                <w:position w:val="-46"/>
                <w:sz w:val="20"/>
                <w:szCs w:val="20"/>
                <w:lang w:eastAsia="ru-RU" w:bidi="ar-SA"/>
              </w:rPr>
              <w:drawing>
                <wp:inline distT="0" distB="0" distL="0" distR="0" wp14:anchorId="36161B58" wp14:editId="0923DDAF">
                  <wp:extent cx="2514600" cy="6858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4054" w:rsidRDefault="00304054" w:rsidP="000E4E4E">
            <w:pPr>
              <w:pStyle w:val="ab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095" w:type="dxa"/>
          </w:tcPr>
          <w:p w:rsidR="000E4E4E" w:rsidRDefault="000E4E4E" w:rsidP="000E4E4E">
            <w:pPr>
              <w:pStyle w:val="ab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Выборочная дисперсия</w:t>
            </w:r>
          </w:p>
          <w:p w:rsidR="00304054" w:rsidRPr="00304054" w:rsidRDefault="00304054" w:rsidP="00304054">
            <w:pPr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</w:pPr>
            <w:r w:rsidRPr="00304054">
              <w:rPr>
                <w:rFonts w:ascii="Arial" w:hAnsi="Arial" w:cs="Arial"/>
                <w:noProof/>
                <w:color w:val="auto"/>
                <w:position w:val="-42"/>
                <w:sz w:val="20"/>
                <w:szCs w:val="20"/>
                <w:lang w:eastAsia="ru-RU" w:bidi="ar-SA"/>
              </w:rPr>
              <w:drawing>
                <wp:inline distT="0" distB="0" distL="0" distR="0" wp14:anchorId="3FFC2677" wp14:editId="475C7D4B">
                  <wp:extent cx="2019300" cy="5524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4054" w:rsidRDefault="00304054" w:rsidP="000E4E4E">
            <w:pPr>
              <w:pStyle w:val="ab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867" w:type="dxa"/>
          </w:tcPr>
          <w:p w:rsidR="000E4E4E" w:rsidRDefault="00304054" w:rsidP="000E4E4E">
            <w:pPr>
              <w:pStyle w:val="ab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Сравнение:</w:t>
            </w:r>
          </w:p>
          <w:p w:rsidR="00304054" w:rsidRPr="00304054" w:rsidRDefault="00304054" w:rsidP="00304054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Dξ</m:t>
                    </m:r>
                  </m:num>
                  <m:den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color w:val="0D0D0D" w:themeColor="text1" w:themeTint="F2"/>
                    <w:sz w:val="28"/>
                    <w:szCs w:val="28"/>
                  </w:rPr>
                  <m:t>=1.186</m:t>
                </m:r>
              </m:oMath>
            </m:oMathPara>
          </w:p>
          <w:p w:rsidR="00304054" w:rsidRPr="00304054" w:rsidRDefault="00304054" w:rsidP="00304054">
            <w:pPr>
              <w:pStyle w:val="ab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Дисперсии близки</w:t>
            </w:r>
          </w:p>
        </w:tc>
      </w:tr>
    </w:tbl>
    <w:p w:rsidR="000E4E4E" w:rsidRDefault="000E4E4E" w:rsidP="000E4E4E">
      <w:pPr>
        <w:pStyle w:val="ab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</w:p>
    <w:p w:rsidR="000E4E4E" w:rsidRDefault="002B7F74" w:rsidP="000E4E4E">
      <w:pPr>
        <w:pStyle w:val="ab"/>
        <w:ind w:firstLine="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Находим эмпирическую функцию распределения и строим доверительный </w:t>
      </w:r>
      <w:proofErr w:type="gramStart"/>
      <w:r>
        <w:rPr>
          <w:color w:val="0D0D0D" w:themeColor="text1" w:themeTint="F2"/>
          <w:sz w:val="28"/>
          <w:szCs w:val="28"/>
        </w:rPr>
        <w:t xml:space="preserve">интервал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L</m:t>
            </m:r>
            <m:d>
              <m:dPr>
                <m:ctrlPr>
                  <w:rPr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color w:val="0D0D0D" w:themeColor="text1" w:themeTint="F2"/>
                    <w:sz w:val="28"/>
                    <w:szCs w:val="28"/>
                    <w:lang w:val="en-US"/>
                  </w:rPr>
                  <m:t>z</m:t>
                </m:r>
              </m:e>
            </m:d>
            <m:r>
              <w:rPr>
                <w:color w:val="0D0D0D" w:themeColor="text1" w:themeTint="F2"/>
                <w:sz w:val="28"/>
                <w:szCs w:val="28"/>
              </w:rPr>
              <m:t>,R(</m:t>
            </m:r>
            <m:r>
              <w:rPr>
                <w:color w:val="0D0D0D" w:themeColor="text1" w:themeTint="F2"/>
                <w:sz w:val="28"/>
                <w:szCs w:val="28"/>
              </w:rPr>
              <m:t>z)</m:t>
            </m:r>
          </m:e>
        </m:d>
      </m:oMath>
      <w:r>
        <w:rPr>
          <w:color w:val="0D0D0D" w:themeColor="text1" w:themeTint="F2"/>
          <w:sz w:val="28"/>
          <w:szCs w:val="28"/>
        </w:rPr>
        <w:t xml:space="preserve"> на</w:t>
      </w:r>
      <w:proofErr w:type="gramEnd"/>
      <w:r>
        <w:rPr>
          <w:color w:val="0D0D0D" w:themeColor="text1" w:themeTint="F2"/>
          <w:sz w:val="28"/>
          <w:szCs w:val="28"/>
        </w:rPr>
        <w:t xml:space="preserve"> основе неравенства Дв</w:t>
      </w:r>
      <w:proofErr w:type="spellStart"/>
      <w:r>
        <w:rPr>
          <w:color w:val="0D0D0D" w:themeColor="text1" w:themeTint="F2"/>
          <w:sz w:val="28"/>
          <w:szCs w:val="28"/>
        </w:rPr>
        <w:t>орецкого-Кифера-Волфовица</w:t>
      </w:r>
      <w:proofErr w:type="spellEnd"/>
      <w:r>
        <w:rPr>
          <w:color w:val="0D0D0D" w:themeColor="text1" w:themeTint="F2"/>
          <w:sz w:val="28"/>
          <w:szCs w:val="28"/>
        </w:rPr>
        <w:t xml:space="preserve"> (см. лекционный материал)</w:t>
      </w:r>
    </w:p>
    <w:p w:rsidR="002B7F74" w:rsidRPr="002B7F74" w:rsidRDefault="002B7F74" w:rsidP="002B7F74">
      <w:pPr>
        <w:framePr w:w="5791" w:h="240" w:wrap="auto" w:vAnchor="text" w:hAnchor="text" w:x="81" w:y="82"/>
        <w:rPr>
          <w:rFonts w:ascii="Arial" w:hAnsi="Arial" w:cs="Arial"/>
          <w:color w:val="auto"/>
          <w:sz w:val="20"/>
          <w:szCs w:val="20"/>
          <w:lang w:bidi="ar-SA"/>
        </w:rPr>
      </w:pPr>
      <w:r w:rsidRPr="002B7F74">
        <w:rPr>
          <w:rFonts w:ascii="Arial" w:hAnsi="Arial" w:cs="Arial"/>
          <w:color w:val="auto"/>
          <w:sz w:val="20"/>
          <w:szCs w:val="20"/>
          <w:lang w:bidi="ar-SA"/>
        </w:rPr>
        <w:t xml:space="preserve">Э м п и р и ч е с к а </w:t>
      </w:r>
      <w:proofErr w:type="gramStart"/>
      <w:r w:rsidRPr="002B7F74">
        <w:rPr>
          <w:rFonts w:ascii="Arial" w:hAnsi="Arial" w:cs="Arial"/>
          <w:color w:val="auto"/>
          <w:sz w:val="20"/>
          <w:szCs w:val="20"/>
          <w:lang w:bidi="ar-SA"/>
        </w:rPr>
        <w:t>я  ф</w:t>
      </w:r>
      <w:proofErr w:type="gramEnd"/>
      <w:r w:rsidRPr="002B7F74">
        <w:rPr>
          <w:rFonts w:ascii="Arial" w:hAnsi="Arial" w:cs="Arial"/>
          <w:color w:val="auto"/>
          <w:sz w:val="20"/>
          <w:szCs w:val="20"/>
          <w:lang w:bidi="ar-SA"/>
        </w:rPr>
        <w:t xml:space="preserve"> у н к ц и я  р а с п р е д е л е н и я </w:t>
      </w:r>
    </w:p>
    <w:p w:rsidR="002B7F74" w:rsidRPr="002B7F74" w:rsidRDefault="002B7F74" w:rsidP="002B7F74">
      <w:pPr>
        <w:framePr w:w="3029" w:h="585" w:wrap="auto" w:vAnchor="text" w:hAnchor="text" w:x="338" w:y="704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 w:rsidRPr="002B7F74">
        <w:rPr>
          <w:rFonts w:ascii="Arial" w:hAnsi="Arial" w:cs="Arial"/>
          <w:noProof/>
          <w:color w:val="auto"/>
          <w:position w:val="-40"/>
          <w:sz w:val="20"/>
          <w:szCs w:val="20"/>
          <w:lang w:eastAsia="ru-RU" w:bidi="ar-SA"/>
        </w:rPr>
        <w:drawing>
          <wp:inline distT="0" distB="0" distL="0" distR="0">
            <wp:extent cx="1333500" cy="3746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74" w:rsidRPr="002B7F74" w:rsidRDefault="002B7F74" w:rsidP="002B7F74">
      <w:pPr>
        <w:framePr w:w="3518" w:h="870" w:wrap="auto" w:vAnchor="text" w:hAnchor="text" w:x="338" w:y="1653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 w:rsidRPr="002B7F74">
        <w:rPr>
          <w:rFonts w:ascii="Arial" w:hAnsi="Arial" w:cs="Arial"/>
          <w:noProof/>
          <w:color w:val="auto"/>
          <w:position w:val="-42"/>
          <w:sz w:val="20"/>
          <w:szCs w:val="20"/>
          <w:lang w:eastAsia="ru-RU" w:bidi="ar-SA"/>
        </w:rPr>
        <w:drawing>
          <wp:inline distT="0" distB="0" distL="0" distR="0">
            <wp:extent cx="1847850" cy="552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74" w:rsidRPr="000E4E4E" w:rsidRDefault="002B7F74" w:rsidP="000E4E4E">
      <w:pPr>
        <w:pStyle w:val="ab"/>
        <w:ind w:firstLine="0"/>
        <w:rPr>
          <w:color w:val="0D0D0D" w:themeColor="text1" w:themeTint="F2"/>
          <w:sz w:val="28"/>
          <w:szCs w:val="28"/>
        </w:rPr>
      </w:pPr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0E4E4E" w:rsidRDefault="000E4E4E" w:rsidP="000E4E4E">
      <w:pPr>
        <w:rPr>
          <w:color w:val="0D0D0D" w:themeColor="text1" w:themeTint="F2"/>
          <w:sz w:val="28"/>
          <w:szCs w:val="28"/>
        </w:rPr>
      </w:pPr>
    </w:p>
    <w:p w:rsidR="00100DF1" w:rsidRDefault="00100DF1">
      <w:pPr>
        <w:spacing w:line="276" w:lineRule="auto"/>
        <w:ind w:left="0" w:firstLine="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</w:p>
    <w:p w:rsidR="000E4E4E" w:rsidRPr="00100DF1" w:rsidRDefault="00100DF1" w:rsidP="00100DF1">
      <w:pPr>
        <w:pStyle w:val="ab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Приводим графическую иллюстрацию</w:t>
      </w:r>
    </w:p>
    <w:p w:rsidR="00100DF1" w:rsidRPr="00100DF1" w:rsidRDefault="00100DF1" w:rsidP="00100DF1">
      <w:pPr>
        <w:pStyle w:val="ab"/>
        <w:framePr w:w="8055" w:h="5115" w:wrap="auto" w:vAnchor="text" w:hAnchor="text" w:x="81" w:y="1"/>
        <w:autoSpaceDE w:val="0"/>
        <w:autoSpaceDN w:val="0"/>
        <w:adjustRightInd w:val="0"/>
        <w:spacing w:after="0"/>
        <w:ind w:left="360" w:firstLine="0"/>
        <w:rPr>
          <w:rFonts w:ascii="Arial" w:hAnsi="Arial" w:cs="Arial"/>
          <w:color w:val="auto"/>
          <w:sz w:val="20"/>
          <w:szCs w:val="20"/>
          <w:lang w:bidi="ar-SA"/>
        </w:rPr>
      </w:pPr>
      <w:r w:rsidRPr="00100DF1">
        <w:rPr>
          <w:noProof/>
          <w:lang w:eastAsia="ru-RU" w:bidi="ar-SA"/>
        </w:rPr>
        <w:drawing>
          <wp:inline distT="0" distB="0" distL="0" distR="0">
            <wp:extent cx="4927600" cy="325120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F1" w:rsidRPr="00100DF1" w:rsidRDefault="00100DF1" w:rsidP="00100DF1">
      <w:pPr>
        <w:pStyle w:val="ab"/>
        <w:ind w:left="360" w:firstLine="0"/>
        <w:rPr>
          <w:color w:val="0D0D0D" w:themeColor="text1" w:themeTint="F2"/>
          <w:sz w:val="28"/>
          <w:szCs w:val="28"/>
        </w:rPr>
      </w:pPr>
    </w:p>
    <w:p w:rsidR="00100DF1" w:rsidRPr="00100DF1" w:rsidRDefault="00100DF1" w:rsidP="00100DF1">
      <w:pPr>
        <w:pStyle w:val="ab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Формулируем выводы </w:t>
      </w:r>
    </w:p>
    <w:sectPr w:rsidR="00100DF1" w:rsidRPr="00100DF1" w:rsidSect="00C83B30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E74" w:rsidRDefault="00EE7E74" w:rsidP="004518F1">
      <w:pPr>
        <w:spacing w:after="0"/>
      </w:pPr>
      <w:r>
        <w:separator/>
      </w:r>
    </w:p>
  </w:endnote>
  <w:endnote w:type="continuationSeparator" w:id="0">
    <w:p w:rsidR="00EE7E74" w:rsidRDefault="00EE7E74" w:rsidP="004518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1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976110"/>
      <w:docPartObj>
        <w:docPartGallery w:val="Page Numbers (Bottom of Page)"/>
        <w:docPartUnique/>
      </w:docPartObj>
    </w:sdtPr>
    <w:sdtContent>
      <w:p w:rsidR="0098427C" w:rsidRDefault="0098427C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3D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8427C" w:rsidRDefault="0098427C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E74" w:rsidRDefault="00EE7E74" w:rsidP="004518F1">
      <w:pPr>
        <w:spacing w:after="0"/>
      </w:pPr>
      <w:r>
        <w:separator/>
      </w:r>
    </w:p>
  </w:footnote>
  <w:footnote w:type="continuationSeparator" w:id="0">
    <w:p w:rsidR="00EE7E74" w:rsidRDefault="00EE7E74" w:rsidP="004518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27C" w:rsidRDefault="0098427C" w:rsidP="004518F1">
    <w:pPr>
      <w:pStyle w:val="af4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r>
      <w:t xml:space="preserve">Статистика </w:t>
    </w:r>
    <w:r>
      <w:rPr>
        <w:lang w:val="en-US"/>
      </w:rPr>
      <w:t>2-3</w:t>
    </w:r>
    <w:r>
      <w:t>(</w:t>
    </w:r>
    <w:proofErr w:type="gramStart"/>
    <w:r>
      <w:t>20</w:t>
    </w:r>
    <w:r w:rsidR="00D344BE">
      <w:t>21</w:t>
    </w:r>
    <w:r>
      <w:t>)</w:t>
    </w:r>
    <w:r>
      <w:ptab w:relativeTo="margin" w:alignment="right" w:leader="none"/>
    </w:r>
    <w:r>
      <w:t>ФН</w:t>
    </w:r>
    <w:proofErr w:type="gramEnd"/>
    <w:r>
      <w:t>-11-51,2,3</w:t>
    </w:r>
  </w:p>
  <w:p w:rsidR="0098427C" w:rsidRPr="004518F1" w:rsidRDefault="0098427C" w:rsidP="004518F1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91816"/>
    <w:multiLevelType w:val="hybridMultilevel"/>
    <w:tmpl w:val="BD5AAFC2"/>
    <w:lvl w:ilvl="0" w:tplc="473ADBF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i w:val="0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5047F"/>
    <w:multiLevelType w:val="hybridMultilevel"/>
    <w:tmpl w:val="D3D05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75BC1"/>
    <w:multiLevelType w:val="hybridMultilevel"/>
    <w:tmpl w:val="9AA41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459FA"/>
    <w:multiLevelType w:val="hybridMultilevel"/>
    <w:tmpl w:val="D3D05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63549"/>
    <w:multiLevelType w:val="hybridMultilevel"/>
    <w:tmpl w:val="D3D05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F1"/>
    <w:rsid w:val="00005A5E"/>
    <w:rsid w:val="00062EF4"/>
    <w:rsid w:val="00067369"/>
    <w:rsid w:val="00070A91"/>
    <w:rsid w:val="000B76DA"/>
    <w:rsid w:val="000E4E4E"/>
    <w:rsid w:val="000E6049"/>
    <w:rsid w:val="00100DF1"/>
    <w:rsid w:val="001033DC"/>
    <w:rsid w:val="00121A66"/>
    <w:rsid w:val="00165753"/>
    <w:rsid w:val="001B5026"/>
    <w:rsid w:val="001E5C21"/>
    <w:rsid w:val="00207CA2"/>
    <w:rsid w:val="002143DB"/>
    <w:rsid w:val="00267DF3"/>
    <w:rsid w:val="00271140"/>
    <w:rsid w:val="00281640"/>
    <w:rsid w:val="00284FAE"/>
    <w:rsid w:val="00295509"/>
    <w:rsid w:val="002B3E05"/>
    <w:rsid w:val="002B7E61"/>
    <w:rsid w:val="002B7F74"/>
    <w:rsid w:val="002E6944"/>
    <w:rsid w:val="00304054"/>
    <w:rsid w:val="00305A99"/>
    <w:rsid w:val="00342340"/>
    <w:rsid w:val="00350F70"/>
    <w:rsid w:val="0035174D"/>
    <w:rsid w:val="0039230A"/>
    <w:rsid w:val="003A3798"/>
    <w:rsid w:val="003A3B88"/>
    <w:rsid w:val="003A659C"/>
    <w:rsid w:val="003B2FC6"/>
    <w:rsid w:val="003F0935"/>
    <w:rsid w:val="00414623"/>
    <w:rsid w:val="004240EB"/>
    <w:rsid w:val="00437F54"/>
    <w:rsid w:val="004518F1"/>
    <w:rsid w:val="00452F3A"/>
    <w:rsid w:val="004620B1"/>
    <w:rsid w:val="00482A82"/>
    <w:rsid w:val="00490737"/>
    <w:rsid w:val="00496EDD"/>
    <w:rsid w:val="004A22C2"/>
    <w:rsid w:val="004C7833"/>
    <w:rsid w:val="004D0918"/>
    <w:rsid w:val="0050468E"/>
    <w:rsid w:val="00536DB6"/>
    <w:rsid w:val="00590319"/>
    <w:rsid w:val="005A4434"/>
    <w:rsid w:val="005D0102"/>
    <w:rsid w:val="005D669B"/>
    <w:rsid w:val="006216CE"/>
    <w:rsid w:val="0063179D"/>
    <w:rsid w:val="00695501"/>
    <w:rsid w:val="006A66E4"/>
    <w:rsid w:val="006E11F5"/>
    <w:rsid w:val="006F2FB1"/>
    <w:rsid w:val="007216CA"/>
    <w:rsid w:val="0073040F"/>
    <w:rsid w:val="00741466"/>
    <w:rsid w:val="007554F9"/>
    <w:rsid w:val="007B1F3E"/>
    <w:rsid w:val="00877BD6"/>
    <w:rsid w:val="00887218"/>
    <w:rsid w:val="008B47D5"/>
    <w:rsid w:val="008F5E67"/>
    <w:rsid w:val="00903951"/>
    <w:rsid w:val="00910A35"/>
    <w:rsid w:val="00940C0A"/>
    <w:rsid w:val="0098427C"/>
    <w:rsid w:val="009C0700"/>
    <w:rsid w:val="009E11B7"/>
    <w:rsid w:val="00A27853"/>
    <w:rsid w:val="00A511FC"/>
    <w:rsid w:val="00A97B12"/>
    <w:rsid w:val="00AE07D3"/>
    <w:rsid w:val="00B3122D"/>
    <w:rsid w:val="00B555CE"/>
    <w:rsid w:val="00B576F8"/>
    <w:rsid w:val="00B729FB"/>
    <w:rsid w:val="00B818D2"/>
    <w:rsid w:val="00BD7386"/>
    <w:rsid w:val="00BF532F"/>
    <w:rsid w:val="00C83B30"/>
    <w:rsid w:val="00CC48CF"/>
    <w:rsid w:val="00CC50D6"/>
    <w:rsid w:val="00CD1F93"/>
    <w:rsid w:val="00CF357F"/>
    <w:rsid w:val="00CF61A3"/>
    <w:rsid w:val="00D344BE"/>
    <w:rsid w:val="00D414A1"/>
    <w:rsid w:val="00D454F1"/>
    <w:rsid w:val="00D91E6C"/>
    <w:rsid w:val="00D92EB0"/>
    <w:rsid w:val="00DC5C89"/>
    <w:rsid w:val="00DE1D92"/>
    <w:rsid w:val="00E12C4C"/>
    <w:rsid w:val="00E17032"/>
    <w:rsid w:val="00E22066"/>
    <w:rsid w:val="00E74F75"/>
    <w:rsid w:val="00E81AD9"/>
    <w:rsid w:val="00E96B03"/>
    <w:rsid w:val="00EE142A"/>
    <w:rsid w:val="00EE7E74"/>
    <w:rsid w:val="00F3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50028-99F4-4FCF-B542-0411D385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paragraph" w:styleId="af4">
    <w:name w:val="header"/>
    <w:basedOn w:val="a"/>
    <w:link w:val="af5"/>
    <w:uiPriority w:val="99"/>
    <w:unhideWhenUsed/>
    <w:rsid w:val="004518F1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4518F1"/>
    <w:rPr>
      <w:rFonts w:ascii="Cambria Math" w:hAnsi="Cambria Math"/>
      <w:color w:val="334455"/>
      <w:lang w:val="ru-RU"/>
    </w:rPr>
  </w:style>
  <w:style w:type="paragraph" w:styleId="af6">
    <w:name w:val="footer"/>
    <w:basedOn w:val="a"/>
    <w:link w:val="af7"/>
    <w:uiPriority w:val="99"/>
    <w:unhideWhenUsed/>
    <w:rsid w:val="004518F1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0"/>
    <w:link w:val="af6"/>
    <w:uiPriority w:val="99"/>
    <w:rsid w:val="004518F1"/>
    <w:rPr>
      <w:rFonts w:ascii="Cambria Math" w:hAnsi="Cambria Math"/>
      <w:color w:val="334455"/>
      <w:lang w:val="ru-RU"/>
    </w:rPr>
  </w:style>
  <w:style w:type="paragraph" w:styleId="af8">
    <w:name w:val="Balloon Text"/>
    <w:basedOn w:val="a"/>
    <w:link w:val="af9"/>
    <w:uiPriority w:val="99"/>
    <w:semiHidden/>
    <w:unhideWhenUsed/>
    <w:rsid w:val="004518F1"/>
    <w:pPr>
      <w:spacing w:after="0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4518F1"/>
    <w:rPr>
      <w:rFonts w:ascii="Tahoma" w:hAnsi="Tahoma" w:cs="Tahoma"/>
      <w:color w:val="334455"/>
      <w:sz w:val="16"/>
      <w:szCs w:val="16"/>
      <w:lang w:val="ru-RU"/>
    </w:rPr>
  </w:style>
  <w:style w:type="character" w:styleId="afa">
    <w:name w:val="Placeholder Text"/>
    <w:basedOn w:val="a0"/>
    <w:uiPriority w:val="99"/>
    <w:semiHidden/>
    <w:rsid w:val="004518F1"/>
    <w:rPr>
      <w:color w:val="808080"/>
    </w:rPr>
  </w:style>
  <w:style w:type="table" w:styleId="afb">
    <w:name w:val="Table Grid"/>
    <w:basedOn w:val="a1"/>
    <w:uiPriority w:val="59"/>
    <w:rsid w:val="00451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w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1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95"/>
    <w:rsid w:val="0040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07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8652F6-C60C-4FEA-834E-D847B0A0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cp:lastModifiedBy>танечка</cp:lastModifiedBy>
  <cp:revision>10</cp:revision>
  <dcterms:created xsi:type="dcterms:W3CDTF">2021-09-23T12:16:00Z</dcterms:created>
  <dcterms:modified xsi:type="dcterms:W3CDTF">2021-09-23T13:43:00Z</dcterms:modified>
</cp:coreProperties>
</file>