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A5C" w:rsidRPr="00DA7B98" w:rsidRDefault="00544CE5" w:rsidP="000915D5">
      <w:pPr>
        <w:pStyle w:val="Title"/>
        <w:rPr>
          <w:noProof/>
          <w:lang w:val="sr-Latn-RS"/>
        </w:rPr>
      </w:pPr>
      <w:r w:rsidRPr="00DA7B98">
        <w:rPr>
          <w:noProof/>
          <w:lang w:val="sr-Latn-RS"/>
        </w:rPr>
        <w:drawing>
          <wp:anchor distT="0" distB="0" distL="114300" distR="114300" simplePos="0" relativeHeight="251684864" behindDoc="0" locked="0" layoutInCell="1" allowOverlap="1">
            <wp:simplePos x="0" y="0"/>
            <wp:positionH relativeFrom="margin">
              <wp:align>right</wp:align>
            </wp:positionH>
            <wp:positionV relativeFrom="paragraph">
              <wp:posOffset>303</wp:posOffset>
            </wp:positionV>
            <wp:extent cx="1790700" cy="1458595"/>
            <wp:effectExtent l="0" t="0" r="0" b="8255"/>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5">
                      <a:extLst>
                        <a:ext uri="{28A0092B-C50C-407E-A947-70E740481C1C}">
                          <a14:useLocalDpi xmlns:a14="http://schemas.microsoft.com/office/drawing/2010/main" val="0"/>
                        </a:ext>
                      </a:extLst>
                    </a:blip>
                    <a:stretch>
                      <a:fillRect/>
                    </a:stretch>
                  </pic:blipFill>
                  <pic:spPr>
                    <a:xfrm>
                      <a:off x="0" y="0"/>
                      <a:ext cx="1790700" cy="1458595"/>
                    </a:xfrm>
                    <a:prstGeom prst="rect">
                      <a:avLst/>
                    </a:prstGeom>
                  </pic:spPr>
                </pic:pic>
              </a:graphicData>
            </a:graphic>
            <wp14:sizeRelV relativeFrom="margin">
              <wp14:pctHeight>0</wp14:pctHeight>
            </wp14:sizeRelV>
          </wp:anchor>
        </w:drawing>
      </w:r>
      <w:r w:rsidR="005A5907" w:rsidRPr="00DA7B98">
        <w:rPr>
          <w:noProof/>
          <w:lang w:val="sr-Latn-RS"/>
        </w:rPr>
        <w:t>Svetinja</w:t>
      </w:r>
    </w:p>
    <w:p w:rsidR="00FE76AF" w:rsidRPr="00DA7B98" w:rsidRDefault="009979BA" w:rsidP="00FE76AF">
      <w:pPr>
        <w:pStyle w:val="ListParagraph"/>
        <w:numPr>
          <w:ilvl w:val="0"/>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Navedi tri dela svetinje i dvorišta</w:t>
      </w:r>
    </w:p>
    <w:p w:rsidR="00DC040C" w:rsidRPr="00DA7B98" w:rsidRDefault="00DC040C" w:rsidP="00DC040C">
      <w:pPr>
        <w:pStyle w:val="ListParagraph"/>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Tri glavna dela svetinje su bili: dvorište, svetinja i svetinja nad svetinjama.</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Objasni kakav je bio svaki deo</w:t>
      </w:r>
    </w:p>
    <w:p w:rsidR="00DC040C" w:rsidRPr="00DA7B98" w:rsidRDefault="00DC040C" w:rsidP="00DC040C">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Dvorište: altar za žrtve, umivaonik</w:t>
      </w:r>
    </w:p>
    <w:p w:rsidR="00DC040C" w:rsidRPr="00DA7B98" w:rsidRDefault="007B2187" w:rsidP="00DC040C">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drawing>
          <wp:anchor distT="0" distB="0" distL="114300" distR="114300" simplePos="0" relativeHeight="251685888" behindDoc="0" locked="0" layoutInCell="1" allowOverlap="1">
            <wp:simplePos x="0" y="0"/>
            <wp:positionH relativeFrom="margin">
              <wp:align>right</wp:align>
            </wp:positionH>
            <wp:positionV relativeFrom="paragraph">
              <wp:posOffset>8559</wp:posOffset>
            </wp:positionV>
            <wp:extent cx="2647315" cy="1764665"/>
            <wp:effectExtent l="0" t="0" r="635" b="6985"/>
            <wp:wrapSquare wrapText="bothSides"/>
            <wp:docPr id="12" name="Picture 12" descr="C:\Users\David\Downloads\400px-Stiftshuette_Modell_Timna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400px-Stiftshuette_Modell_Timnapar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3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40C" w:rsidRPr="00DA7B98">
        <w:rPr>
          <w:rFonts w:ascii="Times New Roman" w:hAnsi="Times New Roman" w:cs="Times New Roman"/>
          <w:noProof/>
          <w:sz w:val="24"/>
          <w:szCs w:val="24"/>
          <w:lang w:val="sr-Latn-RS"/>
        </w:rPr>
        <w:t>- Svetinja: sto sa beskvasnim hlebovima, sedmokraki svećnjak i kadioni oltar</w:t>
      </w:r>
    </w:p>
    <w:p w:rsidR="00DC040C" w:rsidRPr="00DA7B98" w:rsidRDefault="00DC040C" w:rsidP="00DC040C">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Svetinja nad svetinjama: kovčeg zaveta,</w:t>
      </w:r>
      <w:r w:rsidR="007B2187" w:rsidRPr="00DA7B98">
        <w:rPr>
          <w:rFonts w:ascii="Times New Roman" w:hAnsi="Times New Roman" w:cs="Times New Roman"/>
          <w:noProof/>
          <w:sz w:val="24"/>
          <w:szCs w:val="24"/>
          <w:lang w:val="sr-Latn-RS"/>
        </w:rPr>
        <w:t xml:space="preserve"> heruvimi,</w:t>
      </w:r>
      <w:r w:rsidRPr="00DA7B98">
        <w:rPr>
          <w:rFonts w:ascii="Times New Roman" w:hAnsi="Times New Roman" w:cs="Times New Roman"/>
          <w:noProof/>
          <w:sz w:val="24"/>
          <w:szCs w:val="24"/>
          <w:lang w:val="sr-Latn-RS"/>
        </w:rPr>
        <w:t xml:space="preserve"> presto milosti, Mojsijev zakonik (4. Mojsijeva 31:26), izveštaj o događaju iz Sihema</w:t>
      </w:r>
      <w:r w:rsidR="007B2187" w:rsidRPr="00DA7B98">
        <w:rPr>
          <w:rFonts w:ascii="Times New Roman" w:hAnsi="Times New Roman" w:cs="Times New Roman"/>
          <w:noProof/>
          <w:sz w:val="24"/>
          <w:szCs w:val="24"/>
          <w:lang w:val="sr-Latn-RS"/>
        </w:rPr>
        <w:t xml:space="preserve"> (Stvaranje, patrijarsi i proroci, str. 524. originala)</w:t>
      </w:r>
    </w:p>
    <w:p w:rsidR="007B2187" w:rsidRPr="00DA7B98" w:rsidRDefault="009979BA" w:rsidP="007B2187">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Objasni šta je svaki deo nameštaja predstavljao</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Žrtveni oltar: Isusova žrtva</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Umivaonik: Čišćenje od greha, jedan vid krštenja</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Sto sa beskvasnim hlebovima: Isus, Hleb života</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Sedmokraki svećnjak: Isus, Svetlo sveta (Ulje = Sveti Duh)</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Kadioni oltar: Molitve koje se uzdižu ka nebu, posredovanje i Hristove zasluge</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Kovčeg zaveta: Božja prisutnost (10 zapovesti)</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Presto milosti: Mesto sastanka</w:t>
      </w:r>
    </w:p>
    <w:p w:rsidR="007B2187" w:rsidRPr="00DA7B98" w:rsidRDefault="007B2187" w:rsidP="007B2187">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Heruvimi: Božje osobine</w:t>
      </w:r>
      <w:r w:rsidR="004D0BE5">
        <w:rPr>
          <w:rFonts w:ascii="Times New Roman" w:hAnsi="Times New Roman" w:cs="Times New Roman"/>
          <w:noProof/>
          <w:sz w:val="24"/>
          <w:szCs w:val="24"/>
          <w:lang w:val="sr-Latn-RS"/>
        </w:rPr>
        <w:br/>
      </w:r>
    </w:p>
    <w:p w:rsidR="009979BA" w:rsidRPr="00DA7B98" w:rsidRDefault="009979BA" w:rsidP="009979BA">
      <w:pPr>
        <w:pStyle w:val="ListParagraph"/>
        <w:numPr>
          <w:ilvl w:val="0"/>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Nacrtaj skicu svetinje u pravim razmerama, dvorište i pozicije svog nameštaja. (Ne zaboravi da dodaš i oznake za strane sveta).</w:t>
      </w:r>
    </w:p>
    <w:p w:rsidR="007B2187" w:rsidRPr="00DA7B98" w:rsidRDefault="00B2378F" w:rsidP="007B2187">
      <w:pPr>
        <w:pStyle w:val="ListParagraph"/>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drawing>
          <wp:anchor distT="0" distB="0" distL="114300" distR="114300" simplePos="0" relativeHeight="251686912" behindDoc="0" locked="0" layoutInCell="1" allowOverlap="1">
            <wp:simplePos x="0" y="0"/>
            <wp:positionH relativeFrom="column">
              <wp:posOffset>-25963</wp:posOffset>
            </wp:positionH>
            <wp:positionV relativeFrom="paragraph">
              <wp:posOffset>223364</wp:posOffset>
            </wp:positionV>
            <wp:extent cx="6645910" cy="366331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00px-Tabernacle_Schematic.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663315"/>
                    </a:xfrm>
                    <a:prstGeom prst="rect">
                      <a:avLst/>
                    </a:prstGeom>
                  </pic:spPr>
                </pic:pic>
              </a:graphicData>
            </a:graphic>
            <wp14:sizeRelH relativeFrom="page">
              <wp14:pctWidth>0</wp14:pctWidth>
            </wp14:sizeRelH>
            <wp14:sizeRelV relativeFrom="page">
              <wp14:pctHeight>0</wp14:pctHeight>
            </wp14:sizeRelV>
          </wp:anchor>
        </w:drawing>
      </w:r>
      <w:r w:rsidR="009F45A2" w:rsidRPr="00DA7B98">
        <w:rPr>
          <w:rFonts w:ascii="Times New Roman" w:hAnsi="Times New Roman" w:cs="Times New Roman"/>
          <w:noProof/>
          <w:sz w:val="24"/>
          <w:szCs w:val="24"/>
          <w:lang w:val="sr-Latn-RS"/>
        </w:rPr>
        <w:t>Na skici ispod s</w:t>
      </w:r>
      <w:r w:rsidR="007B2187" w:rsidRPr="00DA7B98">
        <w:rPr>
          <w:rFonts w:ascii="Times New Roman" w:hAnsi="Times New Roman" w:cs="Times New Roman"/>
          <w:noProof/>
          <w:sz w:val="24"/>
          <w:szCs w:val="24"/>
          <w:lang w:val="sr-Latn-RS"/>
        </w:rPr>
        <w:t>ever je na gore.</w:t>
      </w:r>
      <w:r w:rsidR="004D0BE5">
        <w:rPr>
          <w:rFonts w:ascii="Times New Roman" w:hAnsi="Times New Roman" w:cs="Times New Roman"/>
          <w:noProof/>
          <w:sz w:val="24"/>
          <w:szCs w:val="24"/>
          <w:lang w:val="sr-Latn-RS"/>
        </w:rPr>
        <w:br/>
      </w:r>
    </w:p>
    <w:p w:rsidR="009979BA" w:rsidRPr="00DA7B98" w:rsidRDefault="009979BA" w:rsidP="009979BA">
      <w:pPr>
        <w:pStyle w:val="ListParagraph"/>
        <w:numPr>
          <w:ilvl w:val="0"/>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lastRenderedPageBreak/>
        <w:t>Koliko pokrivala se nalazilo nad svetinjom?</w:t>
      </w:r>
    </w:p>
    <w:p w:rsidR="00B2378F" w:rsidRPr="00DA7B98" w:rsidRDefault="00B2378F" w:rsidP="00B2378F">
      <w:pPr>
        <w:pStyle w:val="ListParagraph"/>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Svetinja je bila prekrivena sa četiri sloja opisanim ispod</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Navedi svako od pokrivala u redu od unutra ka napolje.</w:t>
      </w:r>
    </w:p>
    <w:p w:rsidR="00B2378F" w:rsidRPr="00DA7B98" w:rsidRDefault="00B2378F" w:rsidP="00B2378F">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2. Mojsijeva 26</w:t>
      </w:r>
    </w:p>
    <w:p w:rsidR="00B2378F" w:rsidRPr="00DA7B98" w:rsidRDefault="00B2378F" w:rsidP="00B2378F">
      <w:pPr>
        <w:pStyle w:val="ListParagraph"/>
        <w:ind w:left="1440" w:firstLine="72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1. Unutrašnji carski sloj: Prekriv je bio načinjen od crvenih, plavih i ljubičastih platna.</w:t>
      </w:r>
    </w:p>
    <w:p w:rsidR="00B2378F" w:rsidRPr="00DA7B98" w:rsidRDefault="00B2378F" w:rsidP="00B2378F">
      <w:pPr>
        <w:pStyle w:val="ListParagraph"/>
        <w:ind w:left="1440" w:firstLine="72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2. Kozja dlaka: Izbeljena.</w:t>
      </w:r>
    </w:p>
    <w:p w:rsidR="00B2378F" w:rsidRPr="00DA7B98" w:rsidRDefault="00B2378F" w:rsidP="00B2378F">
      <w:pPr>
        <w:pStyle w:val="ListParagraph"/>
        <w:ind w:left="1440" w:firstLine="72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3. Ovnujska koža: Ofarbana u crveno.</w:t>
      </w:r>
    </w:p>
    <w:p w:rsidR="00B2378F" w:rsidRPr="00DA7B98" w:rsidRDefault="00B2378F" w:rsidP="00B2378F">
      <w:pPr>
        <w:pStyle w:val="ListParagraph"/>
        <w:ind w:left="1440" w:firstLine="72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4. Jazavičja koža: Obična i braon. Interesantan je podatak da je ovaj deo stiha preveden sa „jazavičja koža“ u prevodu Starog Zaveta od Đure Daničića. Pošto je Staro hebrejski izraz nejasan, on ima i mnoge druge prevode, uključujući „Izdržljiva koža“ (NIV), „Fina koža“ (CEV), „Koža od foke“ (ASV) ili „kozja koža“ (ESV).</w:t>
      </w:r>
    </w:p>
    <w:p w:rsidR="00B2378F" w:rsidRPr="00DA7B98" w:rsidRDefault="009979BA" w:rsidP="00740925">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Navedi šta je svako pokrivalo predstavljalo.</w:t>
      </w:r>
    </w:p>
    <w:p w:rsidR="00740925" w:rsidRPr="00DA7B98" w:rsidRDefault="00740925" w:rsidP="00740925">
      <w:pPr>
        <w:pStyle w:val="ListParagraph"/>
        <w:ind w:left="216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 xml:space="preserve">1. </w:t>
      </w:r>
      <w:r w:rsidR="00C87CCE" w:rsidRPr="00DA7B98">
        <w:rPr>
          <w:rFonts w:ascii="Times New Roman" w:hAnsi="Times New Roman" w:cs="Times New Roman"/>
          <w:noProof/>
          <w:sz w:val="24"/>
          <w:szCs w:val="24"/>
          <w:lang w:val="sr-Latn-RS"/>
        </w:rPr>
        <w:t>Unutrašnji carski sloj predstavljao je Isusa. Crveno je predstavljalo Hristovu žrtvu. Plavo je predstavljalo Njegovu odanost. Ljubičasto je predstavljalo Njegovo carsko dostojanstvo a zlatno je predstavljalo pojam da je On nebeski.</w:t>
      </w:r>
    </w:p>
    <w:p w:rsidR="00C87CCE" w:rsidRPr="00DA7B98" w:rsidRDefault="00C87CCE" w:rsidP="00740925">
      <w:pPr>
        <w:pStyle w:val="ListParagraph"/>
        <w:ind w:left="216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2. Pletena kozja koža je predstavljala Isusovu savršenost i čistotu.</w:t>
      </w:r>
    </w:p>
    <w:p w:rsidR="00C87CCE" w:rsidRPr="00DA7B98" w:rsidRDefault="00C87CCE" w:rsidP="00740925">
      <w:pPr>
        <w:pStyle w:val="ListParagraph"/>
        <w:ind w:left="216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3. Ovnujska koža ofarbana u crveno je predstavljala krv Isusovu.</w:t>
      </w:r>
    </w:p>
    <w:p w:rsidR="00C87CCE" w:rsidRPr="00DA7B98" w:rsidRDefault="00C87CCE" w:rsidP="00740925">
      <w:pPr>
        <w:pStyle w:val="ListParagraph"/>
        <w:ind w:left="2160"/>
        <w:rPr>
          <w:rFonts w:ascii="Times New Roman" w:hAnsi="Times New Roman" w:cs="Times New Roman"/>
          <w:noProof/>
          <w:sz w:val="24"/>
          <w:szCs w:val="24"/>
          <w:lang w:val="sr-Latn-RS"/>
        </w:rPr>
      </w:pPr>
      <w:r w:rsidRPr="00DA7B98">
        <w:rPr>
          <w:rFonts w:ascii="Times New Roman" w:hAnsi="Times New Roman" w:cs="Times New Roman"/>
          <w:noProof/>
          <w:sz w:val="24"/>
          <w:szCs w:val="24"/>
          <w:lang w:val="sr-Latn-RS"/>
        </w:rPr>
        <w:t>Jazavičja koža je predstavljala Isusovo božanstvo sa čovečnošću.</w:t>
      </w:r>
      <w:r w:rsidR="004D0BE5">
        <w:rPr>
          <w:rFonts w:ascii="Times New Roman" w:hAnsi="Times New Roman" w:cs="Times New Roman"/>
          <w:noProof/>
          <w:sz w:val="24"/>
          <w:szCs w:val="24"/>
          <w:lang w:val="sr-Latn-RS"/>
        </w:rPr>
        <w:br/>
      </w:r>
    </w:p>
    <w:p w:rsidR="009979BA" w:rsidRPr="00DA7B98" w:rsidRDefault="009979BA" w:rsidP="009979BA">
      <w:pPr>
        <w:pStyle w:val="ListParagraph"/>
        <w:numPr>
          <w:ilvl w:val="0"/>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Sledeće boje su bile korišćene u svetinji i na svešteničkoj odeći. Objasni šta je svaka boja predstavljala:</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Crvena</w:t>
      </w:r>
      <w:r w:rsidR="00C87CCE" w:rsidRPr="00DA7B98">
        <w:rPr>
          <w:rFonts w:ascii="Times New Roman" w:hAnsi="Times New Roman" w:cs="Times New Roman"/>
          <w:noProof/>
          <w:sz w:val="24"/>
          <w:szCs w:val="24"/>
          <w:lang w:val="sr-Latn-RS"/>
        </w:rPr>
        <w:t xml:space="preserve"> – Hristova krv (Jevrejima 9:11,12)</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Plava</w:t>
      </w:r>
      <w:r w:rsidR="00C87CCE" w:rsidRPr="00DA7B98">
        <w:rPr>
          <w:rFonts w:ascii="Times New Roman" w:hAnsi="Times New Roman" w:cs="Times New Roman"/>
          <w:b/>
          <w:noProof/>
          <w:sz w:val="24"/>
          <w:szCs w:val="24"/>
          <w:lang w:val="sr-Latn-RS"/>
        </w:rPr>
        <w:t xml:space="preserve"> </w:t>
      </w:r>
      <w:r w:rsidR="00C87CCE" w:rsidRPr="00DA7B98">
        <w:rPr>
          <w:rFonts w:ascii="Times New Roman" w:hAnsi="Times New Roman" w:cs="Times New Roman"/>
          <w:noProof/>
          <w:sz w:val="24"/>
          <w:szCs w:val="24"/>
          <w:lang w:val="sr-Latn-RS"/>
        </w:rPr>
        <w:t>– Poslušnost (3. Mojsijeva 15:38,39)</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Ljubičasta</w:t>
      </w:r>
      <w:r w:rsidR="00C87CCE" w:rsidRPr="00DA7B98">
        <w:rPr>
          <w:rFonts w:ascii="Times New Roman" w:hAnsi="Times New Roman" w:cs="Times New Roman"/>
          <w:noProof/>
          <w:sz w:val="24"/>
          <w:szCs w:val="24"/>
          <w:lang w:val="sr-Latn-RS"/>
        </w:rPr>
        <w:t xml:space="preserve"> – Carsko dostojanstvo (Marko 15:16-18)</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Bela</w:t>
      </w:r>
      <w:r w:rsidR="00C87CCE" w:rsidRPr="00DA7B98">
        <w:rPr>
          <w:rFonts w:ascii="Times New Roman" w:hAnsi="Times New Roman" w:cs="Times New Roman"/>
          <w:noProof/>
          <w:sz w:val="24"/>
          <w:szCs w:val="24"/>
          <w:lang w:val="sr-Latn-RS"/>
        </w:rPr>
        <w:t xml:space="preserve"> – Pravednost, Čistota (Otkrivenje 19:8)</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Crna</w:t>
      </w:r>
      <w:r w:rsidR="00C87CCE" w:rsidRPr="00DA7B98">
        <w:rPr>
          <w:rFonts w:ascii="Times New Roman" w:hAnsi="Times New Roman" w:cs="Times New Roman"/>
          <w:noProof/>
          <w:sz w:val="24"/>
          <w:szCs w:val="24"/>
          <w:lang w:val="sr-Latn-RS"/>
        </w:rPr>
        <w:t xml:space="preserve"> – Greh (1. Jovanova 1:5)</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Zlatna</w:t>
      </w:r>
      <w:r w:rsidR="00C87CCE" w:rsidRPr="00DA7B98">
        <w:rPr>
          <w:rFonts w:ascii="Times New Roman" w:hAnsi="Times New Roman" w:cs="Times New Roman"/>
          <w:noProof/>
          <w:sz w:val="24"/>
          <w:szCs w:val="24"/>
          <w:lang w:val="sr-Latn-RS"/>
        </w:rPr>
        <w:t xml:space="preserve"> – Božanstvo na nebu (Jov 22:25)</w:t>
      </w:r>
    </w:p>
    <w:p w:rsidR="009979BA" w:rsidRPr="00DA7B98" w:rsidRDefault="009979BA" w:rsidP="00C87CCE">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Srebrna</w:t>
      </w:r>
      <w:r w:rsidR="00C87CCE" w:rsidRPr="00DA7B98">
        <w:rPr>
          <w:rFonts w:ascii="Times New Roman" w:hAnsi="Times New Roman" w:cs="Times New Roman"/>
          <w:noProof/>
          <w:sz w:val="24"/>
          <w:szCs w:val="24"/>
          <w:lang w:val="sr-Latn-RS"/>
        </w:rPr>
        <w:t xml:space="preserve"> – Čežnja (Jevrejska reč čeznuti (kāsap) deli koren reči sa jevrejskom reči za </w:t>
      </w:r>
      <w:r w:rsidR="00C87CCE" w:rsidRPr="00DA7B98">
        <w:rPr>
          <w:rFonts w:ascii="Times New Roman" w:hAnsi="Times New Roman" w:cs="Times New Roman"/>
          <w:i/>
          <w:noProof/>
          <w:sz w:val="24"/>
          <w:szCs w:val="24"/>
          <w:lang w:val="sr-Latn-RS"/>
        </w:rPr>
        <w:t>srebro</w:t>
      </w:r>
      <w:r w:rsidR="00C87CCE" w:rsidRPr="00DA7B98">
        <w:rPr>
          <w:rFonts w:ascii="Times New Roman" w:hAnsi="Times New Roman" w:cs="Times New Roman"/>
          <w:noProof/>
          <w:sz w:val="24"/>
          <w:szCs w:val="24"/>
          <w:lang w:val="sr-Latn-RS"/>
        </w:rPr>
        <w:t xml:space="preserve"> (kesap)</w:t>
      </w:r>
    </w:p>
    <w:p w:rsidR="009979BA" w:rsidRPr="00DA7B98" w:rsidRDefault="009979BA" w:rsidP="009979BA">
      <w:pPr>
        <w:pStyle w:val="ListParagraph"/>
        <w:numPr>
          <w:ilvl w:val="1"/>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Mesingana</w:t>
      </w:r>
      <w:r w:rsidR="00C87CCE" w:rsidRPr="00DA7B98">
        <w:rPr>
          <w:rFonts w:ascii="Times New Roman" w:hAnsi="Times New Roman" w:cs="Times New Roman"/>
          <w:b/>
          <w:noProof/>
          <w:sz w:val="24"/>
          <w:szCs w:val="24"/>
          <w:lang w:val="sr-Latn-RS"/>
        </w:rPr>
        <w:t xml:space="preserve"> </w:t>
      </w:r>
      <w:r w:rsidR="00C87CCE" w:rsidRPr="00DA7B98">
        <w:rPr>
          <w:rFonts w:ascii="Times New Roman" w:hAnsi="Times New Roman" w:cs="Times New Roman"/>
          <w:noProof/>
          <w:sz w:val="24"/>
          <w:szCs w:val="24"/>
          <w:lang w:val="sr-Latn-RS"/>
        </w:rPr>
        <w:t>– Božanstvo na Zemlji (Filibljanima 2:5-8 – Potpuno Bog i potpuno Čovek – stopljeno)</w:t>
      </w:r>
      <w:r w:rsidR="004D0BE5">
        <w:rPr>
          <w:rFonts w:ascii="Times New Roman" w:hAnsi="Times New Roman" w:cs="Times New Roman"/>
          <w:noProof/>
          <w:sz w:val="24"/>
          <w:szCs w:val="24"/>
          <w:lang w:val="sr-Latn-RS"/>
        </w:rPr>
        <w:br/>
      </w:r>
    </w:p>
    <w:p w:rsidR="009979BA" w:rsidRPr="00DA7B98" w:rsidRDefault="009979BA" w:rsidP="009979BA">
      <w:pPr>
        <w:pStyle w:val="ListParagraph"/>
        <w:numPr>
          <w:ilvl w:val="0"/>
          <w:numId w:val="1"/>
        </w:numPr>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Nauči napamet i objasni stihove: 1. Jovanova 1:9, Danilo 8:14 i 2. Mojsijeva 25:8.</w:t>
      </w:r>
    </w:p>
    <w:p w:rsidR="006D0743" w:rsidRPr="00DA7B98" w:rsidRDefault="00BE21E4" w:rsidP="00BE21E4">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1. Jovanova 1:9</w:t>
      </w:r>
      <w:r w:rsidRPr="00DA7B98">
        <w:rPr>
          <w:rFonts w:ascii="Times New Roman" w:hAnsi="Times New Roman" w:cs="Times New Roman"/>
          <w:noProof/>
          <w:sz w:val="24"/>
          <w:szCs w:val="24"/>
          <w:lang w:val="sr-Latn-RS"/>
        </w:rPr>
        <w:t>: „Ako priznajemo grehe svoje, veran je i pravedan da nam oprosti grehe naše, i očisti nas od svake nepravde.“</w:t>
      </w:r>
    </w:p>
    <w:p w:rsidR="00BE21E4" w:rsidRPr="00DA7B98" w:rsidRDefault="00BE21E4" w:rsidP="00BE21E4">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Danilo 8:14</w:t>
      </w:r>
      <w:r w:rsidRPr="00DA7B98">
        <w:rPr>
          <w:rFonts w:ascii="Times New Roman" w:hAnsi="Times New Roman" w:cs="Times New Roman"/>
          <w:noProof/>
          <w:sz w:val="24"/>
          <w:szCs w:val="24"/>
          <w:lang w:val="sr-Latn-RS"/>
        </w:rPr>
        <w:t>: „I reče mi: Do dve hiljade i tri stotine dana i noći; onda će se svetinja očistiti.“</w:t>
      </w:r>
    </w:p>
    <w:p w:rsidR="00BE21E4" w:rsidRPr="00DA7B98" w:rsidRDefault="00BE21E4" w:rsidP="00BE21E4">
      <w:pPr>
        <w:pStyle w:val="ListParagraph"/>
        <w:ind w:left="1440"/>
        <w:rPr>
          <w:rFonts w:ascii="Times New Roman" w:hAnsi="Times New Roman" w:cs="Times New Roman"/>
          <w:noProof/>
          <w:sz w:val="24"/>
          <w:szCs w:val="24"/>
          <w:lang w:val="sr-Latn-RS"/>
        </w:rPr>
      </w:pPr>
      <w:r w:rsidRPr="00DA7B98">
        <w:rPr>
          <w:rFonts w:ascii="Times New Roman" w:hAnsi="Times New Roman" w:cs="Times New Roman"/>
          <w:b/>
          <w:noProof/>
          <w:sz w:val="24"/>
          <w:szCs w:val="24"/>
          <w:lang w:val="sr-Latn-RS"/>
        </w:rPr>
        <w:t>2</w:t>
      </w:r>
      <w:r w:rsidRPr="00DA7B98">
        <w:rPr>
          <w:rFonts w:ascii="Times New Roman" w:hAnsi="Times New Roman" w:cs="Times New Roman"/>
          <w:noProof/>
          <w:sz w:val="24"/>
          <w:szCs w:val="24"/>
          <w:lang w:val="sr-Latn-RS"/>
        </w:rPr>
        <w:t>.</w:t>
      </w:r>
      <w:r w:rsidRPr="00DA7B98">
        <w:rPr>
          <w:rFonts w:ascii="Times New Roman" w:hAnsi="Times New Roman" w:cs="Times New Roman"/>
          <w:b/>
          <w:noProof/>
          <w:sz w:val="24"/>
          <w:szCs w:val="24"/>
          <w:lang w:val="sr-Latn-RS"/>
        </w:rPr>
        <w:t xml:space="preserve"> Mojsijeva 25:8</w:t>
      </w:r>
      <w:r w:rsidRPr="00DA7B98">
        <w:rPr>
          <w:rFonts w:ascii="Times New Roman" w:hAnsi="Times New Roman" w:cs="Times New Roman"/>
          <w:noProof/>
          <w:sz w:val="24"/>
          <w:szCs w:val="24"/>
          <w:lang w:val="sr-Latn-RS"/>
        </w:rPr>
        <w:t>: „I neka mi načine svetinju, da među njima nastavam;”</w:t>
      </w:r>
      <w:r w:rsidR="004D0BE5">
        <w:rPr>
          <w:rFonts w:ascii="Times New Roman" w:hAnsi="Times New Roman" w:cs="Times New Roman"/>
          <w:noProof/>
          <w:sz w:val="24"/>
          <w:szCs w:val="24"/>
          <w:lang w:val="sr-Latn-RS"/>
        </w:rPr>
        <w:br/>
      </w:r>
    </w:p>
    <w:p w:rsidR="009979BA" w:rsidRDefault="009979BA" w:rsidP="009979BA">
      <w:pPr>
        <w:pStyle w:val="ListParagraph"/>
        <w:numPr>
          <w:ilvl w:val="0"/>
          <w:numId w:val="1"/>
        </w:numPr>
        <w:rPr>
          <w:rFonts w:ascii="Times New Roman" w:hAnsi="Times New Roman" w:cs="Times New Roman"/>
          <w:b/>
          <w:noProof/>
          <w:sz w:val="24"/>
          <w:szCs w:val="24"/>
          <w:lang w:val="sr-Latn-RS"/>
        </w:rPr>
      </w:pPr>
      <w:r w:rsidRPr="00DA7B98">
        <w:rPr>
          <w:rFonts w:ascii="Times New Roman" w:hAnsi="Times New Roman" w:cs="Times New Roman"/>
          <w:b/>
          <w:noProof/>
          <w:sz w:val="24"/>
          <w:szCs w:val="24"/>
          <w:lang w:val="sr-Latn-RS"/>
        </w:rPr>
        <w:t>Sveštenicu su bili iz kojih od 12 plemena? Zašto?</w:t>
      </w:r>
    </w:p>
    <w:p w:rsidR="00DA7B98" w:rsidRDefault="00DA7B98" w:rsidP="00DA7B98">
      <w:pPr>
        <w:pStyle w:val="ListParagraph"/>
        <w:rPr>
          <w:rFonts w:ascii="Times New Roman" w:hAnsi="Times New Roman" w:cs="Times New Roman"/>
          <w:noProof/>
          <w:sz w:val="24"/>
          <w:szCs w:val="24"/>
          <w:lang w:val="sr-Latn-RS"/>
        </w:rPr>
      </w:pPr>
      <w:r>
        <w:rPr>
          <w:rFonts w:ascii="Times New Roman" w:hAnsi="Times New Roman" w:cs="Times New Roman"/>
          <w:noProof/>
          <w:sz w:val="24"/>
          <w:szCs w:val="24"/>
          <w:lang w:val="sr-Latn-RS"/>
        </w:rPr>
        <w:t>Oni su bili iz Levijevog plemena. Odbili su da se poklone i obožavaju zlatno tele. Bilo bi interesantno i spomenuti ovde da je u stvari bilo 13 Izrailjskih plemena. Možeš naći mnoge različite liste u Svetom Pismu koje prikazuju različite statističke brojeve kao što je koliko je bilo vojnika u svakom od plemena. U vreme izgradnje šatora od sastanka Josifovo pleme je bilo podeljeno na dva prlemena, na Jefrema i Manasiju. Leviti nisu obezbeđivali vojnike za vojsku niti imali deo Izrailjske zemlje, oni su imali odgovornosti za različite gradove rasute po Izrail</w:t>
      </w:r>
      <w:r w:rsidR="00AB0DDE">
        <w:rPr>
          <w:rFonts w:ascii="Times New Roman" w:hAnsi="Times New Roman" w:cs="Times New Roman"/>
          <w:noProof/>
          <w:sz w:val="24"/>
          <w:szCs w:val="24"/>
          <w:lang w:val="sr-Latn-RS"/>
        </w:rPr>
        <w:t xml:space="preserve">ju. Kada su Izrailjci prebivali oko šatora od sastanka pažljiva uputstva su bila data gde će svako od 12 plemena postavljati svoje šatore; koja tri na sever, koja tri na jug, istok i zapad. Levitima su šatori bili postavljeni blizu i okolo šatora od sastanka. Leviti su bili sačinjeni od četiri glavne porodične grupe od kojih je svaka nosila </w:t>
      </w:r>
      <w:r w:rsidR="00AB0DDE">
        <w:rPr>
          <w:rFonts w:ascii="Times New Roman" w:hAnsi="Times New Roman" w:cs="Times New Roman"/>
          <w:noProof/>
          <w:sz w:val="24"/>
          <w:szCs w:val="24"/>
          <w:lang w:val="sr-Latn-RS"/>
        </w:rPr>
        <w:lastRenderedPageBreak/>
        <w:t>različite odgovornosti: Vođenje brige o šipkama, zlatnim predmetima, odećom, itd. Jedna porodica su bili Čuvari i nalazili su se na ulazu kod kapije. Takođe je interesantno primetiti da je Isus imao 12 učenika. Isus je predstavljao Prvosveštenika i zajedno sa 12 drugih je činilo grupu od 13-oro.</w:t>
      </w:r>
    </w:p>
    <w:p w:rsidR="00AB0DDE" w:rsidRPr="00AB0DDE" w:rsidRDefault="00AB0DDE" w:rsidP="00AB0DDE">
      <w:pPr>
        <w:pStyle w:val="ListParagraph"/>
        <w:rPr>
          <w:rFonts w:ascii="Times New Roman" w:hAnsi="Times New Roman" w:cs="Times New Roman"/>
          <w:noProof/>
          <w:sz w:val="24"/>
          <w:szCs w:val="24"/>
          <w:lang w:val="sr-Latn-RS"/>
        </w:rPr>
      </w:pPr>
      <w:r>
        <w:rPr>
          <w:rFonts w:ascii="Times New Roman" w:hAnsi="Times New Roman" w:cs="Times New Roman"/>
          <w:noProof/>
          <w:sz w:val="24"/>
          <w:szCs w:val="24"/>
          <w:lang w:val="sr-Latn-RS"/>
        </w:rPr>
        <w:t>2. Mojsijeva 32:25-29: „</w:t>
      </w:r>
      <w:r w:rsidRPr="00AB0DDE">
        <w:rPr>
          <w:rFonts w:ascii="Times New Roman" w:hAnsi="Times New Roman" w:cs="Times New Roman"/>
          <w:noProof/>
          <w:sz w:val="24"/>
          <w:szCs w:val="24"/>
          <w:lang w:val="sr-Latn-RS"/>
        </w:rPr>
        <w:t>A Mojsije videći narod go, jer ga ogoli Aron na sramotu pred protivnicima njegovim,</w:t>
      </w:r>
      <w:r>
        <w:rPr>
          <w:rFonts w:ascii="Times New Roman" w:hAnsi="Times New Roman" w:cs="Times New Roman"/>
          <w:noProof/>
          <w:sz w:val="24"/>
          <w:szCs w:val="24"/>
          <w:lang w:val="sr-Latn-RS"/>
        </w:rPr>
        <w:t xml:space="preserve"> </w:t>
      </w:r>
      <w:r w:rsidRPr="00AB0DDE">
        <w:rPr>
          <w:rFonts w:ascii="Times New Roman" w:hAnsi="Times New Roman" w:cs="Times New Roman"/>
          <w:noProof/>
          <w:sz w:val="24"/>
          <w:szCs w:val="24"/>
          <w:lang w:val="sr-Latn-RS"/>
        </w:rPr>
        <w:t>Stade Mojsije na vrata od logora, i reče: K meni ko je Gospodnji. I skupiše se pred njega svi sinovi Levijevi.</w:t>
      </w:r>
    </w:p>
    <w:p w:rsidR="00AB0DDE" w:rsidRPr="00DA7B98" w:rsidRDefault="00AB0DDE" w:rsidP="00AB0DDE">
      <w:pPr>
        <w:pStyle w:val="ListParagraph"/>
        <w:rPr>
          <w:rFonts w:ascii="Times New Roman" w:hAnsi="Times New Roman" w:cs="Times New Roman"/>
          <w:noProof/>
          <w:sz w:val="24"/>
          <w:szCs w:val="24"/>
          <w:lang w:val="sr-Latn-RS"/>
        </w:rPr>
      </w:pPr>
      <w:r w:rsidRPr="00AB0DDE">
        <w:rPr>
          <w:rFonts w:ascii="Times New Roman" w:hAnsi="Times New Roman" w:cs="Times New Roman"/>
          <w:noProof/>
          <w:sz w:val="24"/>
          <w:szCs w:val="24"/>
          <w:lang w:val="sr-Latn-RS"/>
        </w:rPr>
        <w:t>I reče im: Ovako kaže Gospod Bog Izrailjev: Pripašite svaki svoj mač uz bedro svoje, pa prođite tamo i amo po logoru od vrata do vrata, i pobijte svaki brata svog i prijatelja svog i bližnjeg svog. I učiniše sinovi Levijevi po zapovesti Mojsijevoj, i pogibe naroda u onaj dan do tri hiljade ljudi.</w:t>
      </w:r>
      <w:r>
        <w:rPr>
          <w:rFonts w:ascii="Times New Roman" w:hAnsi="Times New Roman" w:cs="Times New Roman"/>
          <w:noProof/>
          <w:sz w:val="24"/>
          <w:szCs w:val="24"/>
          <w:lang w:val="sr-Latn-RS"/>
        </w:rPr>
        <w:t xml:space="preserve"> </w:t>
      </w:r>
      <w:r w:rsidRPr="00AB0DDE">
        <w:rPr>
          <w:rFonts w:ascii="Times New Roman" w:hAnsi="Times New Roman" w:cs="Times New Roman"/>
          <w:noProof/>
          <w:sz w:val="24"/>
          <w:szCs w:val="24"/>
          <w:lang w:val="sr-Latn-RS"/>
        </w:rPr>
        <w:t>Jer Mojsije reče: Posvetite danas ruke svoje Gospodu, svak na sinu svom i na bratu svom, da bi vam dao danas blagoslov.</w:t>
      </w:r>
      <w:r>
        <w:rPr>
          <w:rFonts w:ascii="Times New Roman" w:hAnsi="Times New Roman" w:cs="Times New Roman"/>
          <w:noProof/>
          <w:sz w:val="24"/>
          <w:szCs w:val="24"/>
          <w:lang w:val="sr-Latn-RS"/>
        </w:rPr>
        <w:t>“</w:t>
      </w:r>
      <w:r w:rsidR="004D0BE5">
        <w:rPr>
          <w:rFonts w:ascii="Times New Roman" w:hAnsi="Times New Roman" w:cs="Times New Roman"/>
          <w:noProof/>
          <w:sz w:val="24"/>
          <w:szCs w:val="24"/>
          <w:lang w:val="sr-Latn-RS"/>
        </w:rPr>
        <w:br/>
      </w:r>
    </w:p>
    <w:p w:rsidR="009979BA" w:rsidRPr="00DA7B98" w:rsidRDefault="009979BA" w:rsidP="009979BA">
      <w:pPr>
        <w:pStyle w:val="ListParagraph"/>
        <w:numPr>
          <w:ilvl w:val="0"/>
          <w:numId w:val="1"/>
        </w:numPr>
        <w:rPr>
          <w:rFonts w:ascii="Times New Roman" w:hAnsi="Times New Roman" w:cs="Times New Roman"/>
          <w:b/>
          <w:noProof/>
          <w:sz w:val="24"/>
          <w:szCs w:val="24"/>
          <w:lang w:val="sr-Latn-RS"/>
        </w:rPr>
      </w:pPr>
      <w:r w:rsidRPr="00DA7B98">
        <w:rPr>
          <w:rFonts w:ascii="Times New Roman" w:hAnsi="Times New Roman" w:cs="Times New Roman"/>
          <w:b/>
          <w:noProof/>
          <w:sz w:val="24"/>
          <w:szCs w:val="24"/>
          <w:lang w:val="sr-Latn-RS"/>
        </w:rPr>
        <w:t>Opiši uloge:</w:t>
      </w:r>
    </w:p>
    <w:p w:rsidR="009979BA" w:rsidRDefault="009979BA" w:rsidP="009979BA">
      <w:pPr>
        <w:pStyle w:val="ListParagraph"/>
        <w:numPr>
          <w:ilvl w:val="1"/>
          <w:numId w:val="1"/>
        </w:numPr>
        <w:rPr>
          <w:rFonts w:ascii="Times New Roman" w:hAnsi="Times New Roman" w:cs="Times New Roman"/>
          <w:b/>
          <w:noProof/>
          <w:sz w:val="24"/>
          <w:szCs w:val="24"/>
          <w:lang w:val="sr-Latn-RS"/>
        </w:rPr>
      </w:pPr>
      <w:r w:rsidRPr="00DA7B98">
        <w:rPr>
          <w:rFonts w:ascii="Times New Roman" w:hAnsi="Times New Roman" w:cs="Times New Roman"/>
          <w:b/>
          <w:noProof/>
          <w:sz w:val="24"/>
          <w:szCs w:val="24"/>
          <w:lang w:val="sr-Latn-RS"/>
        </w:rPr>
        <w:t>Običnog sveštenika</w:t>
      </w:r>
    </w:p>
    <w:p w:rsidR="00AB0DDE" w:rsidRPr="00AB0DDE" w:rsidRDefault="00AB0DDE" w:rsidP="00AB0DDE">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Sveštenici su nosili </w:t>
      </w:r>
      <w:r w:rsidR="00F40F92">
        <w:rPr>
          <w:rFonts w:ascii="Times New Roman" w:hAnsi="Times New Roman" w:cs="Times New Roman"/>
          <w:noProof/>
          <w:sz w:val="24"/>
          <w:szCs w:val="24"/>
          <w:lang w:val="sr-Latn-RS"/>
        </w:rPr>
        <w:t>lanene pantalone ispod haljine</w:t>
      </w:r>
      <w:r>
        <w:rPr>
          <w:rFonts w:ascii="Times New Roman" w:hAnsi="Times New Roman" w:cs="Times New Roman"/>
          <w:noProof/>
          <w:sz w:val="24"/>
          <w:szCs w:val="24"/>
          <w:lang w:val="sr-Latn-RS"/>
        </w:rPr>
        <w:t xml:space="preserve">. Odeće su bile ispletene iz jednog dela, bez </w:t>
      </w:r>
      <w:r w:rsidR="00701727">
        <w:rPr>
          <w:rFonts w:ascii="Times New Roman" w:hAnsi="Times New Roman" w:cs="Times New Roman"/>
          <w:noProof/>
          <w:sz w:val="24"/>
          <w:szCs w:val="24"/>
          <w:lang w:val="sr-Latn-RS"/>
        </w:rPr>
        <w:t xml:space="preserve">mrlje ili kojeg nedostatka </w:t>
      </w:r>
      <w:r>
        <w:rPr>
          <w:rFonts w:ascii="Times New Roman" w:hAnsi="Times New Roman" w:cs="Times New Roman"/>
          <w:noProof/>
          <w:sz w:val="24"/>
          <w:szCs w:val="24"/>
          <w:lang w:val="sr-Latn-RS"/>
        </w:rPr>
        <w:t>nedostatka. Svi obični sveštenici su nosili obične, bele lanene haljive i turban. Oni su uvek izuvali svoje sandale pre nego što bi ulazili u Svetinju. (2. Mojsijeva 28 i 39)</w:t>
      </w:r>
    </w:p>
    <w:p w:rsidR="009979BA" w:rsidRDefault="00414302" w:rsidP="009979BA">
      <w:pPr>
        <w:pStyle w:val="ListParagraph"/>
        <w:numPr>
          <w:ilvl w:val="1"/>
          <w:numId w:val="1"/>
        </w:numPr>
        <w:rPr>
          <w:rFonts w:ascii="Times New Roman" w:hAnsi="Times New Roman" w:cs="Times New Roman"/>
          <w:b/>
          <w:noProof/>
          <w:sz w:val="24"/>
          <w:szCs w:val="24"/>
          <w:lang w:val="sr-Latn-RS"/>
        </w:rPr>
      </w:pPr>
      <w:r w:rsidRPr="00DA7B98">
        <w:rPr>
          <w:rFonts w:ascii="Times New Roman" w:hAnsi="Times New Roman" w:cs="Times New Roman"/>
          <w:b/>
          <w:noProof/>
          <w:sz w:val="24"/>
          <w:szCs w:val="24"/>
          <w:lang w:val="sr-Latn-RS"/>
        </w:rPr>
        <w:t>Prvosveštenika</w:t>
      </w:r>
    </w:p>
    <w:p w:rsidR="00B11974" w:rsidRDefault="00520186" w:rsidP="00845CF5">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Kao i svi sveštenici i prvosveštenik je nosio lanene pantalone ispod haljine. </w:t>
      </w:r>
      <w:r w:rsidR="00701727">
        <w:rPr>
          <w:rFonts w:ascii="Times New Roman" w:hAnsi="Times New Roman" w:cs="Times New Roman"/>
          <w:noProof/>
          <w:sz w:val="24"/>
          <w:szCs w:val="24"/>
          <w:lang w:val="sr-Latn-RS"/>
        </w:rPr>
        <w:t xml:space="preserve">Odeća je bila ispletena iz jednog dela, bez mrlje ili kojeg nedostatka. Preko pantalona je nosio izvezeni lanenu haljinu, takođe ispletenu iz jednog dela tkanine. Haljina je bila povezana sa izvezenim pojasom. Preko toga, prvosveštenik je nosio haljinu bez rukava iz jednog dela u čisto plavoj boji. Na rubu plave haljine visila su </w:t>
      </w:r>
      <w:r w:rsidR="00B11974">
        <w:rPr>
          <w:rFonts w:ascii="Times New Roman" w:hAnsi="Times New Roman" w:cs="Times New Roman"/>
          <w:noProof/>
          <w:sz w:val="24"/>
          <w:szCs w:val="24"/>
          <w:lang w:val="sr-Latn-RS"/>
        </w:rPr>
        <w:t>zlatna zvonca i narovi.</w:t>
      </w:r>
    </w:p>
    <w:p w:rsidR="00845CF5" w:rsidRDefault="00845CF5" w:rsidP="00845CF5">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 xml:space="preserve">Oplećak je bio nošen preko plave haljine </w:t>
      </w:r>
      <w:r w:rsidR="00EC5CBD">
        <w:rPr>
          <w:rFonts w:ascii="Times New Roman" w:hAnsi="Times New Roman" w:cs="Times New Roman"/>
          <w:noProof/>
          <w:sz w:val="24"/>
          <w:szCs w:val="24"/>
          <w:lang w:val="sr-Latn-RS"/>
        </w:rPr>
        <w:t>–</w:t>
      </w:r>
      <w:r>
        <w:rPr>
          <w:rFonts w:ascii="Times New Roman" w:hAnsi="Times New Roman" w:cs="Times New Roman"/>
          <w:noProof/>
          <w:sz w:val="24"/>
          <w:szCs w:val="24"/>
          <w:lang w:val="sr-Latn-RS"/>
        </w:rPr>
        <w:t xml:space="preserve"> </w:t>
      </w:r>
      <w:r w:rsidR="00EC5CBD">
        <w:rPr>
          <w:rFonts w:ascii="Times New Roman" w:hAnsi="Times New Roman" w:cs="Times New Roman"/>
          <w:noProof/>
          <w:sz w:val="24"/>
          <w:szCs w:val="24"/>
          <w:lang w:val="sr-Latn-RS"/>
        </w:rPr>
        <w:t>kraća odeća od zlata i od plavog, ljubičastog, grimiznog i fino pletenog platna. Oplećak je bio pričvršćen na ramena sa dva kamena oniksa a na svakoj strani su bila upisana imena Izrailjskih plemena. Na oplećku prvosveštenik je nosio pojas koji je bio napravljen od dva komada tkanine zajedno pričvršćenim. Na oplećku, do prvosveštenikovog srca bila su dva kamena od oniksa zvani Urim i Tumim, preko kojih je Bog obznanjivao svoju volju.</w:t>
      </w:r>
    </w:p>
    <w:p w:rsidR="00EC5CBD" w:rsidRDefault="00EC5CBD" w:rsidP="00845CF5">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Na spoljašnjem delu oplćka je bilo 12 dragocenog kamenja. Oni su bili poređani u četiri reda i tri kolone. Njihov rasopred je bio s leva na desno, od gore na dole: Sardoniks (braonkasto crven), topaz (žut do žućkasto crven), smaragd (</w:t>
      </w:r>
      <w:r w:rsidR="00912ED5">
        <w:rPr>
          <w:rFonts w:ascii="Times New Roman" w:hAnsi="Times New Roman" w:cs="Times New Roman"/>
          <w:noProof/>
          <w:sz w:val="24"/>
          <w:szCs w:val="24"/>
          <w:lang w:val="sr-Latn-RS"/>
        </w:rPr>
        <w:t>čisto zelen</w:t>
      </w:r>
      <w:r>
        <w:rPr>
          <w:rFonts w:ascii="Times New Roman" w:hAnsi="Times New Roman" w:cs="Times New Roman"/>
          <w:noProof/>
          <w:sz w:val="24"/>
          <w:szCs w:val="24"/>
          <w:lang w:val="sr-Latn-RS"/>
        </w:rPr>
        <w:t>), karbunkul</w:t>
      </w:r>
      <w:r w:rsidR="00535D46">
        <w:rPr>
          <w:rFonts w:ascii="Times New Roman" w:hAnsi="Times New Roman" w:cs="Times New Roman"/>
          <w:noProof/>
          <w:sz w:val="24"/>
          <w:szCs w:val="24"/>
          <w:lang w:val="sr-Latn-RS"/>
        </w:rPr>
        <w:t xml:space="preserve"> (crven</w:t>
      </w:r>
      <w:r w:rsidR="00912ED5">
        <w:rPr>
          <w:rFonts w:ascii="Times New Roman" w:hAnsi="Times New Roman" w:cs="Times New Roman"/>
          <w:noProof/>
          <w:sz w:val="24"/>
          <w:szCs w:val="24"/>
          <w:lang w:val="sr-Latn-RS"/>
        </w:rPr>
        <w:t>)</w:t>
      </w:r>
      <w:r>
        <w:rPr>
          <w:rFonts w:ascii="Times New Roman" w:hAnsi="Times New Roman" w:cs="Times New Roman"/>
          <w:noProof/>
          <w:sz w:val="24"/>
          <w:szCs w:val="24"/>
          <w:lang w:val="sr-Latn-RS"/>
        </w:rPr>
        <w:t>, safir</w:t>
      </w:r>
      <w:r w:rsidR="00912ED5">
        <w:rPr>
          <w:rFonts w:ascii="Times New Roman" w:hAnsi="Times New Roman" w:cs="Times New Roman"/>
          <w:noProof/>
          <w:sz w:val="24"/>
          <w:szCs w:val="24"/>
          <w:lang w:val="sr-Latn-RS"/>
        </w:rPr>
        <w:t xml:space="preserve"> (modro plav)</w:t>
      </w:r>
      <w:r>
        <w:rPr>
          <w:rFonts w:ascii="Times New Roman" w:hAnsi="Times New Roman" w:cs="Times New Roman"/>
          <w:noProof/>
          <w:sz w:val="24"/>
          <w:szCs w:val="24"/>
          <w:lang w:val="sr-Latn-RS"/>
        </w:rPr>
        <w:t>, dijamant</w:t>
      </w:r>
      <w:r w:rsidR="00912ED5">
        <w:rPr>
          <w:rFonts w:ascii="Times New Roman" w:hAnsi="Times New Roman" w:cs="Times New Roman"/>
          <w:noProof/>
          <w:sz w:val="24"/>
          <w:szCs w:val="24"/>
          <w:lang w:val="sr-Latn-RS"/>
        </w:rPr>
        <w:t xml:space="preserve"> (svetlucavo providan)</w:t>
      </w:r>
      <w:r>
        <w:rPr>
          <w:rFonts w:ascii="Times New Roman" w:hAnsi="Times New Roman" w:cs="Times New Roman"/>
          <w:noProof/>
          <w:sz w:val="24"/>
          <w:szCs w:val="24"/>
          <w:lang w:val="sr-Latn-RS"/>
        </w:rPr>
        <w:t xml:space="preserve">, </w:t>
      </w:r>
      <w:r w:rsidR="00B14421">
        <w:rPr>
          <w:rFonts w:ascii="Times New Roman" w:hAnsi="Times New Roman" w:cs="Times New Roman"/>
          <w:noProof/>
          <w:sz w:val="24"/>
          <w:szCs w:val="24"/>
          <w:lang w:val="sr-Latn-RS"/>
        </w:rPr>
        <w:t>hijacint (svetlo žut)</w:t>
      </w:r>
      <w:r>
        <w:rPr>
          <w:rFonts w:ascii="Times New Roman" w:hAnsi="Times New Roman" w:cs="Times New Roman"/>
          <w:noProof/>
          <w:sz w:val="24"/>
          <w:szCs w:val="24"/>
          <w:lang w:val="sr-Latn-RS"/>
        </w:rPr>
        <w:t>, ahat</w:t>
      </w:r>
      <w:r w:rsidR="00B14421">
        <w:rPr>
          <w:rFonts w:ascii="Times New Roman" w:hAnsi="Times New Roman" w:cs="Times New Roman"/>
          <w:noProof/>
          <w:sz w:val="24"/>
          <w:szCs w:val="24"/>
          <w:lang w:val="sr-Latn-RS"/>
        </w:rPr>
        <w:t xml:space="preserve"> (blago plav)</w:t>
      </w:r>
      <w:r>
        <w:rPr>
          <w:rFonts w:ascii="Times New Roman" w:hAnsi="Times New Roman" w:cs="Times New Roman"/>
          <w:noProof/>
          <w:sz w:val="24"/>
          <w:szCs w:val="24"/>
          <w:lang w:val="sr-Latn-RS"/>
        </w:rPr>
        <w:t>, ametist</w:t>
      </w:r>
      <w:r w:rsidR="00B14421">
        <w:rPr>
          <w:rFonts w:ascii="Times New Roman" w:hAnsi="Times New Roman" w:cs="Times New Roman"/>
          <w:noProof/>
          <w:sz w:val="24"/>
          <w:szCs w:val="24"/>
          <w:lang w:val="sr-Latn-RS"/>
        </w:rPr>
        <w:t xml:space="preserve"> (ljubičast)</w:t>
      </w:r>
      <w:r>
        <w:rPr>
          <w:rFonts w:ascii="Times New Roman" w:hAnsi="Times New Roman" w:cs="Times New Roman"/>
          <w:noProof/>
          <w:sz w:val="24"/>
          <w:szCs w:val="24"/>
          <w:lang w:val="sr-Latn-RS"/>
        </w:rPr>
        <w:t>, hrisolit</w:t>
      </w:r>
      <w:r w:rsidR="00B14421">
        <w:rPr>
          <w:rFonts w:ascii="Times New Roman" w:hAnsi="Times New Roman" w:cs="Times New Roman"/>
          <w:noProof/>
          <w:sz w:val="24"/>
          <w:szCs w:val="24"/>
          <w:lang w:val="sr-Latn-RS"/>
        </w:rPr>
        <w:t xml:space="preserve"> (zeleno-žit)</w:t>
      </w:r>
      <w:r>
        <w:rPr>
          <w:rFonts w:ascii="Times New Roman" w:hAnsi="Times New Roman" w:cs="Times New Roman"/>
          <w:noProof/>
          <w:sz w:val="24"/>
          <w:szCs w:val="24"/>
          <w:lang w:val="sr-Latn-RS"/>
        </w:rPr>
        <w:t>, onih</w:t>
      </w:r>
      <w:r w:rsidR="00B14421">
        <w:rPr>
          <w:rFonts w:ascii="Times New Roman" w:hAnsi="Times New Roman" w:cs="Times New Roman"/>
          <w:noProof/>
          <w:sz w:val="24"/>
          <w:szCs w:val="24"/>
          <w:lang w:val="sr-Latn-RS"/>
        </w:rPr>
        <w:t xml:space="preserve"> (svetlo žut)</w:t>
      </w:r>
      <w:r>
        <w:rPr>
          <w:rFonts w:ascii="Times New Roman" w:hAnsi="Times New Roman" w:cs="Times New Roman"/>
          <w:noProof/>
          <w:sz w:val="24"/>
          <w:szCs w:val="24"/>
          <w:lang w:val="sr-Latn-RS"/>
        </w:rPr>
        <w:t xml:space="preserve"> i jaspis</w:t>
      </w:r>
      <w:r w:rsidR="00B14421">
        <w:rPr>
          <w:rFonts w:ascii="Times New Roman" w:hAnsi="Times New Roman" w:cs="Times New Roman"/>
          <w:noProof/>
          <w:sz w:val="24"/>
          <w:szCs w:val="24"/>
          <w:lang w:val="sr-Latn-RS"/>
        </w:rPr>
        <w:t xml:space="preserve"> (crven, braon ili žut)</w:t>
      </w:r>
      <w:r w:rsidR="00BE1A6D">
        <w:rPr>
          <w:rFonts w:ascii="Times New Roman" w:hAnsi="Times New Roman" w:cs="Times New Roman"/>
          <w:noProof/>
          <w:sz w:val="24"/>
          <w:szCs w:val="24"/>
          <w:lang w:val="sr-Latn-RS"/>
        </w:rPr>
        <w:t>.</w:t>
      </w:r>
    </w:p>
    <w:p w:rsidR="00616543" w:rsidRPr="00845CF5" w:rsidRDefault="00616543" w:rsidP="00845CF5">
      <w:pPr>
        <w:pStyle w:val="ListParagraph"/>
        <w:ind w:left="1440"/>
        <w:rPr>
          <w:rFonts w:ascii="Times New Roman" w:hAnsi="Times New Roman" w:cs="Times New Roman"/>
          <w:noProof/>
          <w:sz w:val="24"/>
          <w:szCs w:val="24"/>
          <w:lang w:val="sr-Latn-RS"/>
        </w:rPr>
      </w:pPr>
      <w:r>
        <w:rPr>
          <w:rFonts w:ascii="Times New Roman" w:hAnsi="Times New Roman" w:cs="Times New Roman"/>
          <w:noProof/>
          <w:sz w:val="24"/>
          <w:szCs w:val="24"/>
          <w:lang w:val="sr-Latn-RS"/>
        </w:rPr>
        <w:t>On je nosio turban (krunu) na svojoj glavi. Plavim vrpcama p</w:t>
      </w:r>
      <w:r>
        <w:rPr>
          <w:rFonts w:ascii="Times New Roman" w:hAnsi="Times New Roman" w:cs="Times New Roman"/>
          <w:noProof/>
          <w:sz w:val="24"/>
          <w:szCs w:val="24"/>
          <w:lang w:val="sr-Latn-RS"/>
        </w:rPr>
        <w:t xml:space="preserve">ričvršćena </w:t>
      </w:r>
      <w:r>
        <w:rPr>
          <w:rFonts w:ascii="Times New Roman" w:hAnsi="Times New Roman" w:cs="Times New Roman"/>
          <w:noProof/>
          <w:sz w:val="24"/>
          <w:szCs w:val="24"/>
          <w:lang w:val="sr-Latn-RS"/>
        </w:rPr>
        <w:t xml:space="preserve">za čeoni deo turbana </w:t>
      </w:r>
      <w:r w:rsidR="00DE3E52">
        <w:rPr>
          <w:rFonts w:ascii="Times New Roman" w:hAnsi="Times New Roman" w:cs="Times New Roman"/>
          <w:noProof/>
          <w:sz w:val="24"/>
          <w:szCs w:val="24"/>
          <w:lang w:val="sr-Latn-RS"/>
        </w:rPr>
        <w:t xml:space="preserve">stojala je pločica od čistog zlata na kojem je bio ugraviran natpis „Svetinja Gospodu“ (2. Mojsijeva 28 i 39). </w:t>
      </w:r>
      <w:r w:rsidR="004D0BE5">
        <w:rPr>
          <w:rFonts w:ascii="Times New Roman" w:hAnsi="Times New Roman" w:cs="Times New Roman"/>
          <w:noProof/>
          <w:sz w:val="24"/>
          <w:szCs w:val="24"/>
          <w:lang w:val="sr-Latn-RS"/>
        </w:rPr>
        <w:br/>
      </w:r>
    </w:p>
    <w:p w:rsidR="00414302" w:rsidRDefault="00414302" w:rsidP="00414302">
      <w:pPr>
        <w:pStyle w:val="ListParagraph"/>
        <w:numPr>
          <w:ilvl w:val="0"/>
          <w:numId w:val="1"/>
        </w:numPr>
        <w:rPr>
          <w:rFonts w:ascii="Times New Roman" w:hAnsi="Times New Roman" w:cs="Times New Roman"/>
          <w:b/>
          <w:noProof/>
          <w:sz w:val="24"/>
          <w:szCs w:val="24"/>
          <w:lang w:val="sr-Latn-RS"/>
        </w:rPr>
      </w:pPr>
      <w:r w:rsidRPr="00DA7B98">
        <w:rPr>
          <w:rFonts w:ascii="Times New Roman" w:hAnsi="Times New Roman" w:cs="Times New Roman"/>
          <w:b/>
          <w:noProof/>
          <w:sz w:val="24"/>
          <w:szCs w:val="24"/>
          <w:lang w:val="sr-Latn-RS"/>
        </w:rPr>
        <w:t xml:space="preserve">Pročitaj i objasni 488. stranicu </w:t>
      </w:r>
      <w:r w:rsidR="009C51D6">
        <w:rPr>
          <w:rFonts w:ascii="Times New Roman" w:hAnsi="Times New Roman" w:cs="Times New Roman"/>
          <w:b/>
          <w:noProof/>
          <w:sz w:val="24"/>
          <w:szCs w:val="24"/>
          <w:lang w:val="sr-Latn-RS"/>
        </w:rPr>
        <w:t xml:space="preserve">(originala) </w:t>
      </w:r>
      <w:r w:rsidRPr="00DA7B98">
        <w:rPr>
          <w:rFonts w:ascii="Times New Roman" w:hAnsi="Times New Roman" w:cs="Times New Roman"/>
          <w:b/>
          <w:noProof/>
          <w:sz w:val="24"/>
          <w:szCs w:val="24"/>
          <w:lang w:val="sr-Latn-RS"/>
        </w:rPr>
        <w:t>iz knjige „Velika Borba“ i Jevrejima 4:14-16.</w:t>
      </w:r>
    </w:p>
    <w:p w:rsidR="004D350F" w:rsidRDefault="004D350F" w:rsidP="004D350F">
      <w:pPr>
        <w:pStyle w:val="ListParagraph"/>
        <w:rPr>
          <w:rFonts w:ascii="Times New Roman" w:hAnsi="Times New Roman" w:cs="Times New Roman"/>
          <w:b/>
          <w:noProof/>
          <w:sz w:val="24"/>
          <w:szCs w:val="24"/>
          <w:lang w:val="sr-Latn-RS"/>
        </w:rPr>
      </w:pPr>
      <w:r>
        <w:rPr>
          <w:rFonts w:ascii="Times New Roman" w:hAnsi="Times New Roman" w:cs="Times New Roman"/>
          <w:b/>
          <w:noProof/>
          <w:sz w:val="24"/>
          <w:szCs w:val="24"/>
          <w:lang w:val="sr-Latn-RS"/>
        </w:rPr>
        <w:t>Velika Borba:</w:t>
      </w:r>
    </w:p>
    <w:p w:rsidR="009C51D6" w:rsidRDefault="009C51D6" w:rsidP="009C51D6">
      <w:pPr>
        <w:pStyle w:val="ListParagraph"/>
        <w:rPr>
          <w:rFonts w:ascii="Times New Roman" w:hAnsi="Times New Roman" w:cs="Times New Roman"/>
          <w:noProof/>
          <w:sz w:val="24"/>
          <w:szCs w:val="24"/>
          <w:lang w:val="sr-Latn-RS"/>
        </w:rPr>
      </w:pPr>
      <w:r>
        <w:rPr>
          <w:rFonts w:ascii="Times New Roman" w:hAnsi="Times New Roman" w:cs="Times New Roman"/>
          <w:noProof/>
          <w:sz w:val="24"/>
          <w:szCs w:val="24"/>
          <w:lang w:val="sr-Latn-RS"/>
        </w:rPr>
        <w:t>„</w:t>
      </w:r>
      <w:r w:rsidR="004D350F" w:rsidRPr="004D350F">
        <w:rPr>
          <w:rFonts w:ascii="Times New Roman" w:hAnsi="Times New Roman" w:cs="Times New Roman"/>
          <w:noProof/>
          <w:sz w:val="24"/>
          <w:szCs w:val="24"/>
          <w:lang w:val="sr-Latn-RS"/>
        </w:rPr>
        <w:t>Predmet Svetinje i istražnog suda Božјi</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narod treba јasniјe da razume. Svako za sebe treba da stekne</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lično poznanje o položaјu i delu našeg velikog Poglavara svešteničkog,</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inače će im biti nemoguće da u ovom vremenu imaјu</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pravu veru, ili da zauzmu položaј koјi im јe Bog namenio.</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Mi treba da svedočimo o velikim istinama koјe nam јe Bog</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poverio. Nebeska svetinja јe samo središte Hristovog rada u korist</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čoveka i odnosi se na svaku dušu koјa živi na ovoј zemlji.</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Ona nam otvara pogled na plan spasenja, dovodeći nas do samog</w:t>
      </w:r>
      <w:r w:rsidR="004D350F">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završetka vremena i otkriva nam triјumfalan svršetak borbe</w:t>
      </w:r>
      <w:r>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između pravde i greha. Od naјveće јe važnosti da svi koјi su primili</w:t>
      </w:r>
      <w:r>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 xml:space="preserve">svetlost, i stari i </w:t>
      </w:r>
      <w:r w:rsidR="004D350F" w:rsidRPr="004D350F">
        <w:rPr>
          <w:rFonts w:ascii="Times New Roman" w:hAnsi="Times New Roman" w:cs="Times New Roman"/>
          <w:noProof/>
          <w:sz w:val="24"/>
          <w:szCs w:val="24"/>
          <w:lang w:val="sr-Latn-RS"/>
        </w:rPr>
        <w:lastRenderedPageBreak/>
        <w:t>mladi, temeljito prouče ove predmete i budu</w:t>
      </w:r>
      <w:r>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spremni da daјu odgovor svakome ko ih pita za razlog njihove</w:t>
      </w:r>
      <w:r>
        <w:rPr>
          <w:rFonts w:ascii="Times New Roman" w:hAnsi="Times New Roman" w:cs="Times New Roman"/>
          <w:noProof/>
          <w:sz w:val="24"/>
          <w:szCs w:val="24"/>
          <w:lang w:val="sr-Latn-RS"/>
        </w:rPr>
        <w:t xml:space="preserve"> </w:t>
      </w:r>
      <w:r w:rsidR="004D350F" w:rsidRPr="004D350F">
        <w:rPr>
          <w:rFonts w:ascii="Times New Roman" w:hAnsi="Times New Roman" w:cs="Times New Roman"/>
          <w:noProof/>
          <w:sz w:val="24"/>
          <w:szCs w:val="24"/>
          <w:lang w:val="sr-Latn-RS"/>
        </w:rPr>
        <w:t>vere.</w:t>
      </w:r>
      <w:r>
        <w:rPr>
          <w:rFonts w:ascii="Times New Roman" w:hAnsi="Times New Roman" w:cs="Times New Roman"/>
          <w:noProof/>
          <w:sz w:val="24"/>
          <w:szCs w:val="24"/>
          <w:lang w:val="sr-Latn-RS"/>
        </w:rPr>
        <w:t>“</w:t>
      </w:r>
    </w:p>
    <w:p w:rsidR="009C51D6" w:rsidRDefault="004D0BE5" w:rsidP="009C51D6">
      <w:pPr>
        <w:pStyle w:val="ListParagraph"/>
        <w:rPr>
          <w:rFonts w:ascii="Times New Roman" w:hAnsi="Times New Roman" w:cs="Times New Roman"/>
          <w:noProof/>
          <w:sz w:val="24"/>
          <w:szCs w:val="24"/>
          <w:lang w:val="sr-Latn-RS"/>
        </w:rPr>
      </w:pPr>
      <w:r>
        <w:rPr>
          <w:rFonts w:ascii="Times New Roman" w:hAnsi="Times New Roman" w:cs="Times New Roman"/>
          <w:b/>
          <w:noProof/>
          <w:sz w:val="24"/>
          <w:szCs w:val="24"/>
          <w:lang w:val="sr-Latn-RS"/>
        </w:rPr>
        <w:t>Jevrejima 4:14-16</w:t>
      </w:r>
      <w:r w:rsidRPr="004D0BE5">
        <w:rPr>
          <w:rFonts w:ascii="Times New Roman" w:hAnsi="Times New Roman" w:cs="Times New Roman"/>
          <w:b/>
          <w:noProof/>
          <w:sz w:val="24"/>
          <w:szCs w:val="24"/>
          <w:lang w:val="sr-Latn-RS"/>
        </w:rPr>
        <w:t>:</w:t>
      </w:r>
    </w:p>
    <w:p w:rsidR="004D0BE5" w:rsidRPr="004D0BE5" w:rsidRDefault="004D0BE5" w:rsidP="004D0BE5">
      <w:pPr>
        <w:pStyle w:val="ListParagraph"/>
        <w:rPr>
          <w:rFonts w:ascii="Times New Roman" w:hAnsi="Times New Roman" w:cs="Times New Roman"/>
          <w:noProof/>
          <w:sz w:val="24"/>
          <w:szCs w:val="24"/>
          <w:lang w:val="sr-Latn-RS"/>
        </w:rPr>
      </w:pPr>
      <w:r>
        <w:rPr>
          <w:rFonts w:ascii="Times New Roman" w:hAnsi="Times New Roman" w:cs="Times New Roman"/>
          <w:noProof/>
          <w:sz w:val="24"/>
          <w:szCs w:val="24"/>
          <w:lang w:val="sr-Latn-RS"/>
        </w:rPr>
        <w:t>„</w:t>
      </w:r>
      <w:r w:rsidRPr="004D0BE5">
        <w:rPr>
          <w:rFonts w:ascii="Times New Roman" w:hAnsi="Times New Roman" w:cs="Times New Roman"/>
          <w:noProof/>
          <w:sz w:val="24"/>
          <w:szCs w:val="24"/>
          <w:lang w:val="sr-Latn-RS"/>
        </w:rPr>
        <w:t>Imajući, dakle, velikog Poglavara svešteničkog, koji je prošao nebesa, Isusa sina Božijeg, da se držimo priznanja.</w:t>
      </w:r>
      <w:r>
        <w:rPr>
          <w:rFonts w:ascii="Times New Roman" w:hAnsi="Times New Roman" w:cs="Times New Roman"/>
          <w:noProof/>
          <w:sz w:val="24"/>
          <w:szCs w:val="24"/>
          <w:lang w:val="sr-Latn-RS"/>
        </w:rPr>
        <w:t xml:space="preserve"> </w:t>
      </w:r>
      <w:r w:rsidRPr="004D0BE5">
        <w:rPr>
          <w:rFonts w:ascii="Times New Roman" w:hAnsi="Times New Roman" w:cs="Times New Roman"/>
          <w:noProof/>
          <w:sz w:val="24"/>
          <w:szCs w:val="24"/>
          <w:lang w:val="sr-Latn-RS"/>
        </w:rPr>
        <w:t>Jer nemamo Poglavara svešteničkog koji ne može postradati s našim slabostima, nego koji je u svačemu iskušan kao i mi, osim greha. Da pristupimo, dakle, slobodno k prestolu blagodati, da primimo milost i nađemo blagodat za vreme kad nam zatreba pomoć.</w:t>
      </w:r>
      <w:r>
        <w:rPr>
          <w:rFonts w:ascii="Times New Roman" w:hAnsi="Times New Roman" w:cs="Times New Roman"/>
          <w:noProof/>
          <w:sz w:val="24"/>
          <w:szCs w:val="24"/>
          <w:lang w:val="sr-Latn-RS"/>
        </w:rPr>
        <w:t>“</w:t>
      </w:r>
      <w:r>
        <w:rPr>
          <w:rFonts w:ascii="Times New Roman" w:hAnsi="Times New Roman" w:cs="Times New Roman"/>
          <w:noProof/>
          <w:sz w:val="24"/>
          <w:szCs w:val="24"/>
          <w:lang w:val="sr-Latn-RS"/>
        </w:rPr>
        <w:br/>
      </w:r>
    </w:p>
    <w:p w:rsidR="00414302" w:rsidRDefault="00414302" w:rsidP="009C51D6">
      <w:pPr>
        <w:pStyle w:val="ListParagraph"/>
        <w:numPr>
          <w:ilvl w:val="0"/>
          <w:numId w:val="1"/>
        </w:numPr>
        <w:rPr>
          <w:rFonts w:ascii="Times New Roman" w:hAnsi="Times New Roman" w:cs="Times New Roman"/>
          <w:b/>
          <w:noProof/>
          <w:sz w:val="24"/>
          <w:szCs w:val="24"/>
          <w:lang w:val="sr-Latn-RS"/>
        </w:rPr>
      </w:pPr>
      <w:r w:rsidRPr="009C51D6">
        <w:rPr>
          <w:rFonts w:ascii="Times New Roman" w:hAnsi="Times New Roman" w:cs="Times New Roman"/>
          <w:b/>
          <w:noProof/>
          <w:sz w:val="24"/>
          <w:szCs w:val="24"/>
          <w:lang w:val="sr-Latn-RS"/>
        </w:rPr>
        <w:t>Koje vrste životinja su bile svakodnevno donošene u dvorište svetinje.</w:t>
      </w:r>
    </w:p>
    <w:p w:rsidR="004D0BE5" w:rsidRPr="004D0BE5" w:rsidRDefault="004D0BE5" w:rsidP="004D0BE5">
      <w:pPr>
        <w:pStyle w:val="ListParagraph"/>
        <w:rPr>
          <w:rFonts w:ascii="Times New Roman" w:hAnsi="Times New Roman" w:cs="Times New Roman"/>
          <w:noProof/>
          <w:sz w:val="24"/>
          <w:szCs w:val="24"/>
          <w:lang w:val="sr-Latn-RS"/>
        </w:rPr>
      </w:pPr>
      <w:r>
        <w:rPr>
          <w:rFonts w:ascii="Times New Roman" w:hAnsi="Times New Roman" w:cs="Times New Roman"/>
          <w:noProof/>
          <w:sz w:val="24"/>
          <w:szCs w:val="24"/>
          <w:lang w:val="sr-Latn-RS"/>
        </w:rPr>
        <w:t>Mladi bikovi, ovnovi, junice, jaganjci, koze, golubovi i gugutke su svakodnevno bili donošeni u dvorište svetinje. Svi su bili ceremonijalno čisti, bez mrlje ili nekakve mane (Jovan 1:29).</w:t>
      </w:r>
      <w:r>
        <w:rPr>
          <w:rFonts w:ascii="Times New Roman" w:hAnsi="Times New Roman" w:cs="Times New Roman"/>
          <w:noProof/>
          <w:sz w:val="24"/>
          <w:szCs w:val="24"/>
          <w:lang w:val="sr-Latn-RS"/>
        </w:rPr>
        <w:br/>
        <w:t xml:space="preserve"> </w:t>
      </w:r>
    </w:p>
    <w:p w:rsidR="00414302" w:rsidRDefault="00414302" w:rsidP="00414302">
      <w:pPr>
        <w:pStyle w:val="ListParagraph"/>
        <w:numPr>
          <w:ilvl w:val="0"/>
          <w:numId w:val="1"/>
        </w:numPr>
        <w:rPr>
          <w:rFonts w:ascii="Times New Roman" w:hAnsi="Times New Roman" w:cs="Times New Roman"/>
          <w:b/>
          <w:noProof/>
          <w:sz w:val="24"/>
          <w:szCs w:val="24"/>
          <w:lang w:val="sr-Latn-RS"/>
        </w:rPr>
      </w:pPr>
      <w:r w:rsidRPr="00DA7B98">
        <w:rPr>
          <w:rFonts w:ascii="Times New Roman" w:hAnsi="Times New Roman" w:cs="Times New Roman"/>
          <w:b/>
          <w:noProof/>
          <w:sz w:val="24"/>
          <w:szCs w:val="24"/>
          <w:lang w:val="sr-Latn-RS"/>
        </w:rPr>
        <w:t>Napiši pasus ili ispričaj kako vidiš da je Isus predstavljen u svetinji i njenim službama.</w:t>
      </w:r>
    </w:p>
    <w:p w:rsidR="004D0BE5" w:rsidRPr="004D0BE5" w:rsidRDefault="004D0BE5" w:rsidP="004D0BE5">
      <w:pPr>
        <w:pStyle w:val="ListParagraph"/>
        <w:rPr>
          <w:rFonts w:ascii="Times New Roman" w:hAnsi="Times New Roman" w:cs="Times New Roman"/>
          <w:noProof/>
          <w:sz w:val="24"/>
          <w:szCs w:val="24"/>
          <w:lang w:val="sr-Latn-RS"/>
        </w:rPr>
      </w:pPr>
      <w:r>
        <w:rPr>
          <w:rFonts w:ascii="Times New Roman" w:hAnsi="Times New Roman" w:cs="Times New Roman"/>
          <w:noProof/>
          <w:sz w:val="24"/>
          <w:szCs w:val="24"/>
          <w:lang w:val="sr-Latn-RS"/>
        </w:rPr>
        <w:t>Isus je predstavljao svetinju na mnogo načina. Na primer, životinje koje su bile prinošene predstavljale su Isusa koji dolazi da umre za nas.</w:t>
      </w:r>
      <w:bookmarkStart w:id="0" w:name="_GoBack"/>
      <w:bookmarkEnd w:id="0"/>
    </w:p>
    <w:sectPr w:rsidR="004D0BE5" w:rsidRPr="004D0BE5" w:rsidSect="00DC040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721CF"/>
    <w:multiLevelType w:val="hybridMultilevel"/>
    <w:tmpl w:val="21668D86"/>
    <w:lvl w:ilvl="0" w:tplc="46C8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35B47"/>
    <w:multiLevelType w:val="hybridMultilevel"/>
    <w:tmpl w:val="D36C5292"/>
    <w:lvl w:ilvl="0" w:tplc="71D44FA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F7B9D"/>
    <w:multiLevelType w:val="hybridMultilevel"/>
    <w:tmpl w:val="8DBA8EA0"/>
    <w:lvl w:ilvl="0" w:tplc="2D92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E6B7B"/>
    <w:multiLevelType w:val="hybridMultilevel"/>
    <w:tmpl w:val="05305326"/>
    <w:lvl w:ilvl="0" w:tplc="1ADCE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F02611"/>
    <w:multiLevelType w:val="hybridMultilevel"/>
    <w:tmpl w:val="224872AA"/>
    <w:lvl w:ilvl="0" w:tplc="065E93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E53FBA"/>
    <w:multiLevelType w:val="hybridMultilevel"/>
    <w:tmpl w:val="327C4EAC"/>
    <w:lvl w:ilvl="0" w:tplc="F8CA28D8">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6" w15:restartNumberingAfterBreak="0">
    <w:nsid w:val="3FF13C66"/>
    <w:multiLevelType w:val="hybridMultilevel"/>
    <w:tmpl w:val="FBE66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0D2326A">
      <w:numFmt w:val="bullet"/>
      <w:lvlText w:val="-"/>
      <w:lvlJc w:val="left"/>
      <w:pPr>
        <w:ind w:left="2340" w:hanging="360"/>
      </w:pPr>
      <w:rPr>
        <w:rFonts w:ascii="Times New Roman" w:eastAsiaTheme="minorHAnsi" w:hAnsi="Times New Roman" w:cs="Times New Roman"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D5"/>
    <w:rsid w:val="000449E2"/>
    <w:rsid w:val="00063590"/>
    <w:rsid w:val="000915D5"/>
    <w:rsid w:val="00091F90"/>
    <w:rsid w:val="000C4983"/>
    <w:rsid w:val="000D4A47"/>
    <w:rsid w:val="00156708"/>
    <w:rsid w:val="001802E8"/>
    <w:rsid w:val="001B2BA5"/>
    <w:rsid w:val="001D5405"/>
    <w:rsid w:val="001E6081"/>
    <w:rsid w:val="00240B0B"/>
    <w:rsid w:val="00247B4B"/>
    <w:rsid w:val="00257AA3"/>
    <w:rsid w:val="00267037"/>
    <w:rsid w:val="00274BF5"/>
    <w:rsid w:val="002871A7"/>
    <w:rsid w:val="00287A61"/>
    <w:rsid w:val="002A7372"/>
    <w:rsid w:val="002C23D0"/>
    <w:rsid w:val="002D174B"/>
    <w:rsid w:val="0031404F"/>
    <w:rsid w:val="00327931"/>
    <w:rsid w:val="00414302"/>
    <w:rsid w:val="00417E6E"/>
    <w:rsid w:val="0043479D"/>
    <w:rsid w:val="0043528A"/>
    <w:rsid w:val="00456629"/>
    <w:rsid w:val="0046246F"/>
    <w:rsid w:val="00481A08"/>
    <w:rsid w:val="004A238B"/>
    <w:rsid w:val="004C3ACA"/>
    <w:rsid w:val="004D0AEB"/>
    <w:rsid w:val="004D0BE5"/>
    <w:rsid w:val="004D350F"/>
    <w:rsid w:val="004E2862"/>
    <w:rsid w:val="004E544A"/>
    <w:rsid w:val="00520186"/>
    <w:rsid w:val="00527DF0"/>
    <w:rsid w:val="00535D46"/>
    <w:rsid w:val="00544CE5"/>
    <w:rsid w:val="00590854"/>
    <w:rsid w:val="005A5907"/>
    <w:rsid w:val="005C608A"/>
    <w:rsid w:val="005E5C0E"/>
    <w:rsid w:val="006020AE"/>
    <w:rsid w:val="00603D62"/>
    <w:rsid w:val="00616543"/>
    <w:rsid w:val="00671530"/>
    <w:rsid w:val="006853A5"/>
    <w:rsid w:val="006D0743"/>
    <w:rsid w:val="00701727"/>
    <w:rsid w:val="00731E85"/>
    <w:rsid w:val="00740925"/>
    <w:rsid w:val="0074334E"/>
    <w:rsid w:val="007535BF"/>
    <w:rsid w:val="00767457"/>
    <w:rsid w:val="00774B83"/>
    <w:rsid w:val="007A576E"/>
    <w:rsid w:val="007A7C8C"/>
    <w:rsid w:val="007B2187"/>
    <w:rsid w:val="007C719D"/>
    <w:rsid w:val="007E7E4C"/>
    <w:rsid w:val="00830447"/>
    <w:rsid w:val="00845CF5"/>
    <w:rsid w:val="0085136D"/>
    <w:rsid w:val="00864053"/>
    <w:rsid w:val="008D1CA7"/>
    <w:rsid w:val="009045B9"/>
    <w:rsid w:val="00912ED5"/>
    <w:rsid w:val="00927835"/>
    <w:rsid w:val="00953AA4"/>
    <w:rsid w:val="00956D89"/>
    <w:rsid w:val="00965F40"/>
    <w:rsid w:val="00984CF7"/>
    <w:rsid w:val="009979BA"/>
    <w:rsid w:val="009C4E48"/>
    <w:rsid w:val="009C51D6"/>
    <w:rsid w:val="009D2383"/>
    <w:rsid w:val="009F45A2"/>
    <w:rsid w:val="00A14E2E"/>
    <w:rsid w:val="00A35475"/>
    <w:rsid w:val="00A71C6A"/>
    <w:rsid w:val="00AB0DDE"/>
    <w:rsid w:val="00B11974"/>
    <w:rsid w:val="00B14421"/>
    <w:rsid w:val="00B23000"/>
    <w:rsid w:val="00B2378F"/>
    <w:rsid w:val="00B94A8D"/>
    <w:rsid w:val="00BD29F8"/>
    <w:rsid w:val="00BE1A6D"/>
    <w:rsid w:val="00BE21E4"/>
    <w:rsid w:val="00C06BE0"/>
    <w:rsid w:val="00C15F24"/>
    <w:rsid w:val="00C4207C"/>
    <w:rsid w:val="00C81225"/>
    <w:rsid w:val="00C85BA9"/>
    <w:rsid w:val="00C87CCE"/>
    <w:rsid w:val="00CA7238"/>
    <w:rsid w:val="00CE5F70"/>
    <w:rsid w:val="00D00688"/>
    <w:rsid w:val="00D01C62"/>
    <w:rsid w:val="00D1797D"/>
    <w:rsid w:val="00D71A00"/>
    <w:rsid w:val="00DA4824"/>
    <w:rsid w:val="00DA7B98"/>
    <w:rsid w:val="00DB24E1"/>
    <w:rsid w:val="00DC040C"/>
    <w:rsid w:val="00DE3E52"/>
    <w:rsid w:val="00E02B3A"/>
    <w:rsid w:val="00E21816"/>
    <w:rsid w:val="00E92BD9"/>
    <w:rsid w:val="00EA2679"/>
    <w:rsid w:val="00EC2FC2"/>
    <w:rsid w:val="00EC5CBD"/>
    <w:rsid w:val="00F05C1F"/>
    <w:rsid w:val="00F352E5"/>
    <w:rsid w:val="00F40F92"/>
    <w:rsid w:val="00F57CAA"/>
    <w:rsid w:val="00F672B0"/>
    <w:rsid w:val="00FE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182E"/>
  <w15:docId w15:val="{EAD24996-7282-4C03-89B0-8E96931F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A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5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136D"/>
    <w:pPr>
      <w:ind w:left="720"/>
      <w:contextualSpacing/>
    </w:pPr>
  </w:style>
  <w:style w:type="paragraph" w:styleId="BalloonText">
    <w:name w:val="Balloon Text"/>
    <w:basedOn w:val="Normal"/>
    <w:link w:val="BalloonTextChar"/>
    <w:uiPriority w:val="99"/>
    <w:semiHidden/>
    <w:unhideWhenUsed/>
    <w:rsid w:val="0028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A61"/>
    <w:rPr>
      <w:rFonts w:ascii="Tahoma" w:hAnsi="Tahoma" w:cs="Tahoma"/>
      <w:sz w:val="16"/>
      <w:szCs w:val="16"/>
    </w:rPr>
  </w:style>
  <w:style w:type="table" w:styleId="TableGrid">
    <w:name w:val="Table Grid"/>
    <w:basedOn w:val="TableNormal"/>
    <w:uiPriority w:val="59"/>
    <w:rsid w:val="00603D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853A5"/>
    <w:rPr>
      <w:color w:val="0000FF" w:themeColor="hyperlink"/>
      <w:u w:val="single"/>
    </w:rPr>
  </w:style>
  <w:style w:type="paragraph" w:styleId="NormalWeb">
    <w:name w:val="Normal (Web)"/>
    <w:basedOn w:val="Normal"/>
    <w:uiPriority w:val="99"/>
    <w:semiHidden/>
    <w:unhideWhenUsed/>
    <w:rsid w:val="004624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0949">
      <w:bodyDiv w:val="1"/>
      <w:marLeft w:val="0"/>
      <w:marRight w:val="0"/>
      <w:marTop w:val="0"/>
      <w:marBottom w:val="0"/>
      <w:divBdr>
        <w:top w:val="none" w:sz="0" w:space="0" w:color="auto"/>
        <w:left w:val="none" w:sz="0" w:space="0" w:color="auto"/>
        <w:bottom w:val="none" w:sz="0" w:space="0" w:color="auto"/>
        <w:right w:val="none" w:sz="0" w:space="0" w:color="auto"/>
      </w:divBdr>
    </w:div>
    <w:div w:id="605773248">
      <w:bodyDiv w:val="1"/>
      <w:marLeft w:val="0"/>
      <w:marRight w:val="0"/>
      <w:marTop w:val="0"/>
      <w:marBottom w:val="0"/>
      <w:divBdr>
        <w:top w:val="none" w:sz="0" w:space="0" w:color="auto"/>
        <w:left w:val="none" w:sz="0" w:space="0" w:color="auto"/>
        <w:bottom w:val="none" w:sz="0" w:space="0" w:color="auto"/>
        <w:right w:val="none" w:sz="0" w:space="0" w:color="auto"/>
      </w:divBdr>
    </w:div>
    <w:div w:id="745956678">
      <w:bodyDiv w:val="1"/>
      <w:marLeft w:val="0"/>
      <w:marRight w:val="0"/>
      <w:marTop w:val="0"/>
      <w:marBottom w:val="0"/>
      <w:divBdr>
        <w:top w:val="none" w:sz="0" w:space="0" w:color="auto"/>
        <w:left w:val="none" w:sz="0" w:space="0" w:color="auto"/>
        <w:bottom w:val="none" w:sz="0" w:space="0" w:color="auto"/>
        <w:right w:val="none" w:sz="0" w:space="0" w:color="auto"/>
      </w:divBdr>
    </w:div>
    <w:div w:id="773860975">
      <w:bodyDiv w:val="1"/>
      <w:marLeft w:val="0"/>
      <w:marRight w:val="0"/>
      <w:marTop w:val="0"/>
      <w:marBottom w:val="0"/>
      <w:divBdr>
        <w:top w:val="none" w:sz="0" w:space="0" w:color="auto"/>
        <w:left w:val="none" w:sz="0" w:space="0" w:color="auto"/>
        <w:bottom w:val="none" w:sz="0" w:space="0" w:color="auto"/>
        <w:right w:val="none" w:sz="0" w:space="0" w:color="auto"/>
      </w:divBdr>
    </w:div>
    <w:div w:id="858743470">
      <w:bodyDiv w:val="1"/>
      <w:marLeft w:val="0"/>
      <w:marRight w:val="0"/>
      <w:marTop w:val="0"/>
      <w:marBottom w:val="0"/>
      <w:divBdr>
        <w:top w:val="none" w:sz="0" w:space="0" w:color="auto"/>
        <w:left w:val="none" w:sz="0" w:space="0" w:color="auto"/>
        <w:bottom w:val="none" w:sz="0" w:space="0" w:color="auto"/>
        <w:right w:val="none" w:sz="0" w:space="0" w:color="auto"/>
      </w:divBdr>
    </w:div>
    <w:div w:id="1225751861">
      <w:bodyDiv w:val="1"/>
      <w:marLeft w:val="0"/>
      <w:marRight w:val="0"/>
      <w:marTop w:val="0"/>
      <w:marBottom w:val="0"/>
      <w:divBdr>
        <w:top w:val="none" w:sz="0" w:space="0" w:color="auto"/>
        <w:left w:val="none" w:sz="0" w:space="0" w:color="auto"/>
        <w:bottom w:val="none" w:sz="0" w:space="0" w:color="auto"/>
        <w:right w:val="none" w:sz="0" w:space="0" w:color="auto"/>
      </w:divBdr>
    </w:div>
    <w:div w:id="1504126074">
      <w:bodyDiv w:val="1"/>
      <w:marLeft w:val="0"/>
      <w:marRight w:val="0"/>
      <w:marTop w:val="0"/>
      <w:marBottom w:val="0"/>
      <w:divBdr>
        <w:top w:val="none" w:sz="0" w:space="0" w:color="auto"/>
        <w:left w:val="none" w:sz="0" w:space="0" w:color="auto"/>
        <w:bottom w:val="none" w:sz="0" w:space="0" w:color="auto"/>
        <w:right w:val="none" w:sz="0" w:space="0" w:color="auto"/>
      </w:divBdr>
    </w:div>
    <w:div w:id="1564633233">
      <w:bodyDiv w:val="1"/>
      <w:marLeft w:val="0"/>
      <w:marRight w:val="0"/>
      <w:marTop w:val="0"/>
      <w:marBottom w:val="0"/>
      <w:divBdr>
        <w:top w:val="none" w:sz="0" w:space="0" w:color="auto"/>
        <w:left w:val="none" w:sz="0" w:space="0" w:color="auto"/>
        <w:bottom w:val="none" w:sz="0" w:space="0" w:color="auto"/>
        <w:right w:val="none" w:sz="0" w:space="0" w:color="auto"/>
      </w:divBdr>
    </w:div>
    <w:div w:id="1754156522">
      <w:bodyDiv w:val="1"/>
      <w:marLeft w:val="0"/>
      <w:marRight w:val="0"/>
      <w:marTop w:val="0"/>
      <w:marBottom w:val="0"/>
      <w:divBdr>
        <w:top w:val="none" w:sz="0" w:space="0" w:color="auto"/>
        <w:left w:val="none" w:sz="0" w:space="0" w:color="auto"/>
        <w:bottom w:val="none" w:sz="0" w:space="0" w:color="auto"/>
        <w:right w:val="none" w:sz="0" w:space="0" w:color="auto"/>
      </w:divBdr>
    </w:div>
    <w:div w:id="18985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3539</TotalTime>
  <Pages>4</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17</cp:revision>
  <dcterms:created xsi:type="dcterms:W3CDTF">2017-07-20T04:21:00Z</dcterms:created>
  <dcterms:modified xsi:type="dcterms:W3CDTF">2017-07-22T15:19:00Z</dcterms:modified>
</cp:coreProperties>
</file>