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5C" w:rsidRPr="00F41823" w:rsidRDefault="0026144E" w:rsidP="008B62EC">
      <w:pPr>
        <w:pStyle w:val="Title"/>
        <w:ind w:left="360"/>
      </w:pPr>
      <w:r w:rsidRPr="00F41823">
        <w:rPr>
          <w:lang w:val="sr-Latn-RS" w:eastAsia="sr-Latn-R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4811395</wp:posOffset>
            </wp:positionH>
            <wp:positionV relativeFrom="paragraph">
              <wp:posOffset>635</wp:posOffset>
            </wp:positionV>
            <wp:extent cx="1358900" cy="1199515"/>
            <wp:effectExtent l="0" t="0" r="0" b="635"/>
            <wp:wrapSquare wrapText="bothSides"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3B9">
        <w:rPr>
          <w:lang w:val="sr-Latn-RS" w:eastAsia="sr-Latn-RS"/>
        </w:rPr>
        <w:t>Ishrana</w:t>
      </w:r>
    </w:p>
    <w:p w:rsidR="002103B9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Nacrtaj i objasni: piramidu ishrane i sve njene delove. Navedi broj porcija potrebnih iz svake grupe namirnica u svakodnevnoj ishrani. Zašto je važno imati izbalansiranu ishranu?</w:t>
      </w:r>
    </w:p>
    <w:p w:rsidR="008B62EC" w:rsidRPr="008B62EC" w:rsidRDefault="008B62EC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Objasni u čemu se razlikuju:</w:t>
      </w:r>
    </w:p>
    <w:p w:rsidR="008B62EC" w:rsidRPr="008B62EC" w:rsidRDefault="002103B9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L</w:t>
      </w:r>
      <w:r w:rsidR="008B62EC" w:rsidRPr="008B62EC">
        <w:rPr>
          <w:rFonts w:ascii="Helvetica" w:hAnsi="Helvetica" w:cs="Helvetica"/>
          <w:color w:val="141823"/>
          <w:sz w:val="22"/>
          <w:szCs w:val="20"/>
        </w:rPr>
        <w:t>akto</w:t>
      </w:r>
      <w:proofErr w:type="spellEnd"/>
      <w:r w:rsidR="008B62EC" w:rsidRPr="008B62EC">
        <w:rPr>
          <w:rFonts w:ascii="Helvetica" w:hAnsi="Helvetica" w:cs="Helvetica"/>
          <w:color w:val="141823"/>
          <w:sz w:val="22"/>
          <w:szCs w:val="20"/>
        </w:rPr>
        <w:t>-ovo vegetarijanska ishrana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Ovo vegetarijanska ishrana</w:t>
      </w:r>
    </w:p>
    <w:p w:rsidR="002103B9" w:rsidRPr="008B62EC" w:rsidRDefault="002103B9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Vegan</w:t>
      </w:r>
      <w:proofErr w:type="spellEnd"/>
      <w:r w:rsidRPr="008B62EC">
        <w:rPr>
          <w:rFonts w:ascii="Helvetica" w:hAnsi="Helvetica" w:cs="Helvetica"/>
          <w:color w:val="141823"/>
          <w:sz w:val="22"/>
          <w:szCs w:val="20"/>
        </w:rPr>
        <w:t xml:space="preserve"> vegetarijanska ishrana</w:t>
      </w:r>
    </w:p>
    <w:p w:rsidR="002103B9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 xml:space="preserve">Osmisli/isplaniraj jelovnik za dva dana po principima izbalansirane </w:t>
      </w: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lakto</w:t>
      </w:r>
      <w:proofErr w:type="spellEnd"/>
      <w:r w:rsidRPr="008B62EC">
        <w:rPr>
          <w:rFonts w:ascii="Helvetica" w:hAnsi="Helvetica" w:cs="Helvetica"/>
          <w:color w:val="141823"/>
          <w:sz w:val="22"/>
          <w:szCs w:val="20"/>
        </w:rPr>
        <w:t>-ovo vegetarijanske ishrane primenjujući piramidu ishrane.</w:t>
      </w:r>
    </w:p>
    <w:p w:rsidR="008B62EC" w:rsidRPr="008B62EC" w:rsidRDefault="008B62EC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Koji je drugi naziv za: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Vitamin B1</w:t>
      </w:r>
    </w:p>
    <w:p w:rsidR="002103B9" w:rsidRPr="008B62EC" w:rsidRDefault="002103B9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Vitamin B2</w:t>
      </w:r>
    </w:p>
    <w:p w:rsidR="008B62EC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Navedi bar tri namirnice koje su značajan izvor sledećih hranljivih sastojaka (</w:t>
      </w: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nutrij</w:t>
      </w:r>
      <w:r w:rsidR="008B62EC" w:rsidRPr="008B62EC">
        <w:rPr>
          <w:rFonts w:ascii="Helvetica" w:hAnsi="Helvetica" w:cs="Helvetica"/>
          <w:color w:val="141823"/>
          <w:sz w:val="22"/>
          <w:szCs w:val="20"/>
        </w:rPr>
        <w:t>enata</w:t>
      </w:r>
      <w:proofErr w:type="spellEnd"/>
      <w:r w:rsidR="008B62EC" w:rsidRPr="008B62EC">
        <w:rPr>
          <w:rFonts w:ascii="Helvetica" w:hAnsi="Helvetica" w:cs="Helvetica"/>
          <w:color w:val="141823"/>
          <w:sz w:val="22"/>
          <w:szCs w:val="20"/>
        </w:rPr>
        <w:t>):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Vitamin C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Vitamin A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Vitamin B1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Vitamin B2</w:t>
      </w:r>
    </w:p>
    <w:p w:rsidR="008B62EC" w:rsidRPr="008B62EC" w:rsidRDefault="008B62EC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Gvožđe</w:t>
      </w:r>
    </w:p>
    <w:p w:rsidR="002103B9" w:rsidRPr="008B62EC" w:rsidRDefault="002103B9" w:rsidP="008B62EC">
      <w:pPr>
        <w:pStyle w:val="NormalWeb"/>
        <w:numPr>
          <w:ilvl w:val="1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Kalcijum</w:t>
      </w:r>
    </w:p>
    <w:p w:rsidR="002103B9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Zašto je važno piti puno vode svaki dan?</w:t>
      </w:r>
      <w:bookmarkStart w:id="0" w:name="_GoBack"/>
      <w:bookmarkEnd w:id="0"/>
    </w:p>
    <w:p w:rsidR="002103B9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Koliko vode bi trebao da piješ svaki dan?</w:t>
      </w:r>
    </w:p>
    <w:p w:rsidR="002103B9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Imenuj tri vrste najčešćih bolesti koje se ishranom mogu držati pod kontrolom.</w:t>
      </w:r>
    </w:p>
    <w:p w:rsidR="002103B9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Koja je razlika između integralnog brašna (brašna od celog zrna žitarice) i belog brašna, i koje brašno ima veću hranljivu (nutritivnu) vrednost?</w:t>
      </w:r>
    </w:p>
    <w:p w:rsidR="008B62EC" w:rsidRPr="008B62EC" w:rsidRDefault="002103B9" w:rsidP="008B62E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 w:line="269" w:lineRule="atLeast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Šta predstavlja RDA (</w:t>
      </w: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Recommended</w:t>
      </w:r>
      <w:proofErr w:type="spellEnd"/>
      <w:r w:rsidRPr="008B62EC">
        <w:rPr>
          <w:rFonts w:ascii="Helvetica" w:hAnsi="Helvetica" w:cs="Helvetica"/>
          <w:color w:val="141823"/>
          <w:sz w:val="22"/>
          <w:szCs w:val="20"/>
        </w:rPr>
        <w:t xml:space="preserve"> </w:t>
      </w: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Daily</w:t>
      </w:r>
      <w:proofErr w:type="spellEnd"/>
      <w:r w:rsidRPr="008B62EC">
        <w:rPr>
          <w:rFonts w:ascii="Helvetica" w:hAnsi="Helvetica" w:cs="Helvetica"/>
          <w:color w:val="141823"/>
          <w:sz w:val="22"/>
          <w:szCs w:val="20"/>
        </w:rPr>
        <w:t xml:space="preserve"> </w:t>
      </w: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Allowances</w:t>
      </w:r>
      <w:proofErr w:type="spellEnd"/>
      <w:r w:rsidRPr="008B62EC">
        <w:rPr>
          <w:rFonts w:ascii="Helvetica" w:hAnsi="Helvetica" w:cs="Helvetica"/>
          <w:color w:val="141823"/>
          <w:sz w:val="22"/>
          <w:szCs w:val="20"/>
        </w:rPr>
        <w:t>)?</w:t>
      </w:r>
      <w:r w:rsidR="008B62EC" w:rsidRPr="008B62EC">
        <w:rPr>
          <w:rFonts w:ascii="Helvetica" w:hAnsi="Helvetica" w:cs="Helvetica"/>
          <w:color w:val="141823"/>
          <w:sz w:val="22"/>
          <w:szCs w:val="20"/>
        </w:rPr>
        <w:t>*</w:t>
      </w:r>
    </w:p>
    <w:p w:rsidR="008B62EC" w:rsidRPr="008B62EC" w:rsidRDefault="008B62EC" w:rsidP="008B62EC">
      <w:pPr>
        <w:pStyle w:val="NormalWeb"/>
        <w:shd w:val="clear" w:color="auto" w:fill="FFFFFF"/>
        <w:spacing w:before="150" w:beforeAutospacing="0" w:after="0" w:afterAutospacing="0" w:line="269" w:lineRule="atLeast"/>
        <w:ind w:left="360"/>
        <w:rPr>
          <w:rFonts w:ascii="Helvetica" w:hAnsi="Helvetica" w:cs="Helvetica"/>
          <w:color w:val="141823"/>
          <w:sz w:val="22"/>
          <w:szCs w:val="20"/>
        </w:rPr>
      </w:pPr>
    </w:p>
    <w:p w:rsidR="002103B9" w:rsidRPr="008B62EC" w:rsidRDefault="002103B9" w:rsidP="008B62EC">
      <w:pPr>
        <w:pStyle w:val="NormalWeb"/>
        <w:shd w:val="clear" w:color="auto" w:fill="FFFFFF"/>
        <w:spacing w:before="150" w:beforeAutospacing="0" w:after="0" w:afterAutospacing="0" w:line="269" w:lineRule="atLeast"/>
        <w:ind w:left="360"/>
        <w:rPr>
          <w:rFonts w:ascii="Helvetica" w:hAnsi="Helvetica" w:cs="Helvetica"/>
          <w:color w:val="141823"/>
          <w:sz w:val="22"/>
          <w:szCs w:val="20"/>
        </w:rPr>
      </w:pPr>
      <w:r w:rsidRPr="008B62EC">
        <w:rPr>
          <w:rFonts w:ascii="Helvetica" w:hAnsi="Helvetica" w:cs="Helvetica"/>
          <w:color w:val="141823"/>
          <w:sz w:val="22"/>
          <w:szCs w:val="20"/>
        </w:rPr>
        <w:t>*Preporučena dnevna doza za unos,</w:t>
      </w:r>
      <w:r w:rsidR="008B62EC" w:rsidRPr="008B62EC">
        <w:rPr>
          <w:rFonts w:ascii="Helvetica" w:hAnsi="Helvetica" w:cs="Helvetica"/>
          <w:color w:val="141823"/>
          <w:sz w:val="22"/>
          <w:szCs w:val="20"/>
        </w:rPr>
        <w:t xml:space="preserve"> </w:t>
      </w:r>
      <w:r w:rsidRPr="008B62EC">
        <w:rPr>
          <w:rFonts w:ascii="Helvetica" w:hAnsi="Helvetica" w:cs="Helvetica"/>
          <w:color w:val="141823"/>
          <w:sz w:val="22"/>
          <w:szCs w:val="20"/>
        </w:rPr>
        <w:t xml:space="preserve">makro </w:t>
      </w:r>
      <w:proofErr w:type="spellStart"/>
      <w:r w:rsidRPr="008B62EC">
        <w:rPr>
          <w:rFonts w:ascii="Helvetica" w:hAnsi="Helvetica" w:cs="Helvetica"/>
          <w:color w:val="141823"/>
          <w:sz w:val="22"/>
          <w:szCs w:val="20"/>
        </w:rPr>
        <w:t>nutrijenata</w:t>
      </w:r>
      <w:proofErr w:type="spellEnd"/>
      <w:r w:rsidRPr="008B62EC">
        <w:rPr>
          <w:rFonts w:ascii="Helvetica" w:hAnsi="Helvetica" w:cs="Helvetica"/>
          <w:color w:val="141823"/>
          <w:sz w:val="22"/>
          <w:szCs w:val="20"/>
        </w:rPr>
        <w:t xml:space="preserve"> (proteina, ugljenih hidrata i masti)</w:t>
      </w:r>
    </w:p>
    <w:p w:rsidR="002103B9" w:rsidRPr="002103B9" w:rsidRDefault="002103B9" w:rsidP="002103B9">
      <w:pPr>
        <w:rPr>
          <w:sz w:val="24"/>
        </w:rPr>
      </w:pPr>
    </w:p>
    <w:sectPr w:rsidR="002103B9" w:rsidRPr="002103B9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E1B4D"/>
    <w:multiLevelType w:val="hybridMultilevel"/>
    <w:tmpl w:val="F1004CC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DECCCA06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28"/>
    <w:rsid w:val="000919A3"/>
    <w:rsid w:val="0010298F"/>
    <w:rsid w:val="00151E8F"/>
    <w:rsid w:val="00181789"/>
    <w:rsid w:val="002103B9"/>
    <w:rsid w:val="00224B01"/>
    <w:rsid w:val="0026144E"/>
    <w:rsid w:val="00270AE6"/>
    <w:rsid w:val="0030523D"/>
    <w:rsid w:val="003056EC"/>
    <w:rsid w:val="0032586D"/>
    <w:rsid w:val="004409E8"/>
    <w:rsid w:val="00456629"/>
    <w:rsid w:val="00464AE3"/>
    <w:rsid w:val="004A3586"/>
    <w:rsid w:val="007450FD"/>
    <w:rsid w:val="008442DB"/>
    <w:rsid w:val="00881814"/>
    <w:rsid w:val="008965A6"/>
    <w:rsid w:val="008B62EC"/>
    <w:rsid w:val="008E49AF"/>
    <w:rsid w:val="009A167B"/>
    <w:rsid w:val="00A24D62"/>
    <w:rsid w:val="00A71C6A"/>
    <w:rsid w:val="00B16008"/>
    <w:rsid w:val="00B421DC"/>
    <w:rsid w:val="00BB7D44"/>
    <w:rsid w:val="00C356A9"/>
    <w:rsid w:val="00CD7C08"/>
    <w:rsid w:val="00D370AB"/>
    <w:rsid w:val="00D65998"/>
    <w:rsid w:val="00D972E6"/>
    <w:rsid w:val="00E23371"/>
    <w:rsid w:val="00EA6028"/>
    <w:rsid w:val="00F41823"/>
    <w:rsid w:val="00F96705"/>
    <w:rsid w:val="00FE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850336-D367-44E4-92F3-A2ECAFBE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103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2015-12-28T15:59:00Z</dcterms:created>
  <dcterms:modified xsi:type="dcterms:W3CDTF">2015-12-28T16:15:00Z</dcterms:modified>
</cp:coreProperties>
</file>