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5A5C" w:rsidRPr="007D58B0" w:rsidRDefault="0026144E" w:rsidP="00EA6028">
      <w:pPr>
        <w:pStyle w:val="Title"/>
        <w:rPr>
          <w:noProof/>
        </w:rPr>
      </w:pPr>
      <w:r w:rsidRPr="007D58B0">
        <w:rPr>
          <w:noProof/>
          <w:lang w:val="sr-Latn-CS" w:eastAsia="sr-Latn-C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4815205</wp:posOffset>
            </wp:positionH>
            <wp:positionV relativeFrom="paragraph">
              <wp:posOffset>-401955</wp:posOffset>
            </wp:positionV>
            <wp:extent cx="1285875" cy="1080135"/>
            <wp:effectExtent l="19050" t="0" r="9525" b="0"/>
            <wp:wrapSquare wrapText="bothSides"/>
            <wp:docPr id="1" name="Picture 0" descr="150px-Junior_Witness_Hon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0px-Junior_Witness_Honor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1080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A57CD">
        <w:rPr>
          <w:noProof/>
          <w:lang w:val="sr-Latn-CS" w:eastAsia="sr-Latn-CS"/>
        </w:rPr>
        <w:t>Mikroskopski život</w:t>
      </w:r>
    </w:p>
    <w:p w:rsidR="006A57CD" w:rsidRPr="006A57CD" w:rsidRDefault="006A57CD" w:rsidP="006A57CD">
      <w:pPr>
        <w:pStyle w:val="ListParagraph"/>
        <w:numPr>
          <w:ilvl w:val="0"/>
          <w:numId w:val="1"/>
        </w:numPr>
        <w:rPr>
          <w:noProof/>
          <w:sz w:val="24"/>
          <w:lang/>
        </w:rPr>
      </w:pPr>
      <w:r w:rsidRPr="006A57CD">
        <w:rPr>
          <w:noProof/>
          <w:sz w:val="24"/>
          <w:lang/>
        </w:rPr>
        <w:t>N</w:t>
      </w:r>
      <w:r>
        <w:rPr>
          <w:noProof/>
          <w:sz w:val="24"/>
          <w:lang/>
        </w:rPr>
        <w:t>avedi</w:t>
      </w:r>
      <w:r w:rsidRPr="006A57CD">
        <w:rPr>
          <w:noProof/>
          <w:sz w:val="24"/>
          <w:lang/>
        </w:rPr>
        <w:t xml:space="preserve"> četiri glavna tipa mikroskopa. Šta su neke od njihovih karakteristika? Budi sposoban da identifikuješ različite tipove mikroskopa sa slika, ili poseti laboratoriju na univerzitetu ili industriji koja ima ove mikroskope.</w:t>
      </w:r>
    </w:p>
    <w:p w:rsidR="006A57CD" w:rsidRPr="006A57CD" w:rsidRDefault="006A57CD" w:rsidP="006A57CD">
      <w:pPr>
        <w:pStyle w:val="ListParagraph"/>
        <w:numPr>
          <w:ilvl w:val="0"/>
          <w:numId w:val="1"/>
        </w:numPr>
        <w:rPr>
          <w:noProof/>
          <w:sz w:val="24"/>
          <w:lang/>
        </w:rPr>
      </w:pPr>
      <w:r w:rsidRPr="006A57CD">
        <w:rPr>
          <w:noProof/>
          <w:sz w:val="24"/>
          <w:lang/>
        </w:rPr>
        <w:t>Identifikuj sledeće delobe mikroskopa i objasni ili demonstriraj funkcije svakog: okular, objektiv, telo cevi, nosni deo, postolje, dijafragma, baza, dugme za fokus i ručka.</w:t>
      </w:r>
    </w:p>
    <w:p w:rsidR="006A57CD" w:rsidRPr="006A57CD" w:rsidRDefault="006A57CD" w:rsidP="006A57CD">
      <w:pPr>
        <w:pStyle w:val="ListParagraph"/>
        <w:numPr>
          <w:ilvl w:val="0"/>
          <w:numId w:val="1"/>
        </w:numPr>
        <w:rPr>
          <w:bCs/>
          <w:noProof/>
          <w:sz w:val="24"/>
          <w:lang/>
        </w:rPr>
      </w:pPr>
      <w:r w:rsidRPr="006A57CD">
        <w:rPr>
          <w:bCs/>
          <w:noProof/>
          <w:sz w:val="24"/>
          <w:lang/>
        </w:rPr>
        <w:t>Budi sposoban da izračunaš uvećanja jedinjenja na mikroskopu. Izračunaj uvećanja mikroskopa  koji koristiš za ovaj čin.</w:t>
      </w:r>
    </w:p>
    <w:p w:rsidR="006A57CD" w:rsidRPr="006A57CD" w:rsidRDefault="006A57CD" w:rsidP="006A57CD">
      <w:pPr>
        <w:pStyle w:val="ListParagraph"/>
        <w:numPr>
          <w:ilvl w:val="0"/>
          <w:numId w:val="1"/>
        </w:numPr>
        <w:rPr>
          <w:bCs/>
          <w:noProof/>
          <w:sz w:val="24"/>
          <w:lang/>
        </w:rPr>
      </w:pPr>
      <w:r w:rsidRPr="006A57CD">
        <w:rPr>
          <w:bCs/>
          <w:noProof/>
          <w:sz w:val="24"/>
          <w:lang/>
        </w:rPr>
        <w:t>Definiši sledeće mikroskopske izraze: dijapozitiv, klizajući poklopac, mokro prepariranje, fiksiranje, bojenje, uljana imerzija, jednoćelijsko, višećelijsko, cilija, flagela, plankton.</w:t>
      </w:r>
    </w:p>
    <w:p w:rsidR="006A57CD" w:rsidRPr="006A57CD" w:rsidRDefault="006A57CD" w:rsidP="006A57CD">
      <w:pPr>
        <w:pStyle w:val="ListParagraph"/>
        <w:numPr>
          <w:ilvl w:val="0"/>
          <w:numId w:val="1"/>
        </w:numPr>
        <w:rPr>
          <w:bCs/>
          <w:noProof/>
          <w:sz w:val="24"/>
          <w:lang/>
        </w:rPr>
      </w:pPr>
      <w:r w:rsidRPr="006A57CD">
        <w:rPr>
          <w:bCs/>
          <w:noProof/>
          <w:sz w:val="24"/>
          <w:lang/>
        </w:rPr>
        <w:t>Prikupi uzorke vode (iz ribnjaka, potoka,</w:t>
      </w:r>
      <w:r>
        <w:rPr>
          <w:bCs/>
          <w:noProof/>
          <w:sz w:val="24"/>
          <w:lang/>
        </w:rPr>
        <w:t xml:space="preserve"> </w:t>
      </w:r>
      <w:r w:rsidRPr="006A57CD">
        <w:rPr>
          <w:bCs/>
          <w:noProof/>
          <w:sz w:val="24"/>
          <w:lang/>
        </w:rPr>
        <w:t xml:space="preserve"> kanala, oluka, barica...). I potraži žive organizme koristeći mikroskop sa uvećanjem barem 100x. Nacrtaj 5 od ovih organizama najpreciznije što možes. Ukoliko je moguće, identifikuj i označi svoje dijagrame (uključujući korišćeno uvećanje).</w:t>
      </w:r>
    </w:p>
    <w:p w:rsidR="006A57CD" w:rsidRPr="006A57CD" w:rsidRDefault="006A57CD" w:rsidP="006A57CD">
      <w:pPr>
        <w:pStyle w:val="ListParagraph"/>
        <w:numPr>
          <w:ilvl w:val="0"/>
          <w:numId w:val="1"/>
        </w:numPr>
        <w:rPr>
          <w:noProof/>
          <w:sz w:val="24"/>
          <w:lang/>
        </w:rPr>
      </w:pPr>
      <w:r w:rsidRPr="006A57CD">
        <w:rPr>
          <w:noProof/>
          <w:sz w:val="24"/>
          <w:lang/>
        </w:rPr>
        <w:t>Nacrtaj i označi ćeliju koja sadrži sledeće delove: ćelijsku membranu, nukleus i citoplazmu.</w:t>
      </w:r>
    </w:p>
    <w:p w:rsidR="006A57CD" w:rsidRPr="006A57CD" w:rsidRDefault="006A57CD" w:rsidP="006A57CD">
      <w:pPr>
        <w:pStyle w:val="ListParagraph"/>
        <w:numPr>
          <w:ilvl w:val="0"/>
          <w:numId w:val="1"/>
        </w:numPr>
        <w:rPr>
          <w:noProof/>
          <w:sz w:val="24"/>
          <w:lang/>
        </w:rPr>
      </w:pPr>
      <w:r w:rsidRPr="006A57CD">
        <w:rPr>
          <w:noProof/>
          <w:sz w:val="24"/>
          <w:lang/>
        </w:rPr>
        <w:t>Znaj carstva koja imaju životne mikroskopske forme i navedi dva člana svake.</w:t>
      </w:r>
    </w:p>
    <w:p w:rsidR="00B7295C" w:rsidRPr="006A57CD" w:rsidRDefault="006A57CD" w:rsidP="006A57CD">
      <w:pPr>
        <w:pStyle w:val="ListParagraph"/>
        <w:numPr>
          <w:ilvl w:val="0"/>
          <w:numId w:val="1"/>
        </w:numPr>
        <w:rPr>
          <w:noProof/>
          <w:sz w:val="24"/>
          <w:lang/>
        </w:rPr>
      </w:pPr>
      <w:r w:rsidRPr="006A57CD">
        <w:rPr>
          <w:noProof/>
          <w:sz w:val="24"/>
          <w:lang/>
        </w:rPr>
        <w:t>Daj barem jedan primer zašto je mikroskopski život važan za: ljudsku ishranu, zdravlje ljudi, medicinu, druge organizme.</w:t>
      </w:r>
    </w:p>
    <w:sectPr w:rsidR="00B7295C" w:rsidRPr="006A57CD" w:rsidSect="00C356A9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0" w:firstLine="0"/>
      </w:pPr>
    </w:lvl>
  </w:abstractNum>
  <w:abstractNum w:abstractNumId="1">
    <w:nsid w:val="5A9F4721"/>
    <w:multiLevelType w:val="hybridMultilevel"/>
    <w:tmpl w:val="39F6FD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48F071B"/>
    <w:multiLevelType w:val="hybridMultilevel"/>
    <w:tmpl w:val="6A0CB07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7D6D7FCE"/>
    <w:multiLevelType w:val="hybridMultilevel"/>
    <w:tmpl w:val="55D67280"/>
    <w:lvl w:ilvl="0" w:tplc="7B40B9A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EA6028"/>
    <w:rsid w:val="000679C5"/>
    <w:rsid w:val="000919A3"/>
    <w:rsid w:val="000C31BE"/>
    <w:rsid w:val="0010298F"/>
    <w:rsid w:val="00151E8F"/>
    <w:rsid w:val="00181789"/>
    <w:rsid w:val="00224B01"/>
    <w:rsid w:val="0026144E"/>
    <w:rsid w:val="00270AE6"/>
    <w:rsid w:val="0030523D"/>
    <w:rsid w:val="0032586D"/>
    <w:rsid w:val="004409E8"/>
    <w:rsid w:val="00456629"/>
    <w:rsid w:val="0046098A"/>
    <w:rsid w:val="00464AE3"/>
    <w:rsid w:val="004A3586"/>
    <w:rsid w:val="004E7D2B"/>
    <w:rsid w:val="005441FC"/>
    <w:rsid w:val="005F1A39"/>
    <w:rsid w:val="006630B8"/>
    <w:rsid w:val="006A57CD"/>
    <w:rsid w:val="007450FD"/>
    <w:rsid w:val="007D58B0"/>
    <w:rsid w:val="008442DB"/>
    <w:rsid w:val="008515FC"/>
    <w:rsid w:val="00881814"/>
    <w:rsid w:val="008965A6"/>
    <w:rsid w:val="008E49AF"/>
    <w:rsid w:val="009040F9"/>
    <w:rsid w:val="00924FE3"/>
    <w:rsid w:val="009A167B"/>
    <w:rsid w:val="00A24D62"/>
    <w:rsid w:val="00A6778C"/>
    <w:rsid w:val="00A71C6A"/>
    <w:rsid w:val="00B16008"/>
    <w:rsid w:val="00B421DC"/>
    <w:rsid w:val="00B7295C"/>
    <w:rsid w:val="00BB7D44"/>
    <w:rsid w:val="00C356A9"/>
    <w:rsid w:val="00CD7C08"/>
    <w:rsid w:val="00D370AB"/>
    <w:rsid w:val="00D65998"/>
    <w:rsid w:val="00D972E6"/>
    <w:rsid w:val="00DD2249"/>
    <w:rsid w:val="00E23371"/>
    <w:rsid w:val="00EA6028"/>
    <w:rsid w:val="00F30C7B"/>
    <w:rsid w:val="00F41823"/>
    <w:rsid w:val="00F51728"/>
    <w:rsid w:val="00F96705"/>
    <w:rsid w:val="00FE67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r-Latn-C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56A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A602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A602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EA6028"/>
    <w:pPr>
      <w:ind w:left="720"/>
      <w:contextualSpacing/>
    </w:pPr>
  </w:style>
  <w:style w:type="table" w:styleId="TableGrid">
    <w:name w:val="Table Grid"/>
    <w:basedOn w:val="TableNormal"/>
    <w:uiPriority w:val="59"/>
    <w:rsid w:val="0030523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0523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4A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4AE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3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6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8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0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7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05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8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8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39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3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5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2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4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0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david</cp:lastModifiedBy>
  <cp:revision>3</cp:revision>
  <cp:lastPrinted>2015-02-01T11:04:00Z</cp:lastPrinted>
  <dcterms:created xsi:type="dcterms:W3CDTF">2015-02-06T10:10:00Z</dcterms:created>
  <dcterms:modified xsi:type="dcterms:W3CDTF">2015-02-06T10:11:00Z</dcterms:modified>
</cp:coreProperties>
</file>