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4F8" w:rsidRDefault="006714F8">
      <w:pPr>
        <w:jc w:val="center"/>
        <w:rPr>
          <w:rFonts w:eastAsia="楷体_GB2312"/>
          <w:sz w:val="32"/>
        </w:rPr>
      </w:pPr>
    </w:p>
    <w:p w:rsidR="006714F8" w:rsidRDefault="00000000">
      <w:pPr>
        <w:jc w:val="center"/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太　原　理　工　大　学</w:t>
      </w:r>
    </w:p>
    <w:p w:rsidR="006714F8" w:rsidRDefault="00000000">
      <w:pPr>
        <w:snapToGrid w:val="0"/>
        <w:jc w:val="center"/>
        <w:rPr>
          <w:rFonts w:eastAsia="方正小标宋简体"/>
          <w:sz w:val="44"/>
        </w:rPr>
      </w:pPr>
      <w:r>
        <w:rPr>
          <w:rFonts w:eastAsia="方正小标宋简体" w:hint="eastAsia"/>
          <w:spacing w:val="33"/>
          <w:kern w:val="0"/>
          <w:sz w:val="44"/>
        </w:rPr>
        <w:t>毕业设计（论文）任务</w:t>
      </w:r>
      <w:r>
        <w:rPr>
          <w:rFonts w:eastAsia="方正小标宋简体" w:hint="eastAsia"/>
          <w:kern w:val="0"/>
          <w:sz w:val="44"/>
        </w:rPr>
        <w:t>书</w:t>
      </w:r>
    </w:p>
    <w:p w:rsidR="006714F8" w:rsidRDefault="00000000">
      <w:pPr>
        <w:wordWrap w:val="0"/>
        <w:spacing w:after="60"/>
        <w:jc w:val="right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页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30"/>
      </w:tblGrid>
      <w:tr w:rsidR="006714F8">
        <w:trPr>
          <w:trHeight w:val="11604"/>
          <w:jc w:val="center"/>
        </w:trPr>
        <w:tc>
          <w:tcPr>
            <w:tcW w:w="8630" w:type="dxa"/>
          </w:tcPr>
          <w:p w:rsidR="006714F8" w:rsidRDefault="00000000">
            <w:pPr>
              <w:spacing w:before="280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毕业设计（论文）题目：</w:t>
            </w:r>
          </w:p>
          <w:p w:rsidR="00B56F7A" w:rsidRPr="00B56F7A" w:rsidRDefault="00B56F7A" w:rsidP="00B56F7A">
            <w:pPr>
              <w:spacing w:before="280"/>
              <w:ind w:firstLine="210"/>
              <w:jc w:val="center"/>
              <w:rPr>
                <w:rFonts w:ascii="SimHei" w:eastAsia="SimHei"/>
                <w:sz w:val="30"/>
                <w:szCs w:val="30"/>
              </w:rPr>
            </w:pPr>
            <w:r w:rsidRPr="00B56F7A">
              <w:rPr>
                <w:rFonts w:ascii="SimHei" w:eastAsia="SimHei" w:hint="eastAsia"/>
                <w:sz w:val="30"/>
                <w:szCs w:val="30"/>
              </w:rPr>
              <w:t>基于</w:t>
            </w:r>
            <w:proofErr w:type="spellStart"/>
            <w:r w:rsidRPr="00B56F7A">
              <w:rPr>
                <w:rFonts w:ascii="SimHei" w:eastAsia="SimHei" w:hint="eastAsia"/>
                <w:sz w:val="30"/>
                <w:szCs w:val="30"/>
              </w:rPr>
              <w:t>SpringBoot</w:t>
            </w:r>
            <w:proofErr w:type="spellEnd"/>
            <w:r w:rsidRPr="00B56F7A">
              <w:rPr>
                <w:rFonts w:ascii="SimHei" w:eastAsia="SimHei" w:hint="eastAsia"/>
                <w:sz w:val="30"/>
                <w:szCs w:val="30"/>
              </w:rPr>
              <w:t>的在线编程考试系统的设计与实现</w:t>
            </w:r>
          </w:p>
          <w:p w:rsidR="006714F8" w:rsidRDefault="00000000">
            <w:pPr>
              <w:spacing w:beforeLines="50" w:before="156" w:afterLines="50" w:after="156" w:line="360" w:lineRule="auto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毕业设计（论文）要求及原始数据（资料）：</w:t>
            </w:r>
          </w:p>
          <w:p w:rsidR="00930482" w:rsidRPr="00930482" w:rsidRDefault="00930482" w:rsidP="0093048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30482">
              <w:rPr>
                <w:rFonts w:ascii="宋体" w:hAnsi="宋体"/>
                <w:sz w:val="24"/>
              </w:rPr>
              <w:t>1．综述国内外在线编程考试系统的研究现状与发展趋势，分析当前主流系统在题库管理、自动判卷、代码沙箱集成等方面的技术特点与不足。</w:t>
            </w:r>
          </w:p>
          <w:p w:rsidR="00930482" w:rsidRPr="00930482" w:rsidRDefault="00930482" w:rsidP="0093048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30482">
              <w:rPr>
                <w:rFonts w:ascii="宋体" w:hAnsi="宋体"/>
                <w:sz w:val="24"/>
              </w:rPr>
              <w:t>2．深入了解</w:t>
            </w:r>
            <w:proofErr w:type="spellStart"/>
            <w:r w:rsidRPr="005E2DD2">
              <w:rPr>
                <w:rFonts w:asciiTheme="majorBidi" w:hAnsiTheme="majorBidi" w:cstheme="majorBidi"/>
                <w:sz w:val="24"/>
              </w:rPr>
              <w:t>SpringBoot</w:t>
            </w:r>
            <w:proofErr w:type="spellEnd"/>
            <w:r w:rsidRPr="00930482">
              <w:rPr>
                <w:rFonts w:ascii="宋体" w:hAnsi="宋体"/>
                <w:sz w:val="24"/>
              </w:rPr>
              <w:t>框架及其生态组件在在线编程考试系统中的应用，掌握代码沙箱隔离技术、在线代码编辑器集成方案及考试防作弊机制的实现原理。</w:t>
            </w:r>
          </w:p>
          <w:p w:rsidR="00930482" w:rsidRPr="00930482" w:rsidRDefault="00930482" w:rsidP="0093048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30482">
              <w:rPr>
                <w:rFonts w:ascii="宋体" w:hAnsi="宋体"/>
                <w:sz w:val="24"/>
              </w:rPr>
              <w:t>3．熟练掌握在线编程考试系统的需求分析、系统架构设计及数据库建模方法，训练从功能模块划分到接口设计的完整开发流程能力。</w:t>
            </w:r>
          </w:p>
          <w:p w:rsidR="00930482" w:rsidRPr="00930482" w:rsidRDefault="00930482" w:rsidP="0093048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30482">
              <w:rPr>
                <w:rFonts w:ascii="宋体" w:hAnsi="宋体"/>
                <w:sz w:val="24"/>
              </w:rPr>
              <w:t>4．设计并实现在线编程考试系统中的核心功能模块，并完成单元测试与集成测试。</w:t>
            </w:r>
          </w:p>
          <w:p w:rsidR="00930482" w:rsidRPr="00930482" w:rsidRDefault="00930482" w:rsidP="0093048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930482">
              <w:rPr>
                <w:rFonts w:ascii="宋体" w:hAnsi="宋体"/>
                <w:sz w:val="24"/>
              </w:rPr>
              <w:t>5．深入分析在线编程考试系统中的关键技术难点。</w:t>
            </w:r>
          </w:p>
          <w:p w:rsidR="006714F8" w:rsidRDefault="00000000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6．训练检索文献资料和利用文献资料的能力；</w:t>
            </w:r>
          </w:p>
          <w:p w:rsidR="006714F8" w:rsidRDefault="00000000" w:rsidP="005E2DD2">
            <w:pPr>
              <w:spacing w:line="360" w:lineRule="auto"/>
              <w:ind w:firstLineChars="200" w:firstLine="48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sz w:val="24"/>
              </w:rPr>
              <w:t>7．训练撰写技术文档与学位论文的能力。</w:t>
            </w:r>
          </w:p>
          <w:p w:rsidR="006714F8" w:rsidRDefault="006714F8">
            <w:pPr>
              <w:spacing w:before="280"/>
            </w:pPr>
          </w:p>
          <w:p w:rsidR="006714F8" w:rsidRDefault="006714F8">
            <w:pPr>
              <w:spacing w:before="280"/>
            </w:pPr>
          </w:p>
          <w:p w:rsidR="006714F8" w:rsidRDefault="006714F8">
            <w:pPr>
              <w:spacing w:before="280"/>
            </w:pPr>
          </w:p>
          <w:p w:rsidR="006714F8" w:rsidRDefault="006714F8">
            <w:pPr>
              <w:spacing w:before="280"/>
            </w:pPr>
          </w:p>
        </w:tc>
      </w:tr>
    </w:tbl>
    <w:p w:rsidR="006714F8" w:rsidRDefault="00000000">
      <w:pPr>
        <w:spacing w:after="60"/>
        <w:jc w:val="right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页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4"/>
      </w:tblGrid>
      <w:tr w:rsidR="006714F8">
        <w:trPr>
          <w:trHeight w:val="13447"/>
          <w:jc w:val="center"/>
        </w:trPr>
        <w:tc>
          <w:tcPr>
            <w:tcW w:w="8544" w:type="dxa"/>
          </w:tcPr>
          <w:p w:rsidR="006714F8" w:rsidRDefault="00000000">
            <w:pPr>
              <w:spacing w:beforeLines="50" w:before="156" w:afterLines="50" w:after="156" w:line="360" w:lineRule="auto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毕业设计（论文）主要内容：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1．综述在线编程考试系统在计算机教育、编程能力测评及人才选拔领域的应用现状，分析国内外主流系统在题库管理、自动判卷、代码沙箱集成等方面的发展趋势与技术瓶颈。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2．了解基于</w:t>
            </w:r>
            <w:proofErr w:type="spellStart"/>
            <w:r w:rsidRPr="005E2DD2">
              <w:rPr>
                <w:rFonts w:asciiTheme="majorBidi" w:hAnsiTheme="majorBidi" w:cstheme="majorBidi"/>
                <w:sz w:val="24"/>
              </w:rPr>
              <w:t>SpringBoot</w:t>
            </w:r>
            <w:proofErr w:type="spellEnd"/>
            <w:r w:rsidRPr="005E2DD2">
              <w:rPr>
                <w:rFonts w:ascii="宋体" w:hAnsi="宋体"/>
                <w:sz w:val="24"/>
              </w:rPr>
              <w:t>的在线编程考试系统的核心技术栈，包括</w:t>
            </w:r>
            <w:proofErr w:type="spellStart"/>
            <w:r w:rsidRPr="005E2DD2">
              <w:rPr>
                <w:rFonts w:asciiTheme="majorBidi" w:hAnsiTheme="majorBidi" w:cstheme="majorBidi"/>
                <w:sz w:val="24"/>
              </w:rPr>
              <w:t>MyBatis</w:t>
            </w:r>
            <w:proofErr w:type="spellEnd"/>
            <w:r w:rsidRPr="005E2DD2">
              <w:rPr>
                <w:rFonts w:ascii="宋体" w:hAnsi="宋体"/>
                <w:sz w:val="24"/>
              </w:rPr>
              <w:t xml:space="preserve"> </w:t>
            </w:r>
            <w:r w:rsidRPr="005E2DD2">
              <w:rPr>
                <w:rFonts w:asciiTheme="majorBidi" w:hAnsiTheme="majorBidi" w:cstheme="majorBidi"/>
                <w:sz w:val="24"/>
              </w:rPr>
              <w:t>Plus</w:t>
            </w:r>
            <w:r w:rsidRPr="005E2DD2">
              <w:rPr>
                <w:rFonts w:ascii="宋体" w:hAnsi="宋体"/>
                <w:sz w:val="24"/>
              </w:rPr>
              <w:t>数据持久化及代码沙箱隔离技术等。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3．熟悉在线编程考试系统的开发环境与工具，掌握</w:t>
            </w:r>
            <w:proofErr w:type="spellStart"/>
            <w:r w:rsidRPr="005E2DD2">
              <w:rPr>
                <w:rFonts w:asciiTheme="majorBidi" w:hAnsiTheme="majorBidi" w:cstheme="majorBidi"/>
                <w:sz w:val="24"/>
              </w:rPr>
              <w:t>SpringBoot</w:t>
            </w:r>
            <w:proofErr w:type="spellEnd"/>
            <w:r w:rsidRPr="005E2DD2">
              <w:rPr>
                <w:rFonts w:ascii="宋体" w:hAnsi="宋体"/>
                <w:sz w:val="24"/>
              </w:rPr>
              <w:t>项目快速搭建、</w:t>
            </w:r>
            <w:r w:rsidRPr="005E2DD2">
              <w:rPr>
                <w:rFonts w:asciiTheme="majorBidi" w:hAnsiTheme="majorBidi" w:cstheme="majorBidi"/>
                <w:sz w:val="24"/>
              </w:rPr>
              <w:t>RESTful API</w:t>
            </w:r>
            <w:r w:rsidRPr="005E2DD2">
              <w:rPr>
                <w:rFonts w:ascii="宋体" w:hAnsi="宋体"/>
                <w:sz w:val="24"/>
              </w:rPr>
              <w:t>设计规范、接口测试及</w:t>
            </w:r>
            <w:r w:rsidRPr="005E2DD2">
              <w:rPr>
                <w:rFonts w:asciiTheme="majorBidi" w:hAnsiTheme="majorBidi" w:cstheme="majorBidi"/>
                <w:sz w:val="24"/>
              </w:rPr>
              <w:t>Docker</w:t>
            </w:r>
            <w:r w:rsidRPr="005E2DD2">
              <w:rPr>
                <w:rFonts w:ascii="宋体" w:hAnsi="宋体"/>
                <w:sz w:val="24"/>
              </w:rPr>
              <w:t>化部署等全流程开发能力。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4．设计在线编程考试系统中的编程题自动判卷模块，明确测试用例的存储结构、代码执行沙箱的调用契约、多测试用例并行评判策略及判分权重算法的核心逻辑。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5．深入分析代码沙箱集成方案的关键技术，详细描述基于</w:t>
            </w:r>
            <w:r w:rsidRPr="005E2DD2">
              <w:rPr>
                <w:rFonts w:asciiTheme="majorBidi" w:hAnsiTheme="majorBidi" w:cstheme="majorBidi"/>
                <w:sz w:val="24"/>
              </w:rPr>
              <w:t>Docker</w:t>
            </w:r>
            <w:r w:rsidRPr="005E2DD2">
              <w:rPr>
                <w:rFonts w:ascii="宋体" w:hAnsi="宋体"/>
                <w:sz w:val="24"/>
              </w:rPr>
              <w:t>的安全隔离环境构建过程，包括容器生命周期管理、资源限制策略、输入输出重定向机制及异常运行时的超时与内存溢出处理流程。</w:t>
            </w:r>
          </w:p>
          <w:p w:rsidR="005E2DD2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6．熟练掌握基于</w:t>
            </w:r>
            <w:proofErr w:type="spellStart"/>
            <w:r w:rsidRPr="005E2DD2">
              <w:rPr>
                <w:rFonts w:asciiTheme="majorBidi" w:hAnsiTheme="majorBidi" w:cstheme="majorBidi"/>
                <w:sz w:val="24"/>
              </w:rPr>
              <w:t>SpringBoot</w:t>
            </w:r>
            <w:proofErr w:type="spellEnd"/>
            <w:r w:rsidRPr="005E2DD2">
              <w:rPr>
                <w:rFonts w:ascii="宋体" w:hAnsi="宋体"/>
                <w:sz w:val="24"/>
              </w:rPr>
              <w:t>框架的系统核心功能开发，详细描述题库管理模块中多维度分类检索算法的技术细节。</w:t>
            </w:r>
          </w:p>
          <w:p w:rsidR="006714F8" w:rsidRPr="005E2DD2" w:rsidRDefault="005E2DD2" w:rsidP="005E2DD2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5E2DD2">
              <w:rPr>
                <w:rFonts w:ascii="宋体" w:hAnsi="宋体"/>
                <w:sz w:val="24"/>
              </w:rPr>
              <w:t>7．设计与实现面向编程题型的自动评判功能插件模块，完成从考生代码提交、沙箱环境代码编译与执行、测试用例逐项判定、运行结果采集与错误分类，到最终分数合成与答题记录存储的完整闭环程序。</w:t>
            </w:r>
          </w:p>
          <w:p w:rsidR="005E2DD2" w:rsidRDefault="005E2DD2">
            <w:pPr>
              <w:spacing w:before="280" w:line="480" w:lineRule="auto"/>
              <w:rPr>
                <w:rFonts w:ascii="宋体" w:hAnsi="宋体"/>
                <w:color w:val="000000"/>
                <w:szCs w:val="20"/>
              </w:rPr>
            </w:pPr>
          </w:p>
          <w:p w:rsidR="001E72DF" w:rsidRDefault="001E72DF">
            <w:pPr>
              <w:spacing w:before="280" w:line="480" w:lineRule="auto"/>
              <w:rPr>
                <w:rFonts w:ascii="宋体" w:hAnsi="宋体"/>
                <w:color w:val="000000"/>
                <w:szCs w:val="20"/>
              </w:rPr>
            </w:pPr>
          </w:p>
          <w:p w:rsidR="006714F8" w:rsidRDefault="00000000">
            <w:pPr>
              <w:spacing w:beforeLines="50" w:before="156" w:afterLines="50" w:after="156" w:line="360" w:lineRule="auto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学生应交出的设计文件（论文）：</w:t>
            </w:r>
          </w:p>
          <w:p w:rsidR="006714F8" w:rsidRDefault="00000000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1．内容完整、层次清晰、叙述流畅、排版规范的毕业设计论文；</w:t>
            </w:r>
          </w:p>
          <w:p w:rsidR="006714F8" w:rsidRDefault="00000000">
            <w:p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2．包括毕业设计论文、源程序等内容在内的毕业设计电子文档及其它相关材料。</w:t>
            </w:r>
          </w:p>
        </w:tc>
      </w:tr>
    </w:tbl>
    <w:p w:rsidR="006714F8" w:rsidRDefault="00000000">
      <w:pPr>
        <w:spacing w:after="60"/>
      </w:pPr>
      <w:r>
        <w:rPr>
          <w:rFonts w:hint="eastAsia"/>
        </w:rPr>
        <w:lastRenderedPageBreak/>
        <w:t xml:space="preserve">　</w:t>
      </w:r>
      <w:r>
        <w:rPr>
          <w:rFonts w:hint="eastAsia"/>
        </w:rPr>
        <w:t xml:space="preserve">                                                                     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页</w:t>
      </w:r>
    </w:p>
    <w:tbl>
      <w:tblPr>
        <w:tblpPr w:leftFromText="180" w:rightFromText="180" w:horzAnchor="margin" w:tblpY="463"/>
        <w:tblW w:w="86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94"/>
      </w:tblGrid>
      <w:tr w:rsidR="006714F8">
        <w:trPr>
          <w:trHeight w:val="12878"/>
        </w:trPr>
        <w:tc>
          <w:tcPr>
            <w:tcW w:w="8694" w:type="dxa"/>
          </w:tcPr>
          <w:p w:rsidR="006714F8" w:rsidRDefault="00000000">
            <w:pPr>
              <w:spacing w:beforeLines="50" w:before="156" w:afterLines="50" w:after="156" w:line="360" w:lineRule="auto"/>
              <w:rPr>
                <w:rFonts w:ascii="SimHei" w:eastAsia="SimHei"/>
                <w:sz w:val="24"/>
              </w:rPr>
            </w:pPr>
            <w:r>
              <w:rPr>
                <w:rFonts w:ascii="SimHei" w:eastAsia="SimHei" w:hint="eastAsia"/>
                <w:sz w:val="24"/>
              </w:rPr>
              <w:t>主要参考文献（资料）：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[1]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娄自婷。基于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Java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语言的主观编程题考试系统设计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电子技术与软件工程，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2021:1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9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-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25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[2]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张倩，许佳琦，陈昕叶，等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. AI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赋能下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Java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课程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训练与竞赛实战教学改革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科教文汇，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2026: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22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-4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1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[3]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徐燕萍。基于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的程序设计类课程实验混合教学模式研究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软件导刊，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2022: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1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1-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2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5.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[4]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刘勇，田凯，周晓琳，等。以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系统和学科竞赛为核心的程序设计实践教学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高教学刊，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2021.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[5]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孔钦，叶长青，吴淳阳，等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.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平台在程序设计中的应用分析与实现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软件导刊，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2020:1-5.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[6]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颜冠鹏。数字经济时代经济学专业人才培养模式创新研究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——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基于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系统的设计与应用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科技经济导刊，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2025.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[7]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刘梅，汤铭，李峥峰。基于微服务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+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沙箱技术的自动判题系统的设计与实现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现代信息科技，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2024:1-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2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5.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[8]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秦汉林，卢成浪，邹会来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. OJ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系统和在线课程混合驱动的程序设计课程教学新模式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 [J].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计算机教育，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2023:1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1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-</w:t>
            </w:r>
            <w:r>
              <w:rPr>
                <w:rStyle w:val="a9"/>
                <w:rFonts w:ascii="Times New Roman" w:hAnsi="Times New Roman" w:cs="Times New Roman" w:hint="eastAsia"/>
                <w:color w:val="000000"/>
                <w:sz w:val="21"/>
                <w:szCs w:val="21"/>
                <w:u w:val="none"/>
              </w:rPr>
              <w:t>2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6.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[9] Liu, Ting, et al. Research on the Design and Practice of a Large-Scale Online Smart Integrated Examination Platform. 2025 16th International Conference on E-Education, E-Business, E-Management and E-Learning (IC4e). IEEE, 2025, pp. 23-28.</w:t>
            </w:r>
          </w:p>
          <w:p w:rsidR="009B46FB" w:rsidRPr="009B46FB" w:rsidRDefault="009B46FB" w:rsidP="009B46FB">
            <w:pPr>
              <w:pStyle w:val="a3"/>
              <w:spacing w:line="400" w:lineRule="exact"/>
              <w:ind w:left="233" w:firstLine="0"/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>[10] Du, Y., Song, W., Coa, Y., Chen, X., &amp; Huang, G. Design of Personalized AI Examination System Based on Reinforcement Learning. 2024 6th International Conference on Computer Science and Technologies in Education (CSTE). IEEE, 2024, pp. 20-25.</w:t>
            </w:r>
          </w:p>
          <w:p w:rsidR="006714F8" w:rsidRPr="009B46FB" w:rsidRDefault="009B46FB" w:rsidP="009B46FB">
            <w:pPr>
              <w:pStyle w:val="a3"/>
              <w:spacing w:line="400" w:lineRule="exact"/>
              <w:ind w:left="233" w:firstLine="0"/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val="sv-SE"/>
              </w:rPr>
            </w:pP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</w:rPr>
              <w:t xml:space="preserve">[11] Patil, Sonali, et al. A Blockchain-Enabled Secure and Scalable Online Examination System with Integrity Verification. International Conference on Information and Communication Technology for Intelligent Systems. </w:t>
            </w:r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  <w:lang w:val="sv-SE"/>
              </w:rPr>
              <w:t xml:space="preserve">Singapore: Springer Nature Singapore, 2025, </w:t>
            </w:r>
            <w:proofErr w:type="spellStart"/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  <w:lang w:val="sv-SE"/>
              </w:rPr>
              <w:t>pp</w:t>
            </w:r>
            <w:proofErr w:type="spellEnd"/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  <w:lang w:val="sv-SE"/>
              </w:rPr>
              <w:t xml:space="preserve">. </w:t>
            </w:r>
            <w:proofErr w:type="gramStart"/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  <w:lang w:val="sv-SE"/>
              </w:rPr>
              <w:t>45-53</w:t>
            </w:r>
            <w:proofErr w:type="gramEnd"/>
            <w:r w:rsidRPr="009B46FB">
              <w:rPr>
                <w:rStyle w:val="a9"/>
                <w:rFonts w:ascii="Times New Roman" w:hAnsi="Times New Roman" w:cs="Times New Roman"/>
                <w:color w:val="000000"/>
                <w:sz w:val="21"/>
                <w:szCs w:val="21"/>
                <w:u w:val="none"/>
                <w:lang w:val="sv-SE"/>
              </w:rPr>
              <w:t>.</w:t>
            </w:r>
          </w:p>
          <w:tbl>
            <w:tblPr>
              <w:tblpPr w:leftFromText="180" w:rightFromText="180" w:vertAnchor="text" w:horzAnchor="margin" w:tblpY="90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52"/>
              <w:gridCol w:w="360"/>
              <w:gridCol w:w="1957"/>
              <w:gridCol w:w="1818"/>
              <w:gridCol w:w="934"/>
              <w:gridCol w:w="2047"/>
            </w:tblGrid>
            <w:tr w:rsidR="006714F8">
              <w:tc>
                <w:tcPr>
                  <w:tcW w:w="1352" w:type="dxa"/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专业班级</w:t>
                  </w:r>
                </w:p>
              </w:tc>
              <w:tc>
                <w:tcPr>
                  <w:tcW w:w="4135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:rsidR="006714F8" w:rsidRDefault="00000000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软件</w:t>
                  </w:r>
                  <w:r>
                    <w:rPr>
                      <w:rFonts w:hint="eastAsia"/>
                      <w:sz w:val="24"/>
                    </w:rPr>
                    <w:t>2</w:t>
                  </w:r>
                  <w:r w:rsidR="00B4612D"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</w:rPr>
                    <w:t>班</w:t>
                  </w:r>
                </w:p>
              </w:tc>
              <w:tc>
                <w:tcPr>
                  <w:tcW w:w="934" w:type="dxa"/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</w:t>
                  </w:r>
                </w:p>
              </w:tc>
              <w:tc>
                <w:tcPr>
                  <w:tcW w:w="2047" w:type="dxa"/>
                  <w:tcBorders>
                    <w:bottom w:val="single" w:sz="4" w:space="0" w:color="auto"/>
                  </w:tcBorders>
                  <w:vAlign w:val="center"/>
                </w:tcPr>
                <w:p w:rsidR="006714F8" w:rsidRDefault="00B4612D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孙若轩</w:t>
                  </w:r>
                </w:p>
              </w:tc>
            </w:tr>
            <w:tr w:rsidR="006714F8">
              <w:tc>
                <w:tcPr>
                  <w:tcW w:w="3669" w:type="dxa"/>
                  <w:gridSpan w:val="3"/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要求设计（论文）工作起止日期</w:t>
                  </w:r>
                </w:p>
              </w:tc>
              <w:tc>
                <w:tcPr>
                  <w:tcW w:w="4799" w:type="dxa"/>
                  <w:gridSpan w:val="3"/>
                  <w:tcBorders>
                    <w:bottom w:val="single" w:sz="4" w:space="0" w:color="auto"/>
                  </w:tcBorders>
                  <w:vAlign w:val="center"/>
                </w:tcPr>
                <w:p w:rsidR="006714F8" w:rsidRDefault="00000000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</w:rPr>
                    <w:t>17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  <w:r>
                    <w:rPr>
                      <w:rFonts w:hint="eastAsia"/>
                      <w:sz w:val="24"/>
                    </w:rPr>
                    <w:t>~2025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  <w:tr w:rsidR="006714F8">
              <w:tc>
                <w:tcPr>
                  <w:tcW w:w="1712" w:type="dxa"/>
                  <w:gridSpan w:val="2"/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指导教师签字</w:t>
                  </w:r>
                </w:p>
              </w:tc>
              <w:tc>
                <w:tcPr>
                  <w:tcW w:w="3775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:rsidR="006714F8" w:rsidRDefault="006714F8">
                  <w:pPr>
                    <w:spacing w:before="280"/>
                    <w:rPr>
                      <w:sz w:val="24"/>
                    </w:rPr>
                  </w:pPr>
                </w:p>
              </w:tc>
              <w:tc>
                <w:tcPr>
                  <w:tcW w:w="934" w:type="dxa"/>
                  <w:tcBorders>
                    <w:top w:val="single" w:sz="4" w:space="0" w:color="auto"/>
                  </w:tcBorders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kern w:val="0"/>
                      <w:sz w:val="24"/>
                    </w:rPr>
                    <w:t>日期</w:t>
                  </w:r>
                </w:p>
              </w:tc>
              <w:tc>
                <w:tcPr>
                  <w:tcW w:w="204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:rsidR="006714F8" w:rsidRDefault="00000000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0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</w:tbl>
          <w:p w:rsidR="00446367" w:rsidRDefault="00446367">
            <w:pPr>
              <w:spacing w:before="280"/>
            </w:pPr>
          </w:p>
        </w:tc>
      </w:tr>
    </w:tbl>
    <w:p w:rsidR="006714F8" w:rsidRDefault="006714F8">
      <w:pPr>
        <w:jc w:val="right"/>
      </w:pPr>
    </w:p>
    <w:sectPr w:rsidR="00671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楷体_GB2312">
    <w:altName w:val="KaiTi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6E"/>
    <w:rsid w:val="0000606E"/>
    <w:rsid w:val="00010CFA"/>
    <w:rsid w:val="00024702"/>
    <w:rsid w:val="000400CC"/>
    <w:rsid w:val="00042B38"/>
    <w:rsid w:val="00047836"/>
    <w:rsid w:val="00047A1D"/>
    <w:rsid w:val="00054C12"/>
    <w:rsid w:val="00074A5D"/>
    <w:rsid w:val="00080F28"/>
    <w:rsid w:val="000860C3"/>
    <w:rsid w:val="00095B42"/>
    <w:rsid w:val="00096C1F"/>
    <w:rsid w:val="000F1E6B"/>
    <w:rsid w:val="00101759"/>
    <w:rsid w:val="001027A2"/>
    <w:rsid w:val="0011662A"/>
    <w:rsid w:val="00122034"/>
    <w:rsid w:val="00141E98"/>
    <w:rsid w:val="00171525"/>
    <w:rsid w:val="00186C70"/>
    <w:rsid w:val="001E4BBE"/>
    <w:rsid w:val="001E4E1D"/>
    <w:rsid w:val="001E72DF"/>
    <w:rsid w:val="0020034D"/>
    <w:rsid w:val="002029FA"/>
    <w:rsid w:val="0024085D"/>
    <w:rsid w:val="00242541"/>
    <w:rsid w:val="002532A1"/>
    <w:rsid w:val="00265A04"/>
    <w:rsid w:val="002824E5"/>
    <w:rsid w:val="00294FE9"/>
    <w:rsid w:val="002A04FA"/>
    <w:rsid w:val="002C4B42"/>
    <w:rsid w:val="002D1E5D"/>
    <w:rsid w:val="002D482D"/>
    <w:rsid w:val="002F0E93"/>
    <w:rsid w:val="00311BDF"/>
    <w:rsid w:val="0033481B"/>
    <w:rsid w:val="00340131"/>
    <w:rsid w:val="003415CE"/>
    <w:rsid w:val="00344A99"/>
    <w:rsid w:val="00351DE9"/>
    <w:rsid w:val="0036740C"/>
    <w:rsid w:val="003978E5"/>
    <w:rsid w:val="003C00DD"/>
    <w:rsid w:val="003D18A6"/>
    <w:rsid w:val="003F4E47"/>
    <w:rsid w:val="0040220B"/>
    <w:rsid w:val="004145C5"/>
    <w:rsid w:val="00417184"/>
    <w:rsid w:val="00446367"/>
    <w:rsid w:val="004573BD"/>
    <w:rsid w:val="004658B7"/>
    <w:rsid w:val="0047277A"/>
    <w:rsid w:val="0048470C"/>
    <w:rsid w:val="0048534A"/>
    <w:rsid w:val="004B312D"/>
    <w:rsid w:val="004B3F9F"/>
    <w:rsid w:val="004B441B"/>
    <w:rsid w:val="004B5E35"/>
    <w:rsid w:val="004D58B4"/>
    <w:rsid w:val="00500814"/>
    <w:rsid w:val="005208E8"/>
    <w:rsid w:val="00527034"/>
    <w:rsid w:val="00555510"/>
    <w:rsid w:val="00566081"/>
    <w:rsid w:val="00571CBE"/>
    <w:rsid w:val="005733B5"/>
    <w:rsid w:val="005C32B2"/>
    <w:rsid w:val="005E19A8"/>
    <w:rsid w:val="005E2DD2"/>
    <w:rsid w:val="006171A5"/>
    <w:rsid w:val="00631480"/>
    <w:rsid w:val="006318EC"/>
    <w:rsid w:val="00634496"/>
    <w:rsid w:val="006420F8"/>
    <w:rsid w:val="006611DA"/>
    <w:rsid w:val="006714F8"/>
    <w:rsid w:val="00675C89"/>
    <w:rsid w:val="006D598F"/>
    <w:rsid w:val="006D763A"/>
    <w:rsid w:val="006F0585"/>
    <w:rsid w:val="007020E7"/>
    <w:rsid w:val="00730565"/>
    <w:rsid w:val="00752CD2"/>
    <w:rsid w:val="007633B3"/>
    <w:rsid w:val="00763B54"/>
    <w:rsid w:val="00783B04"/>
    <w:rsid w:val="00784463"/>
    <w:rsid w:val="007A476B"/>
    <w:rsid w:val="007A623A"/>
    <w:rsid w:val="007C4DF5"/>
    <w:rsid w:val="007E35BB"/>
    <w:rsid w:val="007F6A1E"/>
    <w:rsid w:val="00804DC3"/>
    <w:rsid w:val="00842AEF"/>
    <w:rsid w:val="0085058F"/>
    <w:rsid w:val="00854C7D"/>
    <w:rsid w:val="00880A6D"/>
    <w:rsid w:val="008A2E9B"/>
    <w:rsid w:val="008B05DF"/>
    <w:rsid w:val="008C0DA4"/>
    <w:rsid w:val="008D0105"/>
    <w:rsid w:val="008D420E"/>
    <w:rsid w:val="00901152"/>
    <w:rsid w:val="009023E8"/>
    <w:rsid w:val="00910A67"/>
    <w:rsid w:val="00922313"/>
    <w:rsid w:val="00930482"/>
    <w:rsid w:val="009543DC"/>
    <w:rsid w:val="009710AB"/>
    <w:rsid w:val="009A3A6B"/>
    <w:rsid w:val="009B46FB"/>
    <w:rsid w:val="009B5C85"/>
    <w:rsid w:val="009C287F"/>
    <w:rsid w:val="009C65CF"/>
    <w:rsid w:val="00A00688"/>
    <w:rsid w:val="00A01950"/>
    <w:rsid w:val="00A23B52"/>
    <w:rsid w:val="00A33693"/>
    <w:rsid w:val="00A47AD9"/>
    <w:rsid w:val="00A8131D"/>
    <w:rsid w:val="00AD0492"/>
    <w:rsid w:val="00B2500D"/>
    <w:rsid w:val="00B44011"/>
    <w:rsid w:val="00B4612D"/>
    <w:rsid w:val="00B56F7A"/>
    <w:rsid w:val="00B65842"/>
    <w:rsid w:val="00B74065"/>
    <w:rsid w:val="00B7694E"/>
    <w:rsid w:val="00BD1923"/>
    <w:rsid w:val="00BF0752"/>
    <w:rsid w:val="00C00A6D"/>
    <w:rsid w:val="00C13B6F"/>
    <w:rsid w:val="00C153A9"/>
    <w:rsid w:val="00C2709C"/>
    <w:rsid w:val="00C3091C"/>
    <w:rsid w:val="00C45066"/>
    <w:rsid w:val="00C50CD1"/>
    <w:rsid w:val="00C55C35"/>
    <w:rsid w:val="00C70DF6"/>
    <w:rsid w:val="00C95B00"/>
    <w:rsid w:val="00C97BCC"/>
    <w:rsid w:val="00CA3667"/>
    <w:rsid w:val="00CD087F"/>
    <w:rsid w:val="00D04091"/>
    <w:rsid w:val="00D06EDC"/>
    <w:rsid w:val="00D359DF"/>
    <w:rsid w:val="00DA434F"/>
    <w:rsid w:val="00DA7A92"/>
    <w:rsid w:val="00DC2E28"/>
    <w:rsid w:val="00DC6F61"/>
    <w:rsid w:val="00E06212"/>
    <w:rsid w:val="00E263A7"/>
    <w:rsid w:val="00E72C9B"/>
    <w:rsid w:val="00E93A6B"/>
    <w:rsid w:val="00E93ABE"/>
    <w:rsid w:val="00E94DAA"/>
    <w:rsid w:val="00F34997"/>
    <w:rsid w:val="00F34A64"/>
    <w:rsid w:val="00F42ADA"/>
    <w:rsid w:val="00F9779E"/>
    <w:rsid w:val="00F97C5B"/>
    <w:rsid w:val="10EC2623"/>
    <w:rsid w:val="2AFC4C16"/>
    <w:rsid w:val="2DA86465"/>
    <w:rsid w:val="3CA43DCB"/>
    <w:rsid w:val="5AC27B47"/>
    <w:rsid w:val="60C0144C"/>
    <w:rsid w:val="63DC52E7"/>
    <w:rsid w:val="672F70F5"/>
    <w:rsid w:val="685E275D"/>
    <w:rsid w:val="69E6539F"/>
    <w:rsid w:val="70A9215C"/>
    <w:rsid w:val="72610B1A"/>
    <w:rsid w:val="76615309"/>
    <w:rsid w:val="78057248"/>
    <w:rsid w:val="7CB9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69E69D"/>
  <w15:docId w15:val="{15B09110-6C0C-054A-9F2E-77407517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tabs>
        <w:tab w:val="left" w:pos="540"/>
      </w:tabs>
      <w:spacing w:line="380" w:lineRule="exact"/>
      <w:ind w:firstLine="482"/>
    </w:pPr>
    <w:rPr>
      <w:rFonts w:asciiTheme="minorHAnsi" w:hAnsiTheme="minorHAnsi" w:cstheme="minorBidi"/>
      <w:sz w:val="24"/>
      <w:szCs w:val="2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uiPriority w:val="99"/>
    <w:rPr>
      <w:color w:val="0000FF"/>
      <w:u w:val="single"/>
    </w:rPr>
  </w:style>
  <w:style w:type="character" w:customStyle="1" w:styleId="a4">
    <w:name w:val="正文文本缩进 字符"/>
    <w:link w:val="a3"/>
    <w:rPr>
      <w:rFonts w:eastAsia="宋体"/>
      <w:sz w:val="24"/>
    </w:rPr>
  </w:style>
  <w:style w:type="character" w:customStyle="1" w:styleId="Char1">
    <w:name w:val="正文文本缩进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simjour">
    <w:name w:val="simjour"/>
    <w:basedOn w:val="a0"/>
    <w:qFormat/>
  </w:style>
  <w:style w:type="character" w:customStyle="1" w:styleId="text-normal">
    <w:name w:val="text-normal"/>
    <w:basedOn w:val="a0"/>
    <w:rsid w:val="00B56F7A"/>
  </w:style>
  <w:style w:type="paragraph" w:customStyle="1" w:styleId="ds-markdown-paragraph">
    <w:name w:val="ds-markdown-paragraph"/>
    <w:basedOn w:val="a"/>
    <w:rsid w:val="0093048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367</Words>
  <Characters>2096</Characters>
  <Application>Microsoft Office Word</Application>
  <DocSecurity>0</DocSecurity>
  <Lines>17</Lines>
  <Paragraphs>4</Paragraphs>
  <ScaleCrop>false</ScaleCrop>
  <Company>china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zxw</dc:creator>
  <cp:lastModifiedBy>sunruoxuan.3</cp:lastModifiedBy>
  <cp:revision>7</cp:revision>
  <dcterms:created xsi:type="dcterms:W3CDTF">2024-02-26T15:52:00Z</dcterms:created>
  <dcterms:modified xsi:type="dcterms:W3CDTF">2026-02-17T14:15:00Z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2052-11.8.2.10335</vt:lpwstr>
  </property>
</Properties>
</file>