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Style w:val="Title"/>
        <w:pBdr/>
        <w:contextualSpacing w:val="0"/>
        <w:jc w:val="center"/>
        <w:rPr>
          <w:rFonts w:ascii="Droid Sans" w:cs="Droid Sans" w:eastAsia="Droid Sans" w:hAnsi="Droid Sans"/>
          <w:sz w:val="40"/>
          <w:szCs w:val="40"/>
        </w:rPr>
      </w:pPr>
      <w:bookmarkStart w:colFirst="0" w:colLast="0" w:name="_xadwp65it7ge" w:id="0"/>
      <w:bookmarkEnd w:id="0"/>
      <w:r w:rsidDel="00000000" w:rsidR="00000000" w:rsidRPr="00000000">
        <w:rPr>
          <w:rFonts w:ascii="Droid Sans" w:cs="Droid Sans" w:eastAsia="Droid Sans" w:hAnsi="Droid Sans"/>
          <w:sz w:val="40"/>
          <w:szCs w:val="40"/>
          <w:rtl w:val="0"/>
        </w:rPr>
        <w:t xml:space="preserve">What was learned with working on “Drift Droids”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While working on Drift Droids as a team, we have come to learn new features and concepts formerly unknown to us. We have applied these coding concepts and designs to our code, and as a result have become significantly better programmers.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SDL itself and using it in C/C++</w:t>
      </w:r>
    </w:p>
    <w:p w:rsidR="00000000" w:rsidDel="00000000" w:rsidP="00000000" w:rsidRDefault="00000000" w:rsidRPr="00000000">
      <w:pPr>
        <w:numPr>
          <w:ilvl w:val="1"/>
          <w:numId w:val="2"/>
        </w:numPr>
        <w:pBdr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How use linkers to compile programs in Code Blocks</w:t>
      </w:r>
    </w:p>
    <w:p w:rsidR="00000000" w:rsidDel="00000000" w:rsidP="00000000" w:rsidRDefault="00000000" w:rsidRPr="00000000">
      <w:pPr>
        <w:numPr>
          <w:ilvl w:val="1"/>
          <w:numId w:val="2"/>
        </w:numPr>
        <w:pBdr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Using SDL functions in our program</w:t>
      </w:r>
    </w:p>
    <w:p w:rsidR="00000000" w:rsidDel="00000000" w:rsidP="00000000" w:rsidRDefault="00000000" w:rsidRPr="00000000">
      <w:pPr>
        <w:numPr>
          <w:ilvl w:val="1"/>
          <w:numId w:val="2"/>
        </w:numPr>
        <w:pBdr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Reading input from the keyboard with SDL</w:t>
      </w:r>
    </w:p>
    <w:p w:rsidR="00000000" w:rsidDel="00000000" w:rsidP="00000000" w:rsidRDefault="00000000" w:rsidRPr="00000000">
      <w:pPr>
        <w:numPr>
          <w:ilvl w:val="1"/>
          <w:numId w:val="2"/>
        </w:numPr>
        <w:pBdr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Using SDL’s:</w:t>
      </w:r>
    </w:p>
    <w:p w:rsidR="00000000" w:rsidDel="00000000" w:rsidP="00000000" w:rsidRDefault="00000000" w:rsidRPr="00000000">
      <w:pPr>
        <w:numPr>
          <w:ilvl w:val="2"/>
          <w:numId w:val="2"/>
        </w:numPr>
        <w:pBdr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Surfaces</w:t>
      </w:r>
    </w:p>
    <w:p w:rsidR="00000000" w:rsidDel="00000000" w:rsidP="00000000" w:rsidRDefault="00000000" w:rsidRPr="00000000">
      <w:pPr>
        <w:numPr>
          <w:ilvl w:val="2"/>
          <w:numId w:val="2"/>
        </w:numPr>
        <w:pBdr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Textures</w:t>
      </w:r>
    </w:p>
    <w:p w:rsidR="00000000" w:rsidDel="00000000" w:rsidP="00000000" w:rsidRDefault="00000000" w:rsidRPr="00000000">
      <w:pPr>
        <w:numPr>
          <w:ilvl w:val="2"/>
          <w:numId w:val="2"/>
        </w:numPr>
        <w:pBdr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Renderers</w:t>
      </w:r>
    </w:p>
    <w:p w:rsidR="00000000" w:rsidDel="00000000" w:rsidP="00000000" w:rsidRDefault="00000000" w:rsidRPr="00000000">
      <w:pPr>
        <w:numPr>
          <w:ilvl w:val="2"/>
          <w:numId w:val="2"/>
        </w:numPr>
        <w:pBdr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And other SDL data types</w:t>
      </w:r>
    </w:p>
    <w:p w:rsidR="00000000" w:rsidDel="00000000" w:rsidP="00000000" w:rsidRDefault="00000000" w:rsidRPr="00000000">
      <w:pPr>
        <w:numPr>
          <w:ilvl w:val="1"/>
          <w:numId w:val="2"/>
        </w:numPr>
        <w:pBdr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Pixel color parsing (for collision)</w:t>
      </w:r>
    </w:p>
    <w:p w:rsidR="00000000" w:rsidDel="00000000" w:rsidP="00000000" w:rsidRDefault="00000000" w:rsidRPr="00000000">
      <w:pPr>
        <w:numPr>
          <w:ilvl w:val="1"/>
          <w:numId w:val="2"/>
        </w:numPr>
        <w:pBdr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Creation of simple dialog boxes</w:t>
      </w:r>
    </w:p>
    <w:p w:rsidR="00000000" w:rsidDel="00000000" w:rsidP="00000000" w:rsidRDefault="00000000" w:rsidRPr="00000000">
      <w:pPr>
        <w:numPr>
          <w:ilvl w:val="1"/>
          <w:numId w:val="2"/>
        </w:numPr>
        <w:pBdr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Loading images to screen</w:t>
      </w:r>
    </w:p>
    <w:p w:rsidR="00000000" w:rsidDel="00000000" w:rsidP="00000000" w:rsidRDefault="00000000" w:rsidRPr="00000000">
      <w:pPr>
        <w:numPr>
          <w:ilvl w:val="1"/>
          <w:numId w:val="2"/>
        </w:numPr>
        <w:pBdr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Layering images on screen</w:t>
      </w:r>
    </w:p>
    <w:p w:rsidR="00000000" w:rsidDel="00000000" w:rsidP="00000000" w:rsidRDefault="00000000" w:rsidRPr="00000000">
      <w:pPr>
        <w:numPr>
          <w:ilvl w:val="1"/>
          <w:numId w:val="2"/>
        </w:numPr>
        <w:pBdr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Program sounds</w:t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Window creation in C and C++ (GUI’s)</w:t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Event handling in C</w:t>
      </w:r>
    </w:p>
    <w:p w:rsidR="00000000" w:rsidDel="00000000" w:rsidP="00000000" w:rsidRDefault="00000000" w:rsidRPr="00000000">
      <w:pPr>
        <w:numPr>
          <w:ilvl w:val="1"/>
          <w:numId w:val="2"/>
        </w:numPr>
        <w:pBdr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How to terminate the program without error</w:t>
      </w:r>
    </w:p>
    <w:p w:rsidR="00000000" w:rsidDel="00000000" w:rsidP="00000000" w:rsidRDefault="00000000" w:rsidRPr="00000000">
      <w:pPr>
        <w:numPr>
          <w:ilvl w:val="2"/>
          <w:numId w:val="2"/>
        </w:numPr>
        <w:pBdr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Using keyboard input to terminate the program</w:t>
      </w:r>
    </w:p>
    <w:p w:rsidR="00000000" w:rsidDel="00000000" w:rsidP="00000000" w:rsidRDefault="00000000" w:rsidRPr="00000000">
      <w:pPr>
        <w:numPr>
          <w:ilvl w:val="2"/>
          <w:numId w:val="2"/>
        </w:numPr>
        <w:pBdr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Listening for an SDL_QUIT or window close command</w:t>
      </w:r>
    </w:p>
    <w:p w:rsidR="00000000" w:rsidDel="00000000" w:rsidP="00000000" w:rsidRDefault="00000000" w:rsidRPr="00000000">
      <w:pPr>
        <w:numPr>
          <w:ilvl w:val="2"/>
          <w:numId w:val="2"/>
        </w:numPr>
        <w:pBdr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Closing gracefully and automatically after certain conditions are met</w:t>
      </w:r>
    </w:p>
    <w:p w:rsidR="00000000" w:rsidDel="00000000" w:rsidP="00000000" w:rsidRDefault="00000000" w:rsidRPr="00000000">
      <w:pPr>
        <w:numPr>
          <w:ilvl w:val="1"/>
          <w:numId w:val="2"/>
        </w:numPr>
        <w:pBdr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Using keyboard keys to move the car on screen</w:t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SDL</w:t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Creating our own error checking in C</w:t>
        <w:br w:type="textWrapping"/>
        <w:t xml:space="preserve">Checking for:</w:t>
      </w:r>
    </w:p>
    <w:p w:rsidR="00000000" w:rsidDel="00000000" w:rsidP="00000000" w:rsidRDefault="00000000" w:rsidRPr="00000000">
      <w:pPr>
        <w:numPr>
          <w:ilvl w:val="1"/>
          <w:numId w:val="2"/>
        </w:numPr>
        <w:pBdr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Arguments to be passed</w:t>
      </w:r>
    </w:p>
    <w:p w:rsidR="00000000" w:rsidDel="00000000" w:rsidP="00000000" w:rsidRDefault="00000000" w:rsidRPr="00000000">
      <w:pPr>
        <w:numPr>
          <w:ilvl w:val="1"/>
          <w:numId w:val="2"/>
        </w:numPr>
        <w:pBdr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Arguments are valid</w:t>
      </w:r>
    </w:p>
    <w:p w:rsidR="00000000" w:rsidDel="00000000" w:rsidP="00000000" w:rsidRDefault="00000000" w:rsidRPr="00000000">
      <w:pPr>
        <w:numPr>
          <w:ilvl w:val="1"/>
          <w:numId w:val="2"/>
        </w:numPr>
        <w:pBdr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That files are valid</w:t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Team and interpersonal skills</w:t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Practiced better time management with the project and other assignments for school</w:t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BitBucket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Droid San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pBdr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Bdr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Bdr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roidSans-regular.ttf"/><Relationship Id="rId2" Type="http://schemas.openxmlformats.org/officeDocument/2006/relationships/font" Target="fonts/DroidSans-bold.ttf"/></Relationships>
</file>