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left="-142"/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pBdr/>
        <w:spacing/>
        <w:ind/>
        <w:jc w:val="center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pBdr/>
        <w:spacing/>
        <w:ind/>
        <w:jc w:val="center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высшего образования</w:t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pBdr/>
        <w:spacing/>
        <w:ind/>
        <w:jc w:val="center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 «КУБАНСКИЙ ГОСУДАРСТВЕННЫЙ УНИВЕРСИТЕТ»</w:t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pBdr/>
        <w:spacing/>
        <w:ind/>
        <w:jc w:val="center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(ФГБОУ ВО «</w:t>
      </w: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КубГУ</w:t>
      </w: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»)</w:t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pBdr/>
        <w:spacing/>
        <w:ind w:firstLine="70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eastAsia="Times New Roman"/>
          <w:b/>
          <w:bCs/>
          <w:sz w:val="28"/>
          <w:szCs w:val="28"/>
        </w:rPr>
      </w:r>
      <w:r>
        <w:rPr>
          <w:rFonts w:ascii="Times New Roman" w:hAnsi="Times New Roman" w:eastAsia="Times New Roman"/>
          <w:b/>
          <w:bCs/>
          <w:sz w:val="28"/>
          <w:szCs w:val="28"/>
        </w:rPr>
      </w:r>
    </w:p>
    <w:p>
      <w:pPr>
        <w:pBdr/>
        <w:spacing/>
        <w:ind w:firstLine="708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анализа данных и искусственного интеллекта</w:t>
      </w:r>
      <w:r>
        <w:rPr>
          <w:rFonts w:ascii="Times New Roman" w:hAnsi="Times New Roman" w:eastAsia="Times New Roman"/>
          <w:b/>
          <w:bCs/>
          <w:sz w:val="28"/>
          <w:szCs w:val="28"/>
        </w:rPr>
      </w:r>
      <w:r>
        <w:rPr>
          <w:rFonts w:ascii="Times New Roman" w:hAnsi="Times New Roman" w:eastAsia="Times New Roman"/>
          <w:b/>
          <w:bCs/>
          <w:sz w:val="28"/>
          <w:szCs w:val="28"/>
        </w:rPr>
      </w:r>
    </w:p>
    <w:p>
      <w:pPr>
        <w:pStyle w:val="937"/>
        <w:pBdr/>
        <w:spacing/>
        <w:ind w:firstLine="0" w:left="142"/>
        <w:jc w:val="center"/>
        <w:rPr>
          <w:rFonts w:cs="Courier New"/>
          <w:b/>
          <w:bCs/>
          <w:color w:val="000000"/>
          <w:sz w:val="28"/>
          <w:szCs w:val="28"/>
          <w:lang w:eastAsia="ru-RU" w:bidi="ru-RU"/>
        </w:rPr>
      </w:pPr>
      <w:r>
        <w:rPr>
          <w:rFonts w:cs="Courier New"/>
          <w:b/>
          <w:bCs/>
          <w:color w:val="000000"/>
          <w:sz w:val="28"/>
          <w:szCs w:val="28"/>
          <w:lang w:eastAsia="ru-RU" w:bidi="ru-RU"/>
        </w:rPr>
      </w:r>
      <w:r>
        <w:rPr>
          <w:rFonts w:cs="Courier New"/>
          <w:b/>
          <w:bCs/>
          <w:color w:val="000000"/>
          <w:sz w:val="28"/>
          <w:szCs w:val="28"/>
          <w:lang w:eastAsia="ru-RU" w:bidi="ru-RU"/>
        </w:rPr>
      </w:r>
      <w:r>
        <w:rPr>
          <w:rFonts w:cs="Courier New"/>
          <w:b/>
          <w:bCs/>
          <w:color w:val="000000"/>
          <w:sz w:val="28"/>
          <w:szCs w:val="28"/>
          <w:lang w:eastAsia="ru-RU" w:bidi="ru-RU"/>
        </w:rPr>
      </w:r>
    </w:p>
    <w:p>
      <w:pPr>
        <w:pStyle w:val="937"/>
        <w:pBdr/>
        <w:spacing/>
        <w:ind w:firstLine="0" w:left="142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37"/>
        <w:pBdr/>
        <w:spacing/>
        <w:ind w:firstLine="0" w:left="142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37"/>
        <w:pBdr/>
        <w:spacing/>
        <w:ind w:firstLine="0" w:left="142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37"/>
        <w:pBdr/>
        <w:spacing/>
        <w:ind w:firstLine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37"/>
        <w:pBdr/>
        <w:spacing/>
        <w:ind w:firstLine="0" w:left="142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37"/>
        <w:pBdr/>
        <w:spacing/>
        <w:ind w:firstLine="0" w:left="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ПО ЛАБОРАТОРНОЙ РАБОТЕ № 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37"/>
        <w:pBdr/>
        <w:spacing/>
        <w:ind w:firstLine="0" w:left="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ДИСЦИПЛИНЕ «Технологии</w:t>
      </w:r>
      <w:r>
        <w:rPr>
          <w:b/>
          <w:bCs/>
          <w:sz w:val="28"/>
          <w:szCs w:val="28"/>
        </w:rPr>
        <w:t xml:space="preserve"> создания и поддержки программно</w:t>
      </w:r>
      <w:r>
        <w:rPr>
          <w:b/>
          <w:bCs/>
          <w:sz w:val="28"/>
          <w:szCs w:val="28"/>
        </w:rPr>
        <w:t xml:space="preserve">го обеспечения»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37"/>
        <w:pBdr/>
        <w:spacing/>
        <w:ind w:firstLine="0" w:left="142"/>
        <w:jc w:val="center"/>
        <w:rPr/>
      </w:pPr>
      <w:r>
        <w:rPr>
          <w:b/>
          <w:bCs/>
          <w:sz w:val="28"/>
          <w:szCs w:val="28"/>
        </w:rPr>
        <w:t xml:space="preserve">Тема: </w:t>
      </w:r>
      <w:r>
        <w:rPr>
          <w:b/>
          <w:bCs/>
          <w:sz w:val="28"/>
          <w:szCs w:val="28"/>
        </w:rPr>
        <w:t xml:space="preserve"> Техническое задание: Мобильное приложение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«</w:t>
      </w:r>
      <w:r>
        <w:rPr>
          <w:b/>
          <w:bCs/>
          <w:sz w:val="28"/>
          <w:szCs w:val="28"/>
          <w:lang w:val="en-US"/>
        </w:rPr>
        <w:t xml:space="preserve">Loopin</w:t>
      </w:r>
      <w:r>
        <w:rPr>
          <w:b/>
          <w:bCs/>
        </w:rPr>
      </w:r>
      <w:r>
        <w:rPr>
          <w:b/>
          <w:bCs/>
          <w:sz w:val="28"/>
          <w:szCs w:val="28"/>
        </w:rPr>
        <w:t xml:space="preserve">»</w:t>
      </w:r>
      <w:r/>
      <w:r>
        <w:rPr>
          <w:b/>
          <w:bCs/>
        </w:rPr>
        <w:br/>
      </w:r>
      <w:r/>
    </w:p>
    <w:p>
      <w:pPr>
        <w:pBdr/>
        <w:spacing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39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Рожко Сергей Вячеславович</w:t>
      </w:r>
      <w:r>
        <w:rPr>
          <w:rFonts w:ascii="Times New Roman" w:hAnsi="Times New Roman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</w:t>
      </w:r>
      <w:r>
        <w:rPr>
          <w:rFonts w:ascii="Times New Roman" w:hAnsi="Times New Roman"/>
          <w:i/>
          <w:sz w:val="20"/>
          <w:szCs w:val="20"/>
        </w:rPr>
        <w:t xml:space="preserve">(Ф.И.О. </w:t>
      </w:r>
      <w:r>
        <w:rPr>
          <w:rFonts w:ascii="Times New Roman" w:hAnsi="Times New Roman"/>
          <w:i/>
          <w:sz w:val="20"/>
          <w:szCs w:val="20"/>
        </w:rPr>
        <w:t xml:space="preserve">студента )</w:t>
      </w:r>
      <w:r>
        <w:rPr>
          <w:rFonts w:ascii="Times New Roman" w:hAnsi="Times New Roman"/>
          <w:i/>
          <w:sz w:val="20"/>
          <w:szCs w:val="20"/>
        </w:rPr>
      </w:r>
      <w:r>
        <w:rPr>
          <w:rFonts w:ascii="Times New Roman" w:hAnsi="Times New Roman"/>
          <w:i/>
          <w:sz w:val="20"/>
          <w:szCs w:val="20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22</w:t>
      </w:r>
      <w:r>
        <w:rPr>
          <w:rFonts w:ascii="Times New Roman" w:hAnsi="Times New Roman"/>
          <w:sz w:val="28"/>
          <w:szCs w:val="28"/>
        </w:rPr>
        <w:t xml:space="preserve"> группы </w:t>
      </w:r>
      <w:r>
        <w:rPr>
          <w:rFonts w:ascii="Times New Roman" w:hAnsi="Times New Roman"/>
          <w:sz w:val="28"/>
          <w:szCs w:val="28"/>
        </w:rPr>
        <w:t xml:space="preserve">2</w:t>
      </w:r>
      <w:r>
        <w:rPr>
          <w:rFonts w:ascii="Times New Roman" w:hAnsi="Times New Roman"/>
          <w:sz w:val="28"/>
          <w:szCs w:val="28"/>
        </w:rPr>
        <w:t xml:space="preserve"> курса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Направление подготовки </w:t>
      </w:r>
      <w:bookmarkStart w:id="0" w:name="bookmark152"/>
      <w:r/>
      <w:bookmarkStart w:id="1" w:name="bookmark153"/>
      <w:r/>
      <w:bookmarkStart w:id="2" w:name="bookmark154"/>
      <w:r>
        <w:rPr>
          <w:rFonts w:ascii="Times New Roman" w:hAnsi="Times New Roman" w:cs="Times New Roman"/>
          <w:sz w:val="28"/>
          <w:szCs w:val="28"/>
          <w:u w:val="single"/>
        </w:rPr>
        <w:t xml:space="preserve">09.03.03 </w:t>
      </w:r>
      <w:bookmarkEnd w:id="0"/>
      <w:r/>
      <w:bookmarkEnd w:id="1"/>
      <w:r/>
      <w:bookmarkEnd w:id="2"/>
      <w:r>
        <w:rPr>
          <w:rFonts w:ascii="Times New Roman" w:hAnsi="Times New Roman" w:cs="Times New Roman"/>
          <w:sz w:val="28"/>
          <w:szCs w:val="28"/>
          <w:u w:val="single"/>
        </w:rPr>
        <w:t xml:space="preserve">Прикладная информатика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Style w:val="938"/>
        <w:keepNext w:val="true"/>
        <w:keepLines w:val="true"/>
        <w:pBdr/>
        <w:spacing w:after="0"/>
        <w:ind w:firstLine="0"/>
        <w:jc w:val="both"/>
        <w:rPr/>
      </w:pPr>
      <w:r/>
      <w:r/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Преподаватель </w:t>
      </w:r>
      <w:r>
        <w:rPr>
          <w:rFonts w:ascii="Times New Roman" w:hAnsi="Times New Roman"/>
          <w:sz w:val="28"/>
          <w:szCs w:val="28"/>
        </w:rPr>
        <w:t xml:space="preserve">факультета компьютерных технологий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 прикладной математики</w:t>
      </w:r>
      <w:r>
        <w:rPr>
          <w:rFonts w:ascii="Times New Roman" w:hAnsi="Times New Roman"/>
          <w:sz w:val="28"/>
          <w:szCs w:val="28"/>
        </w:rPr>
        <w:t xml:space="preserve">                                            ________ Вишняков Р. Ю.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                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  <w:t xml:space="preserve">   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</w:t>
      </w:r>
      <w:r>
        <w:rPr>
          <w:rFonts w:ascii="Times New Roman" w:hAnsi="Times New Roman"/>
          <w:i/>
          <w:sz w:val="20"/>
          <w:szCs w:val="20"/>
        </w:rPr>
        <w:t xml:space="preserve">(Ф.И.О) </w:t>
      </w:r>
      <w:r>
        <w:rPr>
          <w:rFonts w:ascii="Times New Roman" w:hAnsi="Times New Roman"/>
          <w:i/>
          <w:sz w:val="20"/>
          <w:szCs w:val="20"/>
        </w:rPr>
      </w:r>
      <w:r>
        <w:rPr>
          <w:rFonts w:ascii="Times New Roman" w:hAnsi="Times New Roman"/>
          <w:i/>
          <w:sz w:val="20"/>
          <w:szCs w:val="20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37"/>
        <w:pBdr/>
        <w:tabs>
          <w:tab w:val="left" w:leader="underscore" w:pos="1747"/>
        </w:tabs>
        <w:spacing/>
        <w:ind w:firstLine="0" w:left="142"/>
        <w:jc w:val="center"/>
        <w:rPr/>
        <w:sectPr>
          <w:headerReference w:type="default" r:id="rId9"/>
          <w:footerReference w:type="default" r:id="rId10"/>
          <w:footnotePr/>
          <w:endnotePr/>
          <w:type w:val="nextPage"/>
          <w:pgSz w:h="16840" w:orient="portrait" w:w="11900"/>
          <w:pgMar w:top="1354" w:right="823" w:bottom="1354" w:left="1701" w:header="0" w:footer="3" w:gutter="0"/>
          <w:pgNumType w:start="0"/>
          <w:cols w:num="1" w:sep="0" w:space="720" w:equalWidth="1"/>
          <w:titlePg/>
        </w:sectPr>
      </w:pPr>
      <w:r>
        <w:rPr>
          <w:sz w:val="28"/>
          <w:szCs w:val="28"/>
        </w:rPr>
        <w:t xml:space="preserve">Краснодар </w:t>
      </w:r>
      <w:r>
        <w:rPr>
          <w:sz w:val="28"/>
          <w:szCs w:val="28"/>
        </w:rPr>
        <w:t xml:space="preserve">2026 </w:t>
      </w:r>
      <w:r>
        <w:rPr>
          <w:sz w:val="28"/>
          <w:szCs w:val="28"/>
        </w:rPr>
        <w:t xml:space="preserve">г</w:t>
      </w:r>
      <w:r>
        <w:t xml:space="preserve">.</w:t>
      </w:r>
      <w:r/>
    </w:p>
    <w:p w14:paraId="2485C9A8">
      <w:pPr>
        <w:pStyle w:val="943"/>
        <w:pBdr/>
        <w:shd w:val="clear" w:color="auto" w:fill="ffffff"/>
        <w:spacing w:after="0" w:afterAutospacing="0" w:before="0" w:beforeAutospacing="0"/>
        <w:ind w:firstLine="709"/>
        <w:rPr/>
      </w:pPr>
      <w:r>
        <w:rPr>
          <w:rStyle w:val="944"/>
          <w:b/>
          <w:bCs/>
          <w:color w:val="000000"/>
          <w:sz w:val="28"/>
          <w:szCs w:val="28"/>
        </w:rPr>
        <w:t xml:space="preserve">Цель работы:</w:t>
      </w:r>
      <w:r>
        <w:rPr>
          <w:rStyle w:val="945"/>
          <w:color w:val="000000"/>
          <w:sz w:val="28"/>
          <w:szCs w:val="28"/>
        </w:rPr>
        <w:t xml:space="preserve"> </w:t>
      </w:r>
      <w:r>
        <w:rPr>
          <w:color w:val="000000"/>
          <w:sz w:val="28"/>
          <w:szCs w:val="28"/>
        </w:rPr>
      </w:r>
      <w:r>
        <w:rPr>
          <w:rStyle w:val="945"/>
          <w:color w:val="000000"/>
          <w:sz w:val="28"/>
          <w:szCs w:val="28"/>
        </w:rPr>
        <w:t xml:space="preserve">изучение и получение навыков создания и проверки</w:t>
      </w:r>
      <w:r/>
    </w:p>
    <w:p w14:paraId="4EF5B4C9">
      <w:pPr>
        <w:pStyle w:val="943"/>
        <w:pBdr/>
        <w:shd w:val="clear" w:color="auto" w:fill="ffffff"/>
        <w:spacing w:after="0" w:afterAutospacing="0" w:before="0" w:beforeAutospacing="0"/>
        <w:ind w:firstLine="709"/>
        <w:rPr>
          <w:rStyle w:val="945"/>
          <w:color w:val="000000"/>
          <w:sz w:val="28"/>
          <w:szCs w:val="28"/>
          <w:highlight w:val="none"/>
        </w:rPr>
      </w:pPr>
      <w:r>
        <w:rPr>
          <w:rStyle w:val="945"/>
          <w:color w:val="000000"/>
          <w:sz w:val="28"/>
          <w:szCs w:val="28"/>
        </w:rPr>
        <w:t xml:space="preserve">технических заданий для программных продуктов.</w:t>
      </w:r>
      <w:r>
        <w:rPr>
          <w:rStyle w:val="945"/>
          <w:color w:val="000000"/>
          <w:sz w:val="28"/>
          <w:szCs w:val="28"/>
          <w:highlight w:val="none"/>
        </w:rPr>
      </w:r>
    </w:p>
    <w:p w14:paraId="6AB947DB">
      <w:pPr>
        <w:pStyle w:val="943"/>
        <w:pBdr/>
        <w:shd w:val="clear" w:color="auto" w:fill="ffffff"/>
        <w:spacing w:after="0" w:afterAutospacing="0" w:before="0" w:beforeAutospacing="0"/>
        <w:ind w:firstLine="709"/>
        <w:rPr>
          <w:rStyle w:val="945"/>
          <w:color w:val="000000"/>
          <w:sz w:val="28"/>
          <w:szCs w:val="28"/>
          <w:highlight w:val="none"/>
        </w:rPr>
      </w:pPr>
      <w:r>
        <w:rPr>
          <w:rStyle w:val="945"/>
          <w:color w:val="000000"/>
          <w:sz w:val="28"/>
          <w:szCs w:val="28"/>
          <w:highlight w:val="none"/>
        </w:rPr>
      </w:r>
      <w:r>
        <w:rPr>
          <w:rStyle w:val="945"/>
          <w:color w:val="000000"/>
          <w:sz w:val="28"/>
          <w:szCs w:val="28"/>
          <w:highlight w:val="none"/>
        </w:rPr>
      </w:r>
      <w:r>
        <w:rPr>
          <w:rStyle w:val="945"/>
          <w:color w:val="000000"/>
          <w:sz w:val="28"/>
          <w:szCs w:val="28"/>
          <w:highlight w:val="none"/>
        </w:rPr>
      </w:r>
    </w:p>
    <w:p w14:paraId="4D0A07B5">
      <w:pPr>
        <w:pStyle w:val="943"/>
        <w:pBdr/>
        <w:shd w:val="clear" w:color="auto" w:fill="ffffff"/>
        <w:spacing w:after="0" w:afterAutospacing="0" w:before="0" w:beforeAutospacing="0"/>
        <w:ind w:firstLine="709"/>
        <w:rPr>
          <w:rStyle w:val="945"/>
          <w:b/>
          <w:bCs/>
          <w:color w:val="000000"/>
          <w:sz w:val="28"/>
          <w:szCs w:val="28"/>
          <w:highlight w:val="none"/>
        </w:rPr>
      </w:pPr>
      <w:r>
        <w:rPr>
          <w:rStyle w:val="945"/>
          <w:color w:val="000000"/>
          <w:sz w:val="28"/>
          <w:szCs w:val="28"/>
          <w:highlight w:val="none"/>
        </w:rPr>
      </w:r>
      <w:r>
        <w:rPr>
          <w:rStyle w:val="945"/>
          <w:b/>
          <w:bCs/>
          <w:color w:val="000000"/>
          <w:sz w:val="28"/>
          <w:szCs w:val="28"/>
          <w:highlight w:val="none"/>
        </w:rPr>
      </w:r>
      <w:r>
        <w:rPr>
          <w:rStyle w:val="945"/>
          <w:b/>
          <w:bCs/>
          <w:color w:val="000000"/>
          <w:sz w:val="28"/>
          <w:szCs w:val="28"/>
          <w:highlight w:val="none"/>
        </w:rPr>
        <w:t xml:space="preserve">Основные составные части технического задания</w:t>
      </w:r>
      <w:r>
        <w:rPr>
          <w:rStyle w:val="945"/>
          <w:b/>
          <w:bCs/>
          <w:color w:val="000000"/>
          <w:sz w:val="28"/>
          <w:szCs w:val="28"/>
          <w:highlight w:val="none"/>
        </w:rPr>
      </w:r>
      <w:r>
        <w:rPr>
          <w:rStyle w:val="945"/>
          <w:b/>
          <w:bCs/>
          <w:color w:val="000000"/>
          <w:sz w:val="28"/>
          <w:szCs w:val="28"/>
          <w:highlight w:val="none"/>
        </w:rPr>
      </w:r>
    </w:p>
    <w:p w14:paraId="1DF97FAD">
      <w:pPr>
        <w:pStyle w:val="943"/>
        <w:pBdr/>
        <w:shd w:val="clear" w:color="auto" w:fill="ffffff"/>
        <w:spacing w:after="0" w:afterAutospacing="0" w:before="0" w:beforeAutospacing="0"/>
        <w:ind w:firstLine="709"/>
        <w:rPr>
          <w:rStyle w:val="945"/>
          <w:b/>
          <w:bCs/>
          <w:color w:val="000000"/>
          <w:sz w:val="32"/>
          <w:szCs w:val="32"/>
          <w:highlight w:val="none"/>
        </w:rPr>
      </w:pPr>
      <w:r>
        <w:rPr>
          <w:rStyle w:val="945"/>
          <w:b/>
          <w:bCs/>
          <w:color w:val="000000"/>
          <w:sz w:val="32"/>
          <w:szCs w:val="32"/>
          <w:highlight w:val="none"/>
        </w:rPr>
      </w:r>
      <w:r>
        <w:rPr>
          <w:rStyle w:val="945"/>
          <w:b/>
          <w:bCs/>
          <w:color w:val="000000"/>
          <w:sz w:val="32"/>
          <w:szCs w:val="32"/>
          <w:highlight w:val="none"/>
        </w:rPr>
      </w:r>
      <w:r>
        <w:rPr>
          <w:rStyle w:val="945"/>
          <w:b/>
          <w:bCs/>
          <w:color w:val="000000"/>
          <w:sz w:val="32"/>
          <w:szCs w:val="32"/>
          <w:highlight w:val="none"/>
        </w:rPr>
      </w:r>
    </w:p>
    <w:p w14:paraId="6BB7B494">
      <w:pPr>
        <w:pStyle w:val="943"/>
        <w:pBdr/>
        <w:shd w:val="clear" w:color="auto" w:fill="ffffff"/>
        <w:spacing w:after="0" w:afterAutospacing="0" w:before="0" w:beforeAutospacing="0"/>
        <w:ind w:firstLine="709"/>
        <w:rPr>
          <w:rStyle w:val="945"/>
          <w:b/>
          <w:bCs/>
          <w:color w:val="000000"/>
          <w:sz w:val="32"/>
          <w:szCs w:val="32"/>
          <w:highlight w:val="none"/>
        </w:rPr>
      </w:pPr>
      <w:r>
        <w:rPr>
          <w:rStyle w:val="945"/>
          <w:b/>
          <w:bCs/>
          <w:color w:val="000000"/>
          <w:sz w:val="32"/>
          <w:szCs w:val="32"/>
          <w:highlight w:val="none"/>
        </w:rPr>
      </w:r>
      <w:r>
        <w:rPr>
          <w:rStyle w:val="945"/>
          <w:b/>
          <w:bCs/>
          <w:color w:val="000000"/>
          <w:sz w:val="32"/>
          <w:szCs w:val="32"/>
          <w:highlight w:val="none"/>
        </w:rPr>
        <w:t xml:space="preserve">1. Цели и задачи проекта:</w:t>
      </w:r>
      <w:r>
        <w:rPr>
          <w:rStyle w:val="945"/>
          <w:b/>
          <w:bCs/>
          <w:color w:val="000000"/>
          <w:sz w:val="32"/>
          <w:szCs w:val="32"/>
          <w:highlight w:val="none"/>
        </w:rPr>
      </w:r>
      <w:r>
        <w:rPr>
          <w:b/>
          <w:bCs/>
          <w:color w:val="000000"/>
          <w:sz w:val="32"/>
          <w:szCs w:val="32"/>
        </w:rPr>
      </w:r>
    </w:p>
    <w:p w14:paraId="316DFF7B">
      <w:pPr>
        <w:pStyle w:val="943"/>
        <w:pBdr/>
        <w:shd w:val="clear" w:color="auto" w:fill="ffffff"/>
        <w:spacing w:after="0" w:afterAutospacing="0" w:before="0" w:beforeAutospacing="0"/>
        <w:ind w:firstLine="709"/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Style w:val="945"/>
          <w:b/>
          <w:bCs/>
          <w:color w:val="000000"/>
          <w:sz w:val="28"/>
          <w:szCs w:val="28"/>
          <w:highlight w:val="none"/>
        </w:rPr>
      </w:r>
      <w:r>
        <w:rPr>
          <w:rStyle w:val="945"/>
          <w:b/>
          <w:bCs/>
          <w:color w:val="000000"/>
          <w:sz w:val="28"/>
          <w:szCs w:val="28"/>
          <w:highlight w:val="none"/>
        </w:rPr>
        <w:t xml:space="preserve">Цель</w:t>
      </w:r>
      <w:r>
        <w:rPr>
          <w:rStyle w:val="945"/>
          <w:b/>
          <w:bCs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rStyle w:val="945"/>
          <w:b/>
          <w:bCs/>
          <w:color w:val="000000"/>
          <w:sz w:val="28"/>
          <w:szCs w:val="28"/>
          <w:highlight w:val="none"/>
          <w:lang w:val="ru-RU"/>
        </w:rPr>
        <w:t xml:space="preserve"> </w:t>
      </w:r>
      <w:r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Автоматизация мониторинга цикла сна и плавная коррекция режима через персонализированные микро-сдвиги.</w:t>
      </w:r>
      <w:r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b w:val="0"/>
          <w:bCs w:val="0"/>
          <w:color w:val="000000"/>
          <w:sz w:val="28"/>
          <w:szCs w:val="28"/>
        </w:rPr>
      </w:r>
    </w:p>
    <w:p w14:paraId="1C929E43">
      <w:pPr>
        <w:pStyle w:val="943"/>
        <w:pBdr/>
        <w:shd w:val="clear" w:color="auto" w:fill="ffffff"/>
        <w:spacing w:after="0" w:afterAutospacing="0" w:before="0" w:beforeAutospacing="0"/>
        <w:ind w:firstLine="709"/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Style w:val="945"/>
          <w:b/>
          <w:bCs/>
          <w:color w:val="000000"/>
          <w:sz w:val="28"/>
          <w:szCs w:val="28"/>
          <w:highlight w:val="none"/>
          <w:lang w:val="ru-RU"/>
        </w:rPr>
        <w:t xml:space="preserve">Задачи</w:t>
      </w:r>
      <w:r>
        <w:rPr>
          <w:rStyle w:val="945"/>
          <w:b/>
          <w:bCs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rStyle w:val="945"/>
          <w:b/>
          <w:bCs/>
          <w:color w:val="000000"/>
          <w:sz w:val="28"/>
          <w:szCs w:val="28"/>
          <w:highlight w:val="none"/>
          <w:lang w:val="ru-RU"/>
        </w:rPr>
        <w:t xml:space="preserve"> </w:t>
      </w:r>
      <w:r>
        <w:rPr>
          <w:b w:val="0"/>
          <w:bCs w:val="0"/>
          <w:color w:val="000000"/>
          <w:sz w:val="28"/>
          <w:szCs w:val="28"/>
        </w:rPr>
      </w:r>
      <w:r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</w:r>
    </w:p>
    <w:p w14:paraId="5BD82B5E">
      <w:pPr>
        <w:pStyle w:val="943"/>
        <w:numPr>
          <w:ilvl w:val="0"/>
          <w:numId w:val="8"/>
        </w:numPr>
        <w:pBdr/>
        <w:shd w:val="clear" w:color="auto" w:fill="ffffff"/>
        <w:spacing w:after="0" w:afterAutospacing="0" w:before="0" w:beforeAutospacing="0"/>
        <w:ind/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Организовать сбор и накопление данных о времени засыпания и пробуждения.</w:t>
      </w:r>
      <w:r/>
      <w:r/>
    </w:p>
    <w:p w14:paraId="6ADC6347">
      <w:pPr>
        <w:pStyle w:val="943"/>
        <w:numPr>
          <w:ilvl w:val="0"/>
          <w:numId w:val="8"/>
        </w:numPr>
        <w:pBdr/>
        <w:shd w:val="clear" w:color="auto" w:fill="ffffff"/>
        <w:spacing w:after="0" w:afterAutospacing="0" w:before="0" w:beforeAutospacing="0"/>
        <w:ind/>
        <w:rPr/>
      </w:pPr>
      <w:r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  <w:t xml:space="preserve">Реализовать удобную систему регистрации и установки целевого окна сна.</w:t>
      </w:r>
      <w:r/>
    </w:p>
    <w:p w14:paraId="32564B09">
      <w:pPr>
        <w:pStyle w:val="943"/>
        <w:numPr>
          <w:ilvl w:val="0"/>
          <w:numId w:val="8"/>
        </w:numPr>
        <w:pBdr/>
        <w:shd w:val="clear" w:color="auto" w:fill="ffffff"/>
        <w:spacing w:after="0" w:afterAutospacing="0" w:before="0" w:beforeAutospacing="0"/>
        <w:ind/>
        <w:rPr>
          <w:b w:val="0"/>
          <w:bCs w:val="0"/>
          <w:color w:val="000000"/>
          <w:sz w:val="28"/>
          <w:szCs w:val="28"/>
        </w:rPr>
      </w:pPr>
      <w:r>
        <w:rPr>
          <w:rStyle w:val="945"/>
          <w:b w:val="0"/>
          <w:bCs w:val="0"/>
          <w:color w:val="000000"/>
          <w:sz w:val="28"/>
          <w:szCs w:val="28"/>
          <w:highlight w:val="none"/>
          <w:lang w:val="ru-RU"/>
        </w:rPr>
        <w:t xml:space="preserve">Разработать алгоритм персонализированных микро-сдвигов для плавной коррекции режима.</w:t>
      </w:r>
      <w:r/>
      <w:r>
        <w:rPr>
          <w:rStyle w:val="945"/>
          <w:b/>
          <w:bCs/>
          <w:color w:val="000000"/>
          <w:sz w:val="28"/>
          <w:szCs w:val="28"/>
          <w:highlight w:val="none"/>
          <w:lang w:val="ru-RU"/>
        </w:rPr>
      </w:r>
      <w:r>
        <w:rPr>
          <w:b w:val="0"/>
          <w:bCs w:val="0"/>
          <w:color w:val="000000"/>
          <w:sz w:val="28"/>
          <w:szCs w:val="28"/>
        </w:rPr>
      </w:r>
      <w:r>
        <w:rPr>
          <w:b w:val="0"/>
          <w:bCs w:val="0"/>
          <w:color w:val="000000"/>
          <w:sz w:val="28"/>
          <w:szCs w:val="28"/>
        </w:rPr>
      </w:r>
    </w:p>
    <w:p w14:paraId="7811E837">
      <w:pPr>
        <w:pStyle w:val="943"/>
        <w:pageBreakBefore w:val="tru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/>
          <w:bCs/>
          <w:color w:val="000000"/>
          <w:sz w:val="32"/>
          <w:szCs w:val="32"/>
          <w:highlight w:val="none"/>
        </w:rPr>
      </w:r>
      <w:r>
        <w:rPr>
          <w:b/>
          <w:bCs/>
          <w:color w:val="000000"/>
          <w:sz w:val="32"/>
          <w:szCs w:val="32"/>
          <w:highlight w:val="none"/>
        </w:rPr>
        <w:t xml:space="preserve">2. Функциональные требования:</w:t>
      </w:r>
      <w:r>
        <w:rPr>
          <w:b/>
          <w:bCs/>
          <w:color w:val="000000"/>
          <w:sz w:val="28"/>
          <w:szCs w:val="28"/>
          <w:highlight w:val="none"/>
        </w:rPr>
      </w:r>
      <w:r>
        <w:rPr>
          <w:b/>
          <w:bCs/>
          <w:color w:val="000000"/>
          <w:sz w:val="28"/>
          <w:szCs w:val="28"/>
        </w:rPr>
      </w:r>
    </w:p>
    <w:p w14:paraId="072E0FD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/>
          <w:bCs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Описание пользовательских сценариев, интерфейсов и взаимодействия:</w:t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39D6222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4E8FD7A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ФТ.01. Авторизация и создание профиля Функция обеспечивает регистрацию пользователя через Google, Apple ID или локальный гостевой режим. Создаётся профиль с уникальным идентификатором и локальным хранилищем данных.</w:t>
      </w:r>
      <w:r/>
    </w:p>
    <w:p w14:paraId="34CE796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1750E3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ФТ.02. Определение текущего цикла сна Возможность ввода фактического времени засыпания и пробуждения за последние 3–5 дней. На основе введённых данных вычисляется среднее время и величина дрейфа, формируется начальная орбитальная высота (процент стабильност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и цикла).</w:t>
      </w:r>
      <w:r/>
    </w:p>
    <w:p w14:paraId="2D7167F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FBDBF0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ФТ.03. Установка целевого окна сна Позволяет пользователю задать желаемое время засыпания и пробуждения. На основе разности между текущим и целевым режимом автоматически рассчитывается план микро-сдвигов с прогнозом даты достижения цели.</w:t>
      </w:r>
      <w:r/>
    </w:p>
    <w:p w14:paraId="7DA33C3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A3ED2B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ФТ.04. Фиксация времени сна Ручная фиксация времени засыпания («Лёг спать») и пробуждения («Проснулся») одним нажатием. Опционально поддерживается автоопределение времени по периоду неактивности устройства. Каждая запись обновляет орбитальную высоту и стрик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.</w:t>
      </w:r>
      <w:r/>
    </w:p>
    <w:p w14:paraId="5B8BBC9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11B212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ФТ.05. Просмотр рекомендаций по микро-сдвигам Функция ежедневного формирования персонализированной рекомендации по корректировке времени засыпания (шаг 5–15 минут). При невозможности выполнения предлагается более мягкий вариант или перенос сдвига.</w:t>
      </w:r>
      <w:r/>
    </w:p>
    <w:p w14:paraId="2B32BCA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6AAE39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ФТ.06. Просмотр визуального прогресса Вывод текущей орбитальной высоты (0–100 %), счётчика стриков, текущего уровня (1–10) и разблокированных метрик. На уровнях 1–3 доступны базовые показатели, на уровнях 4–10 — прогноз дрейфа и анализ паттернов по дням нед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ели.</w:t>
      </w:r>
      <w:r/>
    </w:p>
    <w:p w14:paraId="63E8AB1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79F718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ФТ.07. Просмотр аналитики Построение графика дрейфа времени засыпания за периоды 7, 14 и 30 дней. Вычисление статистики по дням недели с выявлением дней максимального отклонения. Возможность добавления текстовых заметок к конкретным датам.</w:t>
      </w:r>
      <w:r/>
    </w:p>
    <w:p w14:paraId="1EC5F13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AE5C6A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ФТ.08. Настройка напоминаний Конфигурация push-уведомлений: напоминание о подготовке ко сну и уведомление о микро-сдвиге. Предусмотрена настройка «тихих часов» с полным отключением уведомлений.</w:t>
      </w:r>
      <w:r/>
    </w:p>
    <w:p w14:paraId="1512A44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E9FC62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ФТ.09. Мягкий сброс стрика Алгоритм корректировки стрика при нарушении цикла: однократное нарушение снижает стрик на 2, три нарушения подряд обнуляют стрик с предложением пересмотреть план. При восстановлении режима на следующий день стрик увеличивается на 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1 в качестве бонуса.</w:t>
      </w:r>
      <w:r/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</w:rPr>
      </w:r>
    </w:p>
    <w:p w14:paraId="4AF7ECE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</w:r>
      <w:r>
        <w:rPr>
          <w:b w:val="0"/>
          <w:bCs w:val="0"/>
          <w:color w:val="000000"/>
          <w:sz w:val="28"/>
          <w:szCs w:val="28"/>
        </w:rPr>
      </w:r>
      <w:r>
        <w:rPr>
          <w:b w:val="0"/>
          <w:bCs w:val="0"/>
          <w:color w:val="000000"/>
          <w:sz w:val="28"/>
          <w:szCs w:val="28"/>
        </w:rPr>
      </w:r>
    </w:p>
    <w:p w14:paraId="0176364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Создание пользовательских сценариев</w:t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/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630AFF2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Описание типичных процессов взаимодействия пользователя с вышеуказанными функциями:</w:t>
      </w:r>
      <w:r/>
    </w:p>
    <w:p w14:paraId="4A92BC0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59C286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Сценарий 1: Первичная настройка режима.</w:t>
      </w:r>
      <w:r>
        <w:rPr>
          <w:b/>
          <w:bCs/>
        </w:rPr>
      </w:r>
    </w:p>
    <w:p w14:paraId="2905852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AEE98E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Пользователь открывает приложение впервые и проходит авторизацию через Google (ФТ.01). Система предлагает настроить профиль: пользователь вводит фактическое время засыпания за последние три дня (02:00, 02:30, 01:45) и время пробуждения (10:00, 10:30, 10:15)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 (ФТ.02). Система вычисляет средний дрейф и устанавливает начальную орбитальную высоту — 18 %. Пользователь задаёт целевое окно сна (23:00–07:00) (ФТ.03), система рассчитывает план микро-сдвигов (шаг 15 минут, прогноз достижения цели — 12 дней). На главном 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экране отображается рекомендация: «Сегодня ляг на 15 минут раньше (01:45)» (ФТ.05).</w:t>
      </w:r>
      <w:r/>
    </w:p>
    <w:p w14:paraId="77C855E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</w:r>
      <w:r>
        <w:rPr>
          <w:b/>
          <w:bCs/>
        </w:rPr>
      </w:r>
    </w:p>
    <w:p w14:paraId="0F5F91A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Сценарий 2: Ежедневное использование и отслеживание прогресса.</w:t>
      </w:r>
      <w:r>
        <w:rPr>
          <w:b/>
          <w:bCs/>
        </w:rPr>
      </w:r>
    </w:p>
    <w:p w14:paraId="1BDC70C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54CCDE8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Пользователь в 01:30 нажимает кнопку «Лёг спать» (ФТ.04). Утром в 10:00 он фиксирует пробуждение (ФТ.04). Система обновляет данные: стрик увеличился до 5, орбитальная высота выросла до 34 %, уровень повысился до 3. На экране появляется рекомендация на следу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ющий день: «Сегодня ляг в 01:15» (ФТ.05). Пользователь открывает вкладку «Прогресс» (ФТ.06) и видит график дрейфа за неделю — линия плавно сдвигается к целевому окну. В разделе «Аналитика» (ФТ.07) он замечает, что в пятницу среднее время засыпания отклоняет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ся на 2 часа позже, и добавляет заметку «вечер с друзьями» (ФТ.07).</w:t>
      </w:r>
      <w:r/>
    </w:p>
    <w:p w14:paraId="168891B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</w:r>
      <w:r>
        <w:rPr>
          <w:b/>
          <w:bCs/>
        </w:rPr>
      </w:r>
    </w:p>
    <w:p w14:paraId="22DD9CC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Сценарий 3: Работа с приложением после срыва цикла.</w:t>
      </w:r>
      <w:r>
        <w:rPr>
          <w:b/>
          <w:bCs/>
        </w:rPr>
      </w:r>
    </w:p>
    <w:p w14:paraId="0D09DA7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5BB63A2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После выходных пользователь засыпает в 04:00 вместо целевых 01:15. Он фиксирует время сна (ФТ.04). Система фиксирует нарушение и применяет мягкий сброс: стрик падает с 5 до 3 (ФТ.09). Пользователь открывает «Аналитику» (ФТ.07) и видит резкий скачок на графи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ке в выходные. Система предлагает пересмотреть план и уменьшить шаг микро-сдвига до 5 минут (ФТ.05). Пользователь корректирует настройки напоминаний (ФТ.08), включив более раннее уведомление на выходные. На следующий день он ложится в 01:10, система восстан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авливает стрик с бонусом: 3 → 4 (ФТ.09).</w:t>
      </w:r>
      <w:r/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</w:rPr>
      </w:r>
    </w:p>
    <w:p w14:paraId="2C070755">
      <w:pPr>
        <w:pStyle w:val="943"/>
        <w:pageBreakBefore w:val="true"/>
        <w:pBdr/>
        <w:shd w:val="clear" w:color="auto" w:fill="ffffff"/>
        <w:spacing w:after="0" w:afterAutospacing="0" w:before="0" w:beforeAutospacing="0"/>
        <w:ind w:firstLine="0" w:left="0"/>
        <w:rPr>
          <w:b/>
          <w:bCs/>
          <w:color w:val="000000"/>
          <w:sz w:val="28"/>
          <w:szCs w:val="28"/>
          <w:highlight w:val="none"/>
        </w:rPr>
      </w:pPr>
      <w:r>
        <w:rPr>
          <w:b/>
          <w:bCs/>
          <w:color w:val="000000"/>
          <w:sz w:val="28"/>
          <w:szCs w:val="28"/>
          <w:highlight w:val="none"/>
        </w:rPr>
      </w:r>
      <w:r>
        <w:rPr>
          <w:b/>
          <w:bCs/>
          <w:color w:val="000000"/>
          <w:sz w:val="28"/>
          <w:szCs w:val="28"/>
          <w:highlight w:val="none"/>
        </w:rPr>
      </w:r>
      <w:r>
        <w:rPr>
          <w:b/>
          <w:bCs/>
          <w:color w:val="000000"/>
          <w:sz w:val="28"/>
          <w:szCs w:val="28"/>
        </w:rPr>
      </w:r>
    </w:p>
    <w:p w14:paraId="78DF7F7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  <w:highlight w:val="none"/>
        </w:rPr>
        <w:t xml:space="preserve">3. Нефункциональные требования</w:t>
      </w:r>
      <w:r>
        <w:rPr>
          <w:b/>
          <w:bCs/>
          <w:sz w:val="32"/>
          <w:szCs w:val="32"/>
        </w:rPr>
      </w:r>
    </w:p>
    <w:p w14:paraId="3C60CD6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0EE3C19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Требования к производительности, безопасности, надежности, масштабируемости и удобству использования:</w:t>
      </w:r>
      <w:r/>
    </w:p>
    <w:p w14:paraId="7152EC8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</w:r>
      <w:r>
        <w:rPr>
          <w:b/>
          <w:bCs/>
        </w:rPr>
      </w:r>
    </w:p>
    <w:p w14:paraId="5655525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Производительность</w:t>
      </w:r>
      <w:r>
        <w:rPr>
          <w:b/>
          <w:bCs/>
        </w:rPr>
      </w:r>
    </w:p>
    <w:p w14:paraId="3AF2663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8A0804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Данные требования определяют скорость работы приложения и его способность справляться с вычислительными задачами:</w:t>
      </w:r>
      <w:r/>
    </w:p>
    <w:p w14:paraId="580B0E0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24DB05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Время отклика интерфейса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реакция приложения на нажатие кнопок фиксации сна, переход между экранами и открытие разделов не должна превышать 0,3 секунды.</w:t>
      </w:r>
      <w:r/>
    </w:p>
    <w:p w14:paraId="0333609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A907AF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Скорость построения аналитики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генерация графика дрейфа и расчёт статистики за период 30 дней должны выполняться не более чем за 2 секунды.</w:t>
      </w:r>
      <w:r/>
    </w:p>
    <w:p w14:paraId="665F131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F2AB76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Доставка уведомлений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push-уведомления о микро-сдвигах должны приходить в пределах 5 секунд от запланированного времени при активном устройстве.</w:t>
      </w:r>
      <w:r/>
    </w:p>
    <w:p w14:paraId="5A3C400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0AEEAE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Производительность локального хранилища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чтение и запись данных о сне в AsyncStorage не должны занимать более 0,1 секунды при объёме базы до 1000 записей.</w:t>
      </w:r>
      <w:r/>
    </w:p>
    <w:p w14:paraId="4FB31D0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954D94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Безопасность</w:t>
      </w:r>
      <w:r>
        <w:rPr>
          <w:b/>
          <w:bCs/>
        </w:rPr>
      </w:r>
    </w:p>
    <w:p w14:paraId="03CF556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8198A6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Требования к защите конфиденциальной информации и разграничению прав доступа:</w:t>
      </w:r>
      <w:r/>
    </w:p>
    <w:p w14:paraId="70A7CF7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8C93A2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Аутентификация пользователей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доступ к персональным данным и истории сна должен быть возможен только после успешной авторизации через уникальный идентификатор или протокол OAuth (Google, Apple).</w:t>
      </w:r>
      <w:r/>
    </w:p>
    <w:p w14:paraId="59F17A0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BC0759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Защита персональных данных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все данные о цикле сна, времени засыпания и пробуждения, а также заметки пользователя должны храниться на устройстве в зашифрованном виде; обмен с облачным сервером (при синхронизации) осуществляется по протоколу HTTPS.</w:t>
      </w:r>
      <w:r/>
    </w:p>
    <w:p w14:paraId="553A766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5AF21B6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Приватность данных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система не должна передавать информацию о режиме сна и поведенческих паттернах пользователя третьим лицам без его явного согласия.</w:t>
      </w:r>
      <w:r/>
    </w:p>
    <w:p w14:paraId="4862B38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017EA62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Безопасность сессий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автоматическое завершение неактивных сессий авторизации через 30 дней для предотвращения несанкционированного доступа с чужих устройств.</w:t>
      </w:r>
      <w:r/>
    </w:p>
    <w:p w14:paraId="1151FAB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C1C86F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Надежность и масштабируемость</w:t>
      </w:r>
      <w:r>
        <w:rPr>
          <w:b/>
          <w:bCs/>
        </w:rPr>
      </w:r>
    </w:p>
    <w:p w14:paraId="327CFE9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726383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Определяют стабильность работы приложения и возможности его дальнейшего роста:</w:t>
      </w:r>
      <w:r/>
    </w:p>
    <w:p w14:paraId="70C8EC0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C35D19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Коэффициент доступности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облачная часть системы (синхронизация) должна быть доступна 99,9% времени (за исключением плановых технических работ).</w:t>
      </w:r>
      <w:r/>
    </w:p>
    <w:p w14:paraId="705E30F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660EDD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Отказоустойчивость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при отсутствии интернет-соединения приложение должно обеспечивать полную работоспособность — фиксацию сна, расчёт дрейфа, построение графиков и формирование рекомендаций — в локальном режиме.</w:t>
      </w:r>
      <w:r/>
    </w:p>
    <w:p w14:paraId="757880C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B54401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Целостность данных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в случае аварийного завершения приложения во время фиксации времени сна или обновления профиля система должна гарантировать сохранение целостности локальной базы данных без потери или дублирования записей.</w:t>
      </w:r>
      <w:r/>
    </w:p>
    <w:p w14:paraId="6418341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D6EC48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Горизонтальная масштабируемость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архитектура серверной части (при использовании облачной синхронизации) должна позволять увеличивать вычислительные мощности при росте числа пользователей без изменения программного кода клиентского приложения.</w:t>
      </w:r>
      <w:r/>
    </w:p>
    <w:p w14:paraId="72A9095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6F3816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Поддержка различных платформ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: приложение должно корректно работать на операционных системах iOS и Android актуальных версий, обеспечивая одинаковый уровень функциональности и сохранение данных при переносе между устройствами.</w:t>
      </w:r>
      <w:r/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</w:rPr>
      </w:r>
    </w:p>
    <w:p w14:paraId="4E2841AD">
      <w:pPr>
        <w:pStyle w:val="943"/>
        <w:pageBreakBefore w:val="true"/>
        <w:pBdr/>
        <w:shd w:val="clear" w:color="auto" w:fill="ffffff"/>
        <w:spacing w:after="0" w:afterAutospacing="0" w:before="0" w:beforeAutospacing="0"/>
        <w:ind w:firstLine="0" w:left="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</w:rPr>
      </w:r>
    </w:p>
    <w:p w14:paraId="2B928FE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  <w:highlight w:val="none"/>
        </w:rPr>
        <w:t xml:space="preserve">4. Технические детали</w:t>
      </w:r>
      <w:r>
        <w:rPr>
          <w:b/>
          <w:bCs/>
          <w:sz w:val="32"/>
          <w:szCs w:val="32"/>
        </w:rPr>
      </w:r>
    </w:p>
    <w:p w14:paraId="3D87140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2A025A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Анализ технологий</w:t>
      </w:r>
      <w:r/>
    </w:p>
    <w:p w14:paraId="1CA2C2C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012B39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Для разработки системы «Loopin» выбран технологический стек, обеспечивающий кроссплатформенность, автономную работу в offline-режиме и низкое энергопотребление.</w:t>
      </w:r>
      <w:r/>
    </w:p>
    <w:p w14:paraId="4C50178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8DC906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Frontend (Клиентская часть):</w:t>
      </w: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0850585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31B79E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Выбор стека обусловлен необходимостью создания единой кодовой базы для платформ iOS и Android. React Native обеспечивает нативную производительность интерфейса, а Expo упрощает разработку, тестирование и сборку приложения без настройки нативных средств. Typ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eScript гарантирует строгую типизацию данных и снижает количество ошибок при работе с датами и расчетами дрейфа цикла. В качестве UI-библиотеки используется NativeWind (адаптация Tailwind CSS), позволяющая быстро верстать адаптивные экраны. Для построения г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рафиков дрейфа и орбитальной высоты применяется React Native Charts, а для плавных анимаций прогресса — React Native Animated.</w:t>
      </w:r>
      <w:r/>
    </w:p>
    <w:p w14:paraId="5D6EC88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B67FBE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Backend (Серверная часть</w:t>
      </w:r>
      <w:r>
        <w:rPr>
          <w:b/>
          <w:bCs/>
          <w:color w:val="000000"/>
          <w:sz w:val="28"/>
          <w:szCs w:val="28"/>
          <w:highlight w:val="none"/>
        </w:rPr>
        <w:t xml:space="preserve">)</w:t>
      </w:r>
      <w:r>
        <w:rPr>
          <w:b/>
          <w:bCs/>
          <w:color w:val="000000"/>
          <w:sz w:val="28"/>
          <w:szCs w:val="28"/>
          <w:highlight w:val="none"/>
        </w:rPr>
        <w:t xml:space="preserve">:</w:t>
      </w: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3D7A50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03B9A6B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Используется как опциональная облачная платформа для синхронизации данных между устройствами. Supabase предоставляет готовую реляционную базу данных PostgreSQL, REST API и систему авторизации OAuth 2.0. Использование Supabase позволяет отказаться от разверт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ывания собственного сервера и сосредоточить разработку на клиентской логике.</w:t>
      </w:r>
      <w:r/>
    </w:p>
    <w:p w14:paraId="397EDCB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95995A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Database &amp; Auth (База данных и авторизация):</w:t>
      </w: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03C414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D9518A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Основное хранилище данных — AsyncStorage (локальное key-value хранилище React Native). Все записи о времени сна, профиле пользователя и настройках напоминаний сохраняются на устройстве, что обеспечивает полную работоспособность приложения без подключения к 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интернету. При авторизации через Supabase Auth используются JWT-токены; при гостевом режиме данные изолируются локально до момента ручной миграции в облако.</w:t>
      </w:r>
      <w:r/>
    </w:p>
    <w:p w14:paraId="386F0F0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337D00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/>
          <w:bCs/>
          <w:color w:val="000000"/>
          <w:sz w:val="28"/>
          <w:szCs w:val="28"/>
          <w:highlight w:val="none"/>
        </w:rPr>
        <w:t xml:space="preserve">Push-уведомления:</w:t>
      </w: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899586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58211F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Интеграция с Expo Notifications обеспечивает локальную доставку напоминаний о микро-сдвигах и подготовке ко сну без необходимости в стороннем push-сервере. Уведомления формируются на устройстве по заданному расписанию и корректно обрабатывают переход на лет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нее/зимнее время.</w:t>
      </w:r>
      <w:r/>
    </w:p>
    <w:p w14:paraId="27EF395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</w:r>
      <w:r>
        <w:rPr>
          <w:b/>
          <w:bCs/>
        </w:rPr>
      </w:r>
    </w:p>
    <w:p w14:paraId="41F6E92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Архитектурное проектирование</w:t>
      </w:r>
      <w:r>
        <w:rPr>
          <w:b/>
          <w:bCs/>
        </w:rPr>
      </w:r>
    </w:p>
    <w:p w14:paraId="6EA13B1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FA6FB8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Приложение построено по архитектуре с тремя независимыми слоями: слой представления (UI), слой бизнес-логики (расчёт дрейфа, микро-сдвигов, стриков) и слой данных (локальное хранилище + опциональная облачная синхронизация). Такое разделение позволяет тестир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овать алгоритмы коррекции режима независимо от интерфейса и гарантирует сохранность данных при аварийном завершении приложения.</w:t>
      </w:r>
      <w:r/>
    </w:p>
    <w:p w14:paraId="066C3B0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068A6CD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Описание архитектуры</w:t>
      </w:r>
      <w:r>
        <w:rPr>
          <w:b/>
          <w:bCs/>
        </w:rPr>
      </w:r>
    </w:p>
    <w:p w14:paraId="1E1C513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0CEC67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Взаимодействие при фиксации сна: пользователь нажимает кнопку «Лёг спать» на клиенте. Слой бизнес-логики фиксирует timestamp, вычисляет длительность предыдущего сна (если есть запись пробуждения), обновляет орбитальную высоту и стрик по внутреннему алгоритм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у. Данные записываются в AsyncStorage. Если пользователь авторизован в Supabase, изменения реплицируются на сервер в фоновом режиме.</w:t>
      </w:r>
      <w:r/>
    </w:p>
    <w:p w14:paraId="69B222A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BEB07E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Формирование рекомендаций: ежедневно в заданное время (после фиксации пробуждения) бизнес-логика анализирует текущее отклонение от целевого окна, определяет шаг микро-сдвига (5, 10 или 15 минут) и формирует текст рекомендации. Expo Notifications планирует p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ush-уведомление на вечер с текстом сдвига.</w:t>
      </w:r>
      <w:r/>
    </w:p>
    <w:p w14:paraId="34575BC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0665961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Построение аналитики: при открытии раздела «Аналитика» клиент извлекает записи из AsyncStorage за выбранный период (7, 14 или 30 дней), группирует их по дням недели и передает в React Native Charts для рендеринга графика дрейфа. Все вычисления выполняются л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окально, без обращения к серверу.</w:t>
      </w:r>
      <w:r/>
    </w:p>
    <w:p w14:paraId="7D38859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2943A8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Синхронизация и состояние: при наличии интернет-соединения и активной сессии Supabase приложение выполняет двунаправленную синхронизацию: локальные записи отправляются в облако, а данные с других устройств загружаются в AsyncStorage. Конфликты разрешаются п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о принципу «последняя запись wins» на уровне timestamp. При отсутствии связи приложение продолжает работу в offline-режиме с отложенной синхронизацией.</w:t>
      </w:r>
      <w:r/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7130DE5B">
      <w:pPr>
        <w:pStyle w:val="943"/>
        <w:pageBreakBefore w:val="true"/>
        <w:pBdr/>
        <w:shd w:val="clear" w:color="auto" w:fill="ffffff"/>
        <w:spacing w:after="0" w:afterAutospacing="0" w:before="0" w:beforeAutospacing="0"/>
        <w:ind w:firstLine="0" w:left="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2F1C57E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5. Планы и этапы разработки</w:t>
      </w:r>
      <w:r/>
    </w:p>
    <w:p w14:paraId="1C32BD3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25FBA2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Планирование разработки</w:t>
      </w:r>
      <w:r/>
    </w:p>
    <w:p w14:paraId="61029BB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5C541B3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Проект разделен на ключевые этапы, ориентированные на последовательное изучение стека, реализацию локальной логики и интеграцию вспомогательных сервисов:</w:t>
      </w:r>
      <w:r/>
    </w:p>
    <w:p w14:paraId="521B8AD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D95548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Этап 1: проектирование и обучение Срок выполнения: 3 недели Ключевой момент: изучение основ React Native и Expo, проектирование схемы локального хранилища данных (AsyncStorage), разработка алгоритма расчёта дрейфа цикла и орбитальной высоты, подготовка маке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тов пользовательского интерфейса.</w:t>
      </w:r>
      <w:r/>
    </w:p>
    <w:p w14:paraId="6E1F86E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78A88C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Этап 2: реализация модуля трекинга и хранилища Срок выполнения: 3 недели Ключевой момент: разработка механизма фиксации времени сна («Лёг спать» / «Проснулся»), реализация локального хранения записей в AsyncStorage, создание алгоритма вычисления стриков и м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ягкого сброса, настройка гостевого режима работы без авторизации.</w:t>
      </w:r>
      <w:r/>
    </w:p>
    <w:p w14:paraId="5EA523E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5B5181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Этап 3: frontend-разработка и визуализация Срок выполнения: 3 недели Ключевой момент: реализация экранов приложения (главный экран, прогресс, аналитика, настройки), интеграция React Native Charts для построения графиков дрейфа, настройка Expo Notifications 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для push-напоминаний о микро-сдвигах, верстка интерфейса на NativeWind.</w:t>
      </w:r>
      <w:r/>
    </w:p>
    <w:p w14:paraId="65E56D5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728F10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Этап 4: интеграция аналитики и облачной синхронизации Срок выполнения: 2 недели Ключевой момент: реализация модуля аналитики (статистика по дням недели, выявление паттернов), подключение Supabase для опциональной авторизации и синхронизации данных между уст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ройствами, реализация экспорта данных в форматах JSON и CSV.</w:t>
      </w:r>
      <w:r/>
    </w:p>
    <w:p w14:paraId="2B1F8E7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C58DE4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Этап 5: комплексное тестирование и оптимизация Срок выполнения: 1 неделя Ключевой момент: проведение интеграционных тестов сценариев использования (первичная настройка, ежедневный трекинг, срыв цикла), проверка работоспособности в offline-режиме, замер энер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гопотребления фоновых уведомлений, исправление выявленных дефектов перед релизом.</w:t>
      </w:r>
      <w:r/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61B353E1">
      <w:pPr>
        <w:pStyle w:val="943"/>
        <w:pageBreakBefore w:val="tru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2136F3F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6. Требования к тестированию</w:t>
      </w:r>
      <w:r/>
    </w:p>
    <w:p w14:paraId="57FA8E0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F2B0C7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Определение критериев приемки</w:t>
      </w:r>
      <w:r/>
    </w:p>
    <w:p w14:paraId="6855C8E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DE12FD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Критерии приемки определяют условия, при которых продукт «Loopin» считается готовым к внедрению и эксплуатации:</w:t>
      </w:r>
      <w:r/>
    </w:p>
    <w:p w14:paraId="1014596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5FB0D70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Функциональная полнота: все 9 функциональных требований, включая авторизацию, фиксацию времени сна, расчет дрейфа и формирование микро-сдвигов, реализованы и работают корректно.</w:t>
      </w:r>
      <w:r/>
    </w:p>
    <w:p w14:paraId="5D95FA2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492C6E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Стабильность алгоритмов: точность расчета орбитальной высоты при наличии 5 и более записей составляет не менее 95 %. Корректность формирования рекомендаций по микро-сдвигам (с учетом текущего дрейфа и целевого окна) — 100 % при валидных входных данных.</w:t>
      </w:r>
      <w:r/>
    </w:p>
    <w:p w14:paraId="3880DC2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F23CBA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Синхронизация данных: данные, внесенные с одного устройства (записи о сне, профиль, настройки), должны отображаться на другом устройстве под той же учетной записью Supabase с задержкой не более 5 секунд.</w:t>
      </w:r>
      <w:r/>
    </w:p>
    <w:p w14:paraId="495862D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11302E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Производительность: время отклика интерфейса на нажатие кнопок не превышает 0,3 с, построение аналитического графика за 30 дней — не более 2 с, доставка push-уведомлений — в пределах 5 с от запланированного времени.</w:t>
      </w:r>
      <w:r/>
    </w:p>
    <w:p w14:paraId="0EF315C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C29172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Отсутствие критических ошибок: в системе отсутствуют дефекты, приводящие к вылету приложения, потере записей о сне или некорректному обнулению стрика при аварийном завершении.</w:t>
      </w:r>
      <w:r/>
    </w:p>
    <w:p w14:paraId="1E7D055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13CBE2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Создание тестовых сценариев</w:t>
      </w:r>
      <w:r/>
    </w:p>
    <w:p w14:paraId="1261A47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048FF0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Для проверки качества продукта разработаны следующие сценарии тестирования:</w:t>
      </w:r>
      <w:r/>
    </w:p>
    <w:p w14:paraId="55CBF1C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8ECC21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Тест 1: проверка расчета дрейфа и орбитальной высоты</w:t>
      </w:r>
      <w:r/>
    </w:p>
    <w:p w14:paraId="255E260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BC7A35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Действие: пользователь вводит время засыпания за последние 5 дней (02:00, 02:30, 01:45, 02:15, 01:30) и время пробуждения (10:00, 10:30, 10:15, 10:45, 10:00).</w:t>
      </w:r>
      <w:r/>
    </w:p>
    <w:p w14:paraId="0B4AD22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77531A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Ожидаемый результат: система корректно вычисляет среднее время засыпания (01:58), среднее время пробуждения (10:18), величину дрейфа относительно предыдущей недели и устанавливает начальную орбитальную высоту в соответствии с внутренним алгоритмом. Значение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 отображается на экране в виде процентной шкалы.</w:t>
      </w:r>
      <w:r/>
    </w:p>
    <w:p w14:paraId="3A23D3A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A5541C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Тест 2: проверка алгоритма мягкого сброса стрика</w:t>
      </w:r>
      <w:r/>
    </w:p>
    <w:p w14:paraId="7C24ECF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F46AC1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Действие: у пользователя активен стрик 5. Он фиксирует время засыпания, отклоняющееся от рекомендации более чем на 2 часа.</w:t>
      </w:r>
      <w:r/>
    </w:p>
    <w:p w14:paraId="029BC26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7A5E61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Ожидаемый результат: система применяет мягкий сброс — стрик снижается с 5 до 3 (не обнуляется). На экране выводится уведомление: «Цикл смещен. Восстанови завтра — вернешь стрик до 4». При корректной фиксации на следующий день стрик увеличивается до 4.</w:t>
      </w:r>
      <w:r/>
    </w:p>
    <w:p w14:paraId="35DFF9E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DAA311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Тест 3: проверка синхронизации данных и авторизации</w:t>
      </w:r>
      <w:r/>
    </w:p>
    <w:p w14:paraId="3AFAFCE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5FD2A13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Действие: пользователь авторизуется через Google, фиксирует время сна (01:30 / 10:00) и выходит из приложения. Затем выполняет вход в тот же аккаунт на другом устройстве.</w:t>
      </w:r>
      <w:r/>
    </w:p>
    <w:p w14:paraId="1F2A71F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5E8C8C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Ожидаемый результат: после авторизации запись о сне автоматически подгружается из Supabase, отображается в истории и учитывается при расчете текущего стрика и орбитальной высоты.</w:t>
      </w:r>
      <w:r/>
    </w:p>
    <w:p w14:paraId="3749C61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117866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Тест 4: проверка формирования персонализированной рекомендации</w:t>
      </w:r>
      <w:r/>
    </w:p>
    <w:p w14:paraId="69CE06F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A4ADBC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Действие: в профиле установлено целевое окно 23:00–07:00. Текущее среднее время засыпания — 02:00. Пользователь открывает главный экран утром после фиксации пробуждения.</w:t>
      </w:r>
      <w:r/>
    </w:p>
    <w:p w14:paraId="0C0C219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99319B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Ожидаемый результат: система рассчитывает микро-сдвиг (15 минут) и отображает рекомендацию: «Сегодня ляг на 15 минут раньше (01:45)». При нажатии «Слишком рано» система предлагает альтернативу: «Сдвиг на 5 минут (01:55)».</w:t>
      </w:r>
      <w:r/>
    </w:p>
    <w:p w14:paraId="793CB81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0A02471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7. Процесс внедрения</w:t>
      </w:r>
      <w:r/>
    </w:p>
    <w:p w14:paraId="6C60F63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8318AF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Процесс внедрения программного обеспечения «Loopin» предполагает поэтапный вывод продукта в эксплуатацию и разделен на несколько ключевых направлений.</w:t>
      </w:r>
      <w:r/>
    </w:p>
    <w:p w14:paraId="1240F4C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B39DC6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Во-первых, это подготовка инфраструктуры сборки, которая включает настройку EAS Build для автоматической компиляции нативных сборок (IPA для iOS, APK/AAB для Android) и конфигурирование опционального проекта Supabase для облачной авторизации и синхронизации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.</w:t>
      </w:r>
      <w:r/>
    </w:p>
    <w:p w14:paraId="5A3C95E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C75291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Во-вторых, это публикация клиентского приложения в магазинах App Store и Google Play, включая прохождение модерации, подготовку скриншотов экранов (трекинг, аналитика, прогресс) и настройку метаданных.</w:t>
      </w:r>
      <w:r/>
    </w:p>
    <w:p w14:paraId="5EDE4BD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6FDF6CB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В-третьих, это этап первичной настройки локального хранилища, в ходе которого на устройстве пользователя инициализируется структура AsyncStorage для хранения записей о сне, профиля и настроек уведомлений.</w:t>
      </w:r>
      <w:r/>
    </w:p>
    <w:p w14:paraId="07D1556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77A8F9A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Заключительным этапом внедрения является проведение ознакомительного инструктажа для пользователей, который реализуется через систему интерактивных подсказок (onboarding) внутри интерфейса React Native, помогающих пройти первичную настройку цикла, зафиксиро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вать первый сон и понять принцип работы стриков и орбитальной высоты.</w:t>
      </w:r>
      <w:r/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1AE2B21E">
      <w:pPr>
        <w:pStyle w:val="943"/>
        <w:pageBreakBefore w:val="tru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096C9DA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8. Ограничения и риски</w:t>
      </w:r>
      <w:r/>
    </w:p>
    <w:p w14:paraId="17AF207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FC550A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Разработка и эксплуатация системы сопряжены с рядом технических и юридических ограничений, которые учитываются при проектировании.</w:t>
      </w:r>
      <w:r/>
    </w:p>
    <w:p w14:paraId="002D00B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49D3980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Технические риски включают зависимость точности расчётов от корректности системного времени на устройстве пользователя и достоверности ручного ввода (или периода неактивности при автоопределении). Некорректные записи могут искажать расчёт дрейфа и приводить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 к нерелевантным рекомендациям. Также существует риск несвоевременной доставки push-уведомлений, связанный с особенностями фоновой работы приложений на различных версиях Android и iOS (энергосберегающие режимы, ограничения фоновой активности). В случае отсу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тствия сети облачная синхронизация становится недоступной, однако локальное хранение и основные функции трекинга продолжают работать.</w:t>
      </w:r>
      <w:r/>
    </w:p>
    <w:p w14:paraId="0978208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0D5DBCF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Юридические ограничения проекта фиксируют отказ разработчиков от ответственности за любые медицинские последствия, связанные с изменением режима сна или состоянием здоровья пользователя, так как приложение носит вспомогательный, информационный характер и не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 является медицинской рекомендательной системой.</w:t>
      </w:r>
      <w:r/>
    </w:p>
    <w:p w14:paraId="055A5F3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0A2C73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Также существуют лимиты на количество запросов к облачному сервису Supabase в рамках бесплатного тарифа, что может ограничить частоту синхронизации данных и количество активных пользователей облачной функции.</w:t>
      </w:r>
      <w:r/>
    </w:p>
    <w:p w14:paraId="648A86E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5227E04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9. Критерии приемки</w:t>
      </w:r>
      <w:r/>
    </w:p>
    <w:p w14:paraId="1FB8755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5C25BF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Успешное завершение проекта и его готовность к внедрению определяются выполнением ряда формализованных критериев качества.</w:t>
      </w:r>
      <w:r/>
    </w:p>
    <w:p w14:paraId="5BA1FCE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143285F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Во-первых, это функциональная полнота, означающая, что все заявленные в ТЗ прецеденты (авторизация, фиксация времени сна, расчёт дрейфа, формирование микро-сдвигов, визуализация прогресса, аналитика, настройка уведомлений, мягкий сброс стрика) работают без 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критических ошибок.</w:t>
      </w:r>
      <w:r/>
    </w:p>
    <w:p w14:paraId="432FE21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3CB305D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Во-вторых, это точность работы алгоритмов, где показатель корректности расчёта орбитальной высоты и дрейфа при наличии 5 и более записей должен составлять не менее 95 %.</w:t>
      </w:r>
      <w:r/>
    </w:p>
    <w:p w14:paraId="6AECCE2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0EC0D4B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В-третьих, это показатели производительности, при которых время отклика интерфейса на стандартные действия пользователя не должно превышать 0,3 секунды, а построение аналитического отчёта за период 30 дней — 2 секунды.</w:t>
      </w:r>
      <w:r/>
    </w:p>
    <w:p w14:paraId="096273D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</w:r>
      <w:r/>
    </w:p>
    <w:p w14:paraId="2350837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Дополнительным критерием является кроссплатформенная совместимость, гарантирующая стабильное отображение интерфейса на React Native на различных типах мобильных устройств и корректное сохранение локальных записей о сне в AsyncStorage после перезапуска прило</w:t>
      </w:r>
      <w:r>
        <w:rPr>
          <w:b w:val="0"/>
          <w:bCs w:val="0"/>
          <w:color w:val="000000"/>
          <w:sz w:val="28"/>
          <w:szCs w:val="28"/>
          <w:highlight w:val="none"/>
        </w:rPr>
        <w:t xml:space="preserve">жения, включая полную работоспособность в offline-режиме.</w:t>
      </w:r>
      <w:r/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07121CB1">
      <w:pPr>
        <w:pStyle w:val="943"/>
        <w:pageBreakBefore w:val="tru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</w:rPr>
      </w:r>
    </w:p>
    <w:p w14:paraId="47E55BC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  <w:color w:val="000000"/>
          <w:sz w:val="32"/>
          <w:szCs w:val="32"/>
          <w:highlight w:val="none"/>
        </w:rPr>
      </w:pPr>
      <w:r>
        <w:rPr>
          <w:b/>
          <w:bCs/>
          <w:color w:val="000000"/>
          <w:sz w:val="32"/>
          <w:szCs w:val="32"/>
          <w:highlight w:val="none"/>
        </w:rPr>
        <w:t xml:space="preserve">Контрольные вопросы</w:t>
      </w:r>
      <w:r>
        <w:rPr>
          <w:b/>
          <w:bCs/>
          <w:color w:val="000000"/>
          <w:sz w:val="32"/>
          <w:szCs w:val="32"/>
          <w:highlight w:val="none"/>
        </w:rPr>
      </w:r>
    </w:p>
    <w:p w14:paraId="7146524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  <w:color w:val="000000"/>
          <w:sz w:val="32"/>
          <w:szCs w:val="32"/>
          <w:highlight w:val="none"/>
        </w:rPr>
      </w:pPr>
      <w:r>
        <w:rPr>
          <w:b/>
          <w:bCs/>
          <w:color w:val="000000"/>
          <w:sz w:val="32"/>
          <w:szCs w:val="32"/>
          <w:highlight w:val="none"/>
        </w:rPr>
      </w:r>
      <w:r>
        <w:rPr>
          <w:b/>
          <w:bCs/>
          <w:color w:val="000000"/>
          <w:sz w:val="32"/>
          <w:szCs w:val="32"/>
          <w:highlight w:val="none"/>
        </w:rPr>
      </w:r>
      <w:r>
        <w:rPr>
          <w:b/>
          <w:bCs/>
          <w:color w:val="000000"/>
          <w:sz w:val="32"/>
          <w:szCs w:val="32"/>
          <w:highlight w:val="none"/>
        </w:rPr>
      </w:r>
    </w:p>
    <w:p w14:paraId="1EE1EF7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1. Что такое техническое задание?</w:t>
      </w:r>
      <w:r>
        <w:rPr>
          <w:b/>
          <w:bCs/>
        </w:rPr>
      </w:r>
    </w:p>
    <w:p w14:paraId="66C3AE9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Основной документ, содержащий требования заказчика к системе, в</w:t>
      </w:r>
      <w:r/>
    </w:p>
    <w:p w14:paraId="3461835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соответствии с которыми осуществляется создание и разработка</w:t>
      </w:r>
      <w:r/>
    </w:p>
    <w:p w14:paraId="59FBB81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конечного продукта.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25618BB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21A0C89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2. Для кого составляется техническое задание?</w:t>
      </w:r>
      <w:r>
        <w:rPr>
          <w:b/>
          <w:bCs/>
        </w:rPr>
      </w:r>
    </w:p>
    <w:p w14:paraId="01278EF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ТЗ служит основой для планирования, разработки, тестирования и</w:t>
      </w:r>
      <w:r/>
    </w:p>
    <w:p w14:paraId="5EB9EAF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внедрения программного обеспечения, обеспечивая всем участникам</w:t>
      </w:r>
      <w:r/>
    </w:p>
    <w:p w14:paraId="18D0F58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проекта общее понимание того, что должно быть сделано.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37719FC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6536704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3. Может ли техническое задание на разработку системы не содержать</w:t>
      </w:r>
      <w:r>
        <w:rPr>
          <w:b/>
          <w:bCs/>
        </w:rPr>
      </w:r>
    </w:p>
    <w:p w14:paraId="05C8C7F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требований к тестированию, приемке? Если да, то в каком случае?</w:t>
      </w:r>
      <w:r>
        <w:rPr>
          <w:b/>
          <w:bCs/>
        </w:rPr>
      </w:r>
    </w:p>
    <w:p w14:paraId="1FB99DF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Теоретически да, если эти процессы описаны в отдельных регламентах,</w:t>
      </w:r>
      <w:r/>
    </w:p>
    <w:p w14:paraId="0DAD0E2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но методичка рекомендует включать их в ТЗ как обязательные критерии</w:t>
      </w:r>
      <w:r/>
    </w:p>
    <w:p w14:paraId="0ACB4E3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качества.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23101C6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3AF44C7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4. Какие основные блоки входят в построение технического задания?</w:t>
      </w:r>
      <w:r>
        <w:rPr>
          <w:b/>
          <w:bCs/>
        </w:rPr>
      </w:r>
    </w:p>
    <w:p w14:paraId="31A65E0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Цели и задачи проекта, функциональные требования,</w:t>
      </w:r>
      <w:r/>
    </w:p>
    <w:p w14:paraId="6D5220C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нефункциональные требования, технические детали, планы и этапы</w:t>
      </w:r>
      <w:r/>
    </w:p>
    <w:p w14:paraId="6A228C6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разработки, требования к тестированию, процесс внедрения, ограничения</w:t>
      </w:r>
      <w:r/>
    </w:p>
    <w:p w14:paraId="4706158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и риски, критерии приемки.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1254400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2EBAB80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5. Какие существуют этапы подготовительных работ по созданию</w:t>
      </w:r>
      <w:r>
        <w:rPr>
          <w:b/>
          <w:bCs/>
        </w:rPr>
      </w:r>
    </w:p>
    <w:p w14:paraId="7385DF3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технического задания?</w:t>
      </w:r>
      <w:r>
        <w:rPr>
          <w:b/>
          <w:bCs/>
        </w:rPr>
      </w:r>
    </w:p>
    <w:p w14:paraId="60CBA77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Анализ требований, исследование и анализ рынка, определение целей и</w:t>
      </w:r>
      <w:r/>
    </w:p>
    <w:p w14:paraId="4843D9B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задач проекта, разработка функциональных требований, определение</w:t>
      </w:r>
      <w:r/>
    </w:p>
    <w:p w14:paraId="5252B9F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нефункциональных требований, выбор технологий и инструментов,</w:t>
      </w:r>
      <w:r/>
    </w:p>
    <w:p w14:paraId="5F64DE8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разработка архитектуры системы, планирование разработки, разработка</w:t>
      </w:r>
      <w:r/>
    </w:p>
    <w:p w14:paraId="3330667C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плана тестирования, оценка рисков и ограничений, документирование и</w:t>
      </w:r>
      <w:r/>
    </w:p>
    <w:p w14:paraId="475D4A5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согласование.</w:t>
      </w:r>
      <w:r/>
    </w:p>
    <w:p w14:paraId="7B37B71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19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08093E7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4598E0F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6. Может ли техническое задание быть составлено не в соответствии с</w:t>
      </w:r>
      <w:r>
        <w:rPr>
          <w:b/>
          <w:bCs/>
        </w:rPr>
      </w:r>
    </w:p>
    <w:p w14:paraId="53A99CD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ГОСТ?</w:t>
      </w:r>
      <w:r>
        <w:rPr>
          <w:b/>
          <w:bCs/>
        </w:rPr>
      </w:r>
    </w:p>
    <w:p w14:paraId="0AE4D239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Да, стандарт носит рекомендательный характер, но знание структуры</w:t>
      </w:r>
      <w:r/>
    </w:p>
    <w:p w14:paraId="1A1A908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ГОСТ 34.602-2020 является важным профессиональным навыком.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08433B2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45B33EA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7. Приведите пример структуры технического задания по ГОСТ 34.602-</w:t>
      </w:r>
      <w:r>
        <w:rPr>
          <w:b/>
          <w:bCs/>
        </w:rPr>
      </w:r>
    </w:p>
    <w:p w14:paraId="206612F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2020.</w:t>
      </w:r>
      <w:r>
        <w:rPr>
          <w:b/>
          <w:bCs/>
        </w:rPr>
      </w:r>
    </w:p>
    <w:p w14:paraId="5E989E7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Общие сведения, назначение и цели, характеристики объекта,</w:t>
      </w:r>
      <w:r/>
    </w:p>
    <w:p w14:paraId="3983CB8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требования к системе, состав работ, порядок контроля и приемки.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4A4BC49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536EF96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8. В чем основное структурное отличие ГОСТ 34.602-1989 и ГОСТ</w:t>
      </w:r>
      <w:r>
        <w:rPr>
          <w:b/>
          <w:bCs/>
        </w:rPr>
      </w:r>
    </w:p>
    <w:p w14:paraId="1D4F56E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34.602-2020?</w:t>
      </w:r>
      <w:r>
        <w:rPr>
          <w:b/>
          <w:bCs/>
        </w:rPr>
      </w:r>
    </w:p>
    <w:p w14:paraId="53E1C03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Версия 2020 года более детализирована в вопросах информационной</w:t>
      </w:r>
      <w:r/>
    </w:p>
    <w:p w14:paraId="0E7F758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безопасности, современных технологий и процедур оценки соответствия.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4D8F461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2E6C24E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9. Почему необходимо уметь составлять техническое задание?</w:t>
      </w:r>
      <w:r>
        <w:rPr>
          <w:b/>
          <w:bCs/>
        </w:rPr>
      </w:r>
    </w:p>
    <w:p w14:paraId="1013A76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Для минимизации ошибок при разработке, точного планирования</w:t>
      </w:r>
      <w:r/>
    </w:p>
    <w:p w14:paraId="4D0E16E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сроков и юридической фиксации ожиданий заказчика.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34F7666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7C447F4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10.Должны ли требования соответствовать определенным</w:t>
      </w:r>
      <w:r>
        <w:rPr>
          <w:b/>
          <w:bCs/>
        </w:rPr>
      </w:r>
    </w:p>
    <w:p w14:paraId="14FF1B4B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характеристикам? Если да, то каким?</w:t>
      </w:r>
      <w:r>
        <w:rPr>
          <w:b/>
          <w:bCs/>
        </w:rPr>
      </w:r>
    </w:p>
    <w:p w14:paraId="4B10A54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Да, атомарность, понятность, проверяемость, непротиворечивость,</w:t>
      </w:r>
      <w:r/>
    </w:p>
    <w:p w14:paraId="68B9686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идентифицируемость и независимость от реализации.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229B35B7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7D4AC4B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11.Для чего необходима идентификации требований в техническом</w:t>
      </w:r>
      <w:r>
        <w:rPr>
          <w:b/>
          <w:bCs/>
        </w:rPr>
      </w:r>
    </w:p>
    <w:p w14:paraId="13359A0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задании?</w:t>
      </w:r>
      <w:r>
        <w:rPr>
          <w:b/>
          <w:bCs/>
        </w:rPr>
      </w:r>
    </w:p>
    <w:p w14:paraId="5C0C5464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Она нужна для присвоения каждому пункту уникального ID, чтобы:</w:t>
      </w:r>
      <w:r/>
    </w:p>
    <w:p w14:paraId="444C5A1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Трассировать (отслеживать): связь требования с архитектурой, кодом и</w:t>
      </w:r>
      <w:r/>
    </w:p>
    <w:p w14:paraId="7287DFD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тестами.</w:t>
      </w:r>
      <w:r/>
    </w:p>
    <w:p w14:paraId="72BBE58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Управлять правками: точно ссылаться на пункт при обсуждении, избегая</w:t>
      </w:r>
      <w:r/>
    </w:p>
    <w:p w14:paraId="4EF2779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путаницы.</w:t>
      </w:r>
      <w:r/>
    </w:p>
    <w:p w14:paraId="7808348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Контролировать покрытие: видеть, что реализовано, а что нет.</w:t>
      </w:r>
      <w:r/>
    </w:p>
    <w:p w14:paraId="3731BE0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20</w:t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7E0983D0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p w14:paraId="084D828E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12.Приведите примеры систем идентификации назовите их сильные и</w:t>
      </w:r>
      <w:r>
        <w:rPr>
          <w:b/>
          <w:bCs/>
        </w:rPr>
      </w:r>
    </w:p>
    <w:p w14:paraId="54331ED6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/>
          <w:bCs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слабые стороны.</w:t>
      </w:r>
      <w:r>
        <w:rPr>
          <w:b/>
          <w:bCs/>
        </w:rPr>
      </w:r>
    </w:p>
    <w:p w14:paraId="75FD575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Порядковая нумерация вроде id001 проста в использовании, но не дает</w:t>
      </w:r>
      <w:r/>
    </w:p>
    <w:p w14:paraId="6131BC81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никакой информации о сути задачи что затрудняет поиск в объемных</w:t>
      </w:r>
      <w:r/>
    </w:p>
    <w:p w14:paraId="79BEBDDA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документах</w:t>
      </w:r>
      <w:r/>
    </w:p>
    <w:p w14:paraId="4E1963AD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Иерархическая система вида 1.1.2 наглядно показывает структуру</w:t>
      </w:r>
      <w:r/>
    </w:p>
    <w:p w14:paraId="5BD2FED8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разделов, но крайне неудобна при редактировании так как добавление одного</w:t>
      </w:r>
      <w:r/>
    </w:p>
    <w:p w14:paraId="044D3423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пункта в середину списка сбивает всю нумерацию ниже</w:t>
      </w:r>
      <w:r/>
    </w:p>
    <w:p w14:paraId="46B9D63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Мнемоническая идентификация с кодами типа fr для функциональных</w:t>
      </w:r>
      <w:r/>
    </w:p>
    <w:p w14:paraId="18073FB5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задач позволяет сразу понять тип требования и сохраняет id неизменным при</w:t>
      </w:r>
      <w:r/>
    </w:p>
    <w:p w14:paraId="61C21942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/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любых правках текста, но требует предварительного описания всех правил</w:t>
      </w:r>
      <w:r/>
    </w:p>
    <w:p w14:paraId="3C1DDF3F">
      <w:pPr>
        <w:pStyle w:val="943"/>
        <w:pageBreakBefore w:val="false"/>
        <w:pBdr/>
        <w:shd w:val="clear" w:color="auto" w:fill="ffffff"/>
        <w:spacing w:after="0" w:afterAutospacing="0" w:before="0" w:beforeAutospacing="0"/>
        <w:ind w:firstLine="0" w:left="720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  <w:highlight w:val="none"/>
        </w:rPr>
        <w:t xml:space="preserve">кодирования для команды</w:t>
      </w:r>
      <w:r/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color w:val="000000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PMingLiU">
    <w:panose1 w:val="02020500000000000000"/>
  </w:font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56696252"/>
      <w:docPartObj>
        <w:docPartGallery w:val="Page Numbers (Bottom of Page)"/>
        <w:docPartUnique w:val="true"/>
      </w:docPartObj>
      <w:rPr/>
    </w:sdtPr>
    <w:sdtContent>
      <w:p>
        <w:pPr>
          <w:pStyle w:val="940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4</w:t>
        </w:r>
        <w:r>
          <w:fldChar w:fldCharType="end"/>
        </w:r>
        <w:r/>
      </w:p>
    </w:sdtContent>
  </w:sdt>
  <w:p>
    <w:pPr>
      <w:pStyle w:val="94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" w:lineRule="exact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F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F10F9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2A4C542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64666C0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764465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7885573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74F0B7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753097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1"/>
    <w:basedOn w:val="931"/>
    <w:next w:val="931"/>
    <w:link w:val="8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4">
    <w:name w:val="Heading 2"/>
    <w:basedOn w:val="931"/>
    <w:next w:val="931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5">
    <w:name w:val="Heading 3"/>
    <w:basedOn w:val="931"/>
    <w:next w:val="931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31"/>
    <w:next w:val="931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31"/>
    <w:next w:val="931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31"/>
    <w:next w:val="931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31"/>
    <w:next w:val="931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1"/>
    <w:next w:val="931"/>
    <w:link w:val="8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1"/>
    <w:next w:val="931"/>
    <w:link w:val="8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Heading 1 Char"/>
    <w:basedOn w:val="932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3">
    <w:name w:val="Heading 2 Char"/>
    <w:basedOn w:val="932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4">
    <w:name w:val="Heading 3 Char"/>
    <w:basedOn w:val="932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5">
    <w:name w:val="Heading 4 Char"/>
    <w:basedOn w:val="93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6">
    <w:name w:val="Heading 5 Char"/>
    <w:basedOn w:val="93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7">
    <w:name w:val="Heading 6 Char"/>
    <w:basedOn w:val="93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8">
    <w:name w:val="Heading 7 Char"/>
    <w:basedOn w:val="93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9">
    <w:name w:val="Heading 8 Char"/>
    <w:basedOn w:val="93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9 Char"/>
    <w:basedOn w:val="93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Title"/>
    <w:basedOn w:val="931"/>
    <w:next w:val="931"/>
    <w:link w:val="8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2">
    <w:name w:val="Title Char"/>
    <w:basedOn w:val="932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3">
    <w:name w:val="Subtitle"/>
    <w:basedOn w:val="931"/>
    <w:next w:val="931"/>
    <w:link w:val="8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>
    <w:name w:val="Subtitle Char"/>
    <w:basedOn w:val="932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5">
    <w:name w:val="Quote"/>
    <w:basedOn w:val="931"/>
    <w:next w:val="931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>
    <w:name w:val="Quote Char"/>
    <w:basedOn w:val="932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Intense Emphasis"/>
    <w:basedOn w:val="9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31"/>
    <w:next w:val="931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32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932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932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9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9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7">
    <w:name w:val="Header"/>
    <w:basedOn w:val="931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Header Char"/>
    <w:basedOn w:val="932"/>
    <w:link w:val="907"/>
    <w:uiPriority w:val="99"/>
    <w:pPr>
      <w:pBdr/>
      <w:spacing/>
      <w:ind/>
    </w:pPr>
  </w:style>
  <w:style w:type="character" w:styleId="909">
    <w:name w:val="Footer Char"/>
    <w:basedOn w:val="932"/>
    <w:link w:val="940"/>
    <w:uiPriority w:val="99"/>
    <w:pPr>
      <w:pBdr/>
      <w:spacing/>
      <w:ind/>
    </w:p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32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32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32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32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32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widowControl w:val="false"/>
      <w:pBdr/>
      <w:spacing w:after="0" w:line="240" w:lineRule="auto"/>
      <w:ind/>
    </w:pPr>
    <w:rPr>
      <w:rFonts w:ascii="Courier New" w:hAnsi="Courier New" w:eastAsia="Courier New" w:cs="Courier New"/>
      <w:color w:val="000000"/>
      <w:sz w:val="24"/>
      <w:szCs w:val="24"/>
      <w:lang w:eastAsia="ru-RU" w:bidi="ru-RU"/>
    </w:rPr>
  </w:style>
  <w:style w:type="character" w:styleId="932" w:default="1">
    <w:name w:val="Default Paragraph Font"/>
    <w:uiPriority w:val="1"/>
    <w:semiHidden/>
    <w:unhideWhenUsed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4" w:default="1">
    <w:name w:val="No List"/>
    <w:uiPriority w:val="99"/>
    <w:semiHidden/>
    <w:unhideWhenUsed/>
    <w:pPr>
      <w:pBdr/>
      <w:spacing/>
      <w:ind/>
    </w:pPr>
  </w:style>
  <w:style w:type="character" w:styleId="935" w:customStyle="1">
    <w:name w:val="Основной текст_"/>
    <w:basedOn w:val="932"/>
    <w:link w:val="937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36" w:customStyle="1">
    <w:name w:val="Заголовок №2_"/>
    <w:basedOn w:val="932"/>
    <w:link w:val="938"/>
    <w:pPr>
      <w:pBdr/>
      <w:spacing/>
      <w:ind/>
    </w:pPr>
    <w:rPr>
      <w:rFonts w:ascii="Times New Roman" w:hAnsi="Times New Roman" w:eastAsia="Times New Roman" w:cs="Times New Roman"/>
      <w:sz w:val="28"/>
      <w:szCs w:val="28"/>
      <w:u w:val="single"/>
    </w:rPr>
  </w:style>
  <w:style w:type="paragraph" w:styleId="937" w:customStyle="1">
    <w:name w:val="Основной текст1"/>
    <w:basedOn w:val="931"/>
    <w:link w:val="935"/>
    <w:pPr>
      <w:pBdr/>
      <w:spacing/>
      <w:ind w:firstLine="400"/>
    </w:pPr>
    <w:rPr>
      <w:rFonts w:ascii="Times New Roman" w:hAnsi="Times New Roman" w:eastAsia="Times New Roman" w:cs="Times New Roman"/>
      <w:color w:val="auto"/>
      <w:sz w:val="22"/>
      <w:szCs w:val="22"/>
      <w:lang w:eastAsia="en-US" w:bidi="ar-SA"/>
    </w:rPr>
  </w:style>
  <w:style w:type="paragraph" w:styleId="938" w:customStyle="1">
    <w:name w:val="Заголовок №2"/>
    <w:basedOn w:val="931"/>
    <w:link w:val="936"/>
    <w:pPr>
      <w:pBdr/>
      <w:spacing w:after="440"/>
      <w:ind w:firstLine="140"/>
      <w:outlineLvl w:val="1"/>
    </w:pPr>
    <w:rPr>
      <w:rFonts w:ascii="Times New Roman" w:hAnsi="Times New Roman" w:eastAsia="Times New Roman" w:cs="Times New Roman"/>
      <w:color w:val="auto"/>
      <w:sz w:val="28"/>
      <w:szCs w:val="28"/>
      <w:u w:val="single"/>
      <w:lang w:eastAsia="en-US" w:bidi="ar-SA"/>
    </w:rPr>
  </w:style>
  <w:style w:type="paragraph" w:styleId="939" w:customStyle="1">
    <w:name w:val="Default"/>
    <w:pPr>
      <w:pBdr/>
      <w:spacing w:after="0" w:line="240" w:lineRule="auto"/>
      <w:ind/>
    </w:pPr>
    <w:rPr>
      <w:rFonts w:ascii="Times New Roman" w:hAnsi="Times New Roman" w:eastAsia="PMingLiU" w:cs="Times New Roman"/>
      <w:color w:val="000000"/>
      <w:sz w:val="24"/>
      <w:szCs w:val="24"/>
    </w:rPr>
  </w:style>
  <w:style w:type="paragraph" w:styleId="940">
    <w:name w:val="Footer"/>
    <w:basedOn w:val="931"/>
    <w:link w:val="94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41" w:customStyle="1">
    <w:name w:val="Нижний колонтитул Знак"/>
    <w:basedOn w:val="932"/>
    <w:link w:val="940"/>
    <w:uiPriority w:val="99"/>
    <w:pPr>
      <w:pBdr/>
      <w:spacing/>
      <w:ind/>
    </w:pPr>
    <w:rPr>
      <w:rFonts w:ascii="Courier New" w:hAnsi="Courier New" w:eastAsia="Courier New" w:cs="Courier New"/>
      <w:color w:val="000000"/>
      <w:sz w:val="24"/>
      <w:szCs w:val="24"/>
      <w:lang w:eastAsia="ru-RU" w:bidi="ru-RU"/>
    </w:rPr>
  </w:style>
  <w:style w:type="paragraph" w:styleId="942">
    <w:name w:val="List Paragraph"/>
    <w:basedOn w:val="931"/>
    <w:uiPriority w:val="34"/>
    <w:qFormat/>
    <w:pPr>
      <w:pBdr/>
      <w:spacing/>
      <w:ind w:left="720"/>
      <w:contextualSpacing w:val="true"/>
    </w:pPr>
  </w:style>
  <w:style w:type="paragraph" w:styleId="943" w:customStyle="1">
    <w:name w:val="p1_mr_css_attr"/>
    <w:basedOn w:val="931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color w:val="auto"/>
      <w:lang w:bidi="ar-SA"/>
    </w:rPr>
  </w:style>
  <w:style w:type="character" w:styleId="944" w:customStyle="1">
    <w:name w:val="s1_mr_css_attr"/>
    <w:basedOn w:val="932"/>
    <w:pPr>
      <w:pBdr/>
      <w:spacing/>
      <w:ind/>
    </w:pPr>
  </w:style>
  <w:style w:type="character" w:styleId="945" w:customStyle="1">
    <w:name w:val="s2_mr_css_attr"/>
    <w:basedOn w:val="932"/>
    <w:pPr>
      <w:pBdr/>
      <w:spacing/>
      <w:ind/>
    </w:pPr>
  </w:style>
  <w:style w:type="paragraph" w:styleId="946" w:customStyle="1">
    <w:name w:val="p2_mr_css_attr"/>
    <w:basedOn w:val="931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color w:val="auto"/>
      <w:lang w:bidi="ar-SA"/>
    </w:rPr>
  </w:style>
  <w:style w:type="character" w:styleId="947" w:customStyle="1">
    <w:name w:val="apple-converted-space_mr_css_attr"/>
    <w:basedOn w:val="932"/>
    <w:pPr>
      <w:pBdr/>
      <w:spacing/>
      <w:ind/>
    </w:pPr>
  </w:style>
  <w:style w:type="paragraph" w:styleId="948" w:customStyle="1">
    <w:name w:val="p3_mr_css_attr"/>
    <w:basedOn w:val="931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color w:val="auto"/>
      <w:lang w:bidi="ar-SA"/>
    </w:rPr>
  </w:style>
  <w:style w:type="character" w:styleId="949" w:customStyle="1">
    <w:name w:val="apple-tab-span_mr_css_attr"/>
    <w:basedOn w:val="932"/>
    <w:pPr>
      <w:pBdr/>
      <w:spacing/>
      <w:ind/>
    </w:pPr>
  </w:style>
  <w:style w:type="paragraph" w:styleId="950" w:customStyle="1">
    <w:name w:val="p4_mr_css_attr"/>
    <w:basedOn w:val="931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color w:val="auto"/>
      <w:lang w:bidi="ar-SA"/>
    </w:rPr>
  </w:style>
  <w:style w:type="paragraph" w:styleId="951" w:customStyle="1">
    <w:name w:val="p5_mr_css_attr"/>
    <w:basedOn w:val="931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color w:val="auto"/>
      <w:lang w:bidi="ar-SA"/>
    </w:rPr>
  </w:style>
  <w:style w:type="paragraph" w:styleId="952">
    <w:name w:val="Normal (Web)"/>
    <w:basedOn w:val="931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color w:val="auto"/>
      <w:lang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Комиссаренко</dc:creator>
  <cp:keywords/>
  <dc:description/>
  <cp:revision>8</cp:revision>
  <dcterms:created xsi:type="dcterms:W3CDTF">2026-03-24T20:30:00Z</dcterms:created>
  <dcterms:modified xsi:type="dcterms:W3CDTF">2026-05-20T07:59:13Z</dcterms:modified>
</cp:coreProperties>
</file>