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677CED" w14:textId="77777777" w:rsidR="00FA3141" w:rsidRDefault="00BA2813">
      <w:pPr>
        <w:pStyle w:val="Title"/>
      </w:pPr>
      <w:bookmarkStart w:id="0" w:name="_heading=h.gjdgxs" w:colFirst="0" w:colLast="0"/>
      <w:bookmarkEnd w:id="0"/>
      <w:r>
        <w:t xml:space="preserve">Lab 2                               CSE474                    </w:t>
      </w:r>
      <w:proofErr w:type="spellStart"/>
      <w:r>
        <w:t>Sp</w:t>
      </w:r>
      <w:proofErr w:type="spellEnd"/>
      <w:r>
        <w:t xml:space="preserve"> 2022</w:t>
      </w:r>
    </w:p>
    <w:p w14:paraId="27305A81" w14:textId="77777777" w:rsidR="00FA3141" w:rsidRDefault="00BA2813">
      <w:pPr>
        <w:jc w:val="center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V 1.4 23-Apr-21   Official Release </w:t>
      </w:r>
    </w:p>
    <w:p w14:paraId="050CC881" w14:textId="77777777" w:rsidR="00FA3141" w:rsidRDefault="00BA2813">
      <w:pPr>
        <w:jc w:val="center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V </w:t>
      </w:r>
      <w:proofErr w:type="gramStart"/>
      <w:r>
        <w:rPr>
          <w:b/>
          <w:color w:val="FF0000"/>
          <w:sz w:val="26"/>
          <w:szCs w:val="26"/>
        </w:rPr>
        <w:t>1.5  29</w:t>
      </w:r>
      <w:proofErr w:type="gramEnd"/>
      <w:r>
        <w:rPr>
          <w:b/>
          <w:color w:val="FF0000"/>
          <w:sz w:val="26"/>
          <w:szCs w:val="26"/>
        </w:rPr>
        <w:t xml:space="preserve">-Jan-22 </w:t>
      </w:r>
    </w:p>
    <w:p w14:paraId="5674B4D5" w14:textId="77777777" w:rsidR="00FA3141" w:rsidRDefault="00BA2813">
      <w:r>
        <w:t>Prof. Vikram Iyer</w:t>
      </w:r>
      <w:r>
        <w:rPr>
          <w:vertAlign w:val="superscript"/>
        </w:rPr>
        <w:t>1</w:t>
      </w:r>
      <w:r>
        <w:t xml:space="preserve">                                                                           University of Washington</w:t>
      </w:r>
    </w:p>
    <w:p w14:paraId="564A4384" w14:textId="77777777" w:rsidR="00FA3141" w:rsidRDefault="00BA2813">
      <w:pPr>
        <w:pStyle w:val="Heading3"/>
        <w:jc w:val="center"/>
      </w:pPr>
      <w:bookmarkStart w:id="1" w:name="_heading=h.30j0zll" w:colFirst="0" w:colLast="0"/>
      <w:bookmarkEnd w:id="1"/>
      <w:r>
        <w:t>Digital I/O and timing of outputs</w:t>
      </w:r>
    </w:p>
    <w:p w14:paraId="7A0D0D9E" w14:textId="77777777" w:rsidR="00FA3141" w:rsidRDefault="00BA2813">
      <w:pPr>
        <w:pStyle w:val="Heading3"/>
      </w:pPr>
      <w:bookmarkStart w:id="2" w:name="_heading=h.1fob9te" w:colFirst="0" w:colLast="0"/>
      <w:bookmarkEnd w:id="2"/>
      <w:r>
        <w:t>Introduction</w:t>
      </w:r>
    </w:p>
    <w:p w14:paraId="61D07177" w14:textId="77777777" w:rsidR="00FA3141" w:rsidRDefault="00BA2813">
      <w:r>
        <w:t>In this lab, we will drive some digital outputs to flash an 8x8 matrix of LEDs and make a tone on your speake</w:t>
      </w:r>
      <w:r>
        <w:t xml:space="preserve">r.  Emphasis will be placed on the correct timing of multiple tasks by verification of light motion and audio tone. </w:t>
      </w:r>
    </w:p>
    <w:p w14:paraId="149DC0DE" w14:textId="77777777" w:rsidR="00FA3141" w:rsidRDefault="00FA3141"/>
    <w:p w14:paraId="02FCC7F0" w14:textId="77777777" w:rsidR="00FA3141" w:rsidRDefault="00BA2813">
      <w:r>
        <w:t xml:space="preserve">Timing and frequency output will be verified on the oscilloscope. </w:t>
      </w:r>
    </w:p>
    <w:p w14:paraId="368EFA03" w14:textId="77777777" w:rsidR="00FA3141" w:rsidRDefault="00BA2813">
      <w:pPr>
        <w:pStyle w:val="Heading3"/>
      </w:pPr>
      <w:bookmarkStart w:id="3" w:name="_heading=h.3znysh7" w:colFirst="0" w:colLast="0"/>
      <w:bookmarkEnd w:id="3"/>
      <w:r>
        <w:t>Learning Objectives</w:t>
      </w:r>
    </w:p>
    <w:p w14:paraId="261A04EF" w14:textId="77777777" w:rsidR="00FA3141" w:rsidRDefault="00BA2813">
      <w:r>
        <w:t>With successful completion of this lab, the student</w:t>
      </w:r>
      <w:r>
        <w:t xml:space="preserve"> will be able to</w:t>
      </w:r>
    </w:p>
    <w:p w14:paraId="4F3C0603" w14:textId="77777777" w:rsidR="00FA3141" w:rsidRDefault="00BA2813">
      <w:pPr>
        <w:numPr>
          <w:ilvl w:val="0"/>
          <w:numId w:val="2"/>
        </w:numPr>
      </w:pPr>
      <w:r>
        <w:t>Manipulate hardware registers/ bits, without the use of existing libraries, to perform low-level hardware functions.</w:t>
      </w:r>
    </w:p>
    <w:p w14:paraId="4CBF7BFA" w14:textId="77777777" w:rsidR="00FA3141" w:rsidRDefault="00BA2813">
      <w:pPr>
        <w:numPr>
          <w:ilvl w:val="0"/>
          <w:numId w:val="2"/>
        </w:numPr>
      </w:pPr>
      <w:r>
        <w:t>Coordinate multiple concurrent tasks with round-robin scheduling</w:t>
      </w:r>
    </w:p>
    <w:p w14:paraId="69040C52" w14:textId="77777777" w:rsidR="00FA3141" w:rsidRDefault="00BA2813">
      <w:pPr>
        <w:pStyle w:val="Heading3"/>
      </w:pPr>
      <w:bookmarkStart w:id="4" w:name="_heading=h.2et92p0" w:colFirst="0" w:colLast="0"/>
      <w:bookmarkEnd w:id="4"/>
      <w:r>
        <w:t>Turn In and Demo Requirements:</w:t>
      </w:r>
      <w:r>
        <w:br/>
        <w:t>[</w:t>
      </w:r>
      <w:hyperlink r:id="rId8">
        <w:r>
          <w:rPr>
            <w:color w:val="1155CC"/>
            <w:u w:val="single"/>
          </w:rPr>
          <w:t>LINK</w:t>
        </w:r>
      </w:hyperlink>
      <w:r>
        <w:t>]</w:t>
      </w:r>
    </w:p>
    <w:p w14:paraId="5B599235" w14:textId="77777777" w:rsidR="00FA3141" w:rsidRDefault="00BA2813">
      <w:pPr>
        <w:pStyle w:val="Heading3"/>
      </w:pPr>
      <w:bookmarkStart w:id="5" w:name="_heading=h.tyjcwt" w:colFirst="0" w:colLast="0"/>
      <w:bookmarkEnd w:id="5"/>
      <w:r>
        <w:t>Equipment</w:t>
      </w:r>
    </w:p>
    <w:p w14:paraId="164AF517" w14:textId="77777777" w:rsidR="00FA3141" w:rsidRDefault="00BA2813">
      <w:pPr>
        <w:numPr>
          <w:ilvl w:val="0"/>
          <w:numId w:val="7"/>
        </w:numPr>
      </w:pPr>
      <w:r>
        <w:t>Arduino Mega Microcontroller board, breadboards, wires</w:t>
      </w:r>
    </w:p>
    <w:p w14:paraId="54A9342B" w14:textId="77777777" w:rsidR="00FA3141" w:rsidRDefault="00BA2813">
      <w:pPr>
        <w:numPr>
          <w:ilvl w:val="0"/>
          <w:numId w:val="7"/>
        </w:numPr>
      </w:pPr>
      <w:r>
        <w:t>External Arduino power supply (recommended)</w:t>
      </w:r>
    </w:p>
    <w:p w14:paraId="7A433407" w14:textId="77777777" w:rsidR="00FA3141" w:rsidRDefault="00BA2813">
      <w:pPr>
        <w:numPr>
          <w:ilvl w:val="0"/>
          <w:numId w:val="7"/>
        </w:numPr>
      </w:pPr>
      <w:r>
        <w:t>3 LEDs and 250-</w:t>
      </w:r>
      <w:r>
        <w:t>500 Ohm resistors</w:t>
      </w:r>
    </w:p>
    <w:p w14:paraId="7F2FEBA6" w14:textId="77777777" w:rsidR="00FA3141" w:rsidRDefault="00BA2813">
      <w:pPr>
        <w:numPr>
          <w:ilvl w:val="0"/>
          <w:numId w:val="7"/>
        </w:numPr>
      </w:pPr>
      <w:r>
        <w:t>Small 8-Ohm Speaker</w:t>
      </w:r>
    </w:p>
    <w:p w14:paraId="6C7029ED" w14:textId="77777777" w:rsidR="00FA3141" w:rsidRDefault="00BA2813">
      <w:pPr>
        <w:numPr>
          <w:ilvl w:val="0"/>
          <w:numId w:val="7"/>
        </w:numPr>
      </w:pPr>
      <w:r>
        <w:t>8x8 LED Matrix</w:t>
      </w:r>
    </w:p>
    <w:p w14:paraId="26055539" w14:textId="77777777" w:rsidR="00FA3141" w:rsidRDefault="00BA2813">
      <w:pPr>
        <w:numPr>
          <w:ilvl w:val="0"/>
          <w:numId w:val="7"/>
        </w:numPr>
      </w:pPr>
      <w:r>
        <w:t xml:space="preserve">2-way </w:t>
      </w:r>
      <w:proofErr w:type="spellStart"/>
      <w:r>
        <w:t>thumbstick</w:t>
      </w:r>
      <w:proofErr w:type="spellEnd"/>
      <w:r>
        <w:t xml:space="preserve"> control </w:t>
      </w:r>
    </w:p>
    <w:p w14:paraId="35A32361" w14:textId="77777777" w:rsidR="00FA3141" w:rsidRDefault="00BA2813">
      <w:pPr>
        <w:pStyle w:val="Heading3"/>
      </w:pPr>
      <w:bookmarkStart w:id="6" w:name="_heading=h.3dy6vkm" w:colFirst="0" w:colLast="0"/>
      <w:bookmarkEnd w:id="6"/>
      <w:r>
        <w:t>Technical Requirements</w:t>
      </w:r>
    </w:p>
    <w:p w14:paraId="4E911881" w14:textId="77777777" w:rsidR="00FA3141" w:rsidRDefault="00BA2813">
      <w:r>
        <w:t>The lab will be performed and written up in teams of two.   As a member of the two-person lab team, you are responsible to:</w:t>
      </w:r>
    </w:p>
    <w:p w14:paraId="2F65E5A8" w14:textId="77777777" w:rsidR="00FA3141" w:rsidRDefault="00BA2813">
      <w:pPr>
        <w:numPr>
          <w:ilvl w:val="0"/>
          <w:numId w:val="1"/>
        </w:numPr>
      </w:pPr>
      <w:r>
        <w:t>Work with your partner to comp</w:t>
      </w:r>
      <w:r>
        <w:t>lete the lab, writeup, and demo video.</w:t>
      </w:r>
    </w:p>
    <w:p w14:paraId="73281ADF" w14:textId="77777777" w:rsidR="00FA3141" w:rsidRDefault="00BA2813">
      <w:pPr>
        <w:numPr>
          <w:ilvl w:val="0"/>
          <w:numId w:val="1"/>
        </w:numPr>
      </w:pPr>
      <w:r>
        <w:lastRenderedPageBreak/>
        <w:t xml:space="preserve">Understand all wiring and code in your solution.  (if code is divided up, </w:t>
      </w:r>
      <w:proofErr w:type="gramStart"/>
      <w:r>
        <w:t>the  author</w:t>
      </w:r>
      <w:proofErr w:type="gramEnd"/>
      <w:r>
        <w:t xml:space="preserve">/debugger of the code may have a greater understanding of the code, but “I don’t know because my partner wrote that code” is NOT an </w:t>
      </w:r>
      <w:r>
        <w:t>acceptable answer.)</w:t>
      </w:r>
    </w:p>
    <w:p w14:paraId="649BC9BB" w14:textId="77777777" w:rsidR="00FA3141" w:rsidRDefault="00BA2813">
      <w:pPr>
        <w:numPr>
          <w:ilvl w:val="0"/>
          <w:numId w:val="1"/>
        </w:numPr>
      </w:pPr>
      <w:r>
        <w:t xml:space="preserve">Turn in at least one submission per </w:t>
      </w:r>
      <w:proofErr w:type="gramStart"/>
      <w:r>
        <w:t>group, and</w:t>
      </w:r>
      <w:proofErr w:type="gramEnd"/>
      <w:r>
        <w:t xml:space="preserve"> list your partner(s) in the submission comments.    Report header/title page must include both team member names and student #s. </w:t>
      </w:r>
    </w:p>
    <w:p w14:paraId="4796FA5A" w14:textId="77777777" w:rsidR="00FA3141" w:rsidRDefault="00BA2813">
      <w:r>
        <w:t>In their demonstration, each team must show achievement of the above Learning Objectives by</w:t>
      </w:r>
    </w:p>
    <w:p w14:paraId="060F2C5C" w14:textId="77777777" w:rsidR="00FA3141" w:rsidRDefault="00BA2813">
      <w:pPr>
        <w:numPr>
          <w:ilvl w:val="0"/>
          <w:numId w:val="4"/>
        </w:numPr>
      </w:pPr>
      <w:r>
        <w:t xml:space="preserve">Performing all demonstrations in </w:t>
      </w:r>
      <w:r>
        <w:rPr>
          <w:b/>
        </w:rPr>
        <w:t>BOLD</w:t>
      </w:r>
      <w:r>
        <w:t xml:space="preserve"> below.  Audio tones must be “smooth” not glitchy.</w:t>
      </w:r>
    </w:p>
    <w:p w14:paraId="0F257AD9" w14:textId="77777777" w:rsidR="00FA3141" w:rsidRDefault="00BA2813">
      <w:pPr>
        <w:numPr>
          <w:ilvl w:val="0"/>
          <w:numId w:val="4"/>
        </w:numPr>
      </w:pPr>
      <w:r>
        <w:t>Turn in a demo video and lab writeup according to Lab Guidance Doc.</w:t>
      </w:r>
    </w:p>
    <w:p w14:paraId="2BE69DDE" w14:textId="77777777" w:rsidR="00FA3141" w:rsidRDefault="00BA2813">
      <w:pPr>
        <w:pStyle w:val="Heading3"/>
      </w:pPr>
      <w:bookmarkStart w:id="7" w:name="_heading=h.1t3h5sf" w:colFirst="0" w:colLast="0"/>
      <w:bookmarkEnd w:id="7"/>
      <w:r>
        <w:t>Required</w:t>
      </w:r>
      <w:r>
        <w:t xml:space="preserve"> Procedures</w:t>
      </w:r>
    </w:p>
    <w:p w14:paraId="4943089E" w14:textId="77777777" w:rsidR="00FA3141" w:rsidRDefault="00BA2813">
      <w:pPr>
        <w:numPr>
          <w:ilvl w:val="0"/>
          <w:numId w:val="5"/>
        </w:numPr>
        <w:rPr>
          <w:b/>
          <w:color w:val="0000FF"/>
        </w:rPr>
      </w:pPr>
      <w:r>
        <w:rPr>
          <w:b/>
          <w:color w:val="0000FF"/>
        </w:rPr>
        <w:t>Hardware bit manipulation</w:t>
      </w:r>
      <w:r>
        <w:rPr>
          <w:b/>
          <w:color w:val="0000FF"/>
        </w:rPr>
        <w:br/>
      </w:r>
      <w:r>
        <w:t xml:space="preserve">For this part (part 1.1-1.3) you may use Arduino functions </w:t>
      </w:r>
      <w:proofErr w:type="spellStart"/>
      <w:proofErr w:type="gramStart"/>
      <w:r>
        <w:rPr>
          <w:rFonts w:ascii="Courier New" w:eastAsia="Courier New" w:hAnsi="Courier New" w:cs="Courier New"/>
        </w:rPr>
        <w:t>pinMode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digitalWrite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and </w:t>
      </w:r>
      <w:r>
        <w:rPr>
          <w:rFonts w:ascii="Courier New" w:eastAsia="Courier New" w:hAnsi="Courier New" w:cs="Courier New"/>
        </w:rPr>
        <w:t>delay()</w:t>
      </w:r>
      <w:r>
        <w:t>, unless instructed otherwise (e.g. part 1.4).</w:t>
      </w:r>
    </w:p>
    <w:p w14:paraId="2BAE6D5E" w14:textId="77777777" w:rsidR="00FA3141" w:rsidRDefault="00FA3141">
      <w:pPr>
        <w:ind w:left="720"/>
        <w:rPr>
          <w:b/>
          <w:color w:val="0000FF"/>
        </w:rPr>
      </w:pPr>
    </w:p>
    <w:p w14:paraId="5DA66C10" w14:textId="77777777" w:rsidR="00FA3141" w:rsidRDefault="00BA2813">
      <w:pPr>
        <w:numPr>
          <w:ilvl w:val="1"/>
          <w:numId w:val="5"/>
        </w:numPr>
      </w:pPr>
      <w:r>
        <w:t xml:space="preserve">Wire up 3 LEDs with 500-250 Ohm series resistors (exact R-value doesn’t </w:t>
      </w:r>
      <w:proofErr w:type="gramStart"/>
      <w:r>
        <w:t>matter)  on</w:t>
      </w:r>
      <w:proofErr w:type="gramEnd"/>
      <w:r>
        <w:t xml:space="preserve"> pins 47, 48, 49.</w:t>
      </w:r>
      <w:r>
        <w:rPr>
          <w:vertAlign w:val="superscript"/>
        </w:rPr>
        <w:footnoteReference w:id="1"/>
      </w:r>
    </w:p>
    <w:p w14:paraId="548C9580" w14:textId="77777777" w:rsidR="00FA3141" w:rsidRDefault="00BA2813">
      <w:pPr>
        <w:numPr>
          <w:ilvl w:val="1"/>
          <w:numId w:val="5"/>
        </w:numPr>
      </w:pPr>
      <w:r>
        <w:t>Create code to initialize these pins as outputs (using Arduino’s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pinMode</w:t>
      </w:r>
      <w:proofErr w:type="spellEnd"/>
      <w:proofErr w:type="gramStart"/>
      <w:r>
        <w:rPr>
          <w:rFonts w:ascii="Courier New" w:eastAsia="Courier New" w:hAnsi="Courier New" w:cs="Courier New"/>
        </w:rPr>
        <w:t>()</w:t>
      </w:r>
      <w:r>
        <w:t>function</w:t>
      </w:r>
      <w:proofErr w:type="gramEnd"/>
      <w:r>
        <w:t xml:space="preserve">), and </w:t>
      </w:r>
      <w:r>
        <w:rPr>
          <w:b/>
        </w:rPr>
        <w:t>demonstrate</w:t>
      </w:r>
      <w:r>
        <w:t xml:space="preserve"> flashing them on and off in a sequential pattern (us</w:t>
      </w:r>
      <w:r>
        <w:t xml:space="preserve">ing Arduino </w:t>
      </w:r>
      <w:proofErr w:type="spellStart"/>
      <w:r>
        <w:rPr>
          <w:rFonts w:ascii="Courier New" w:eastAsia="Courier New" w:hAnsi="Courier New" w:cs="Courier New"/>
        </w:rPr>
        <w:t>digitalWrite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) with a period of  1 second (and no other functions).  LEDs should flash in order:   47--&gt;48--&gt;49--&gt;47--&gt;48 … </w:t>
      </w:r>
      <w:proofErr w:type="spellStart"/>
      <w:r>
        <w:t>etc</w:t>
      </w:r>
      <w:proofErr w:type="spellEnd"/>
      <w:r>
        <w:t>, each LED on for 333ms.</w:t>
      </w:r>
    </w:p>
    <w:p w14:paraId="30503AB9" w14:textId="77777777" w:rsidR="00FA3141" w:rsidRDefault="00BA2813">
      <w:pPr>
        <w:numPr>
          <w:ilvl w:val="1"/>
          <w:numId w:val="5"/>
        </w:numPr>
      </w:pPr>
      <w:r>
        <w:t>Identify the ATMEGA2560 Port number (cap letter) and port bit numbers corresponding to pins</w:t>
      </w:r>
      <w:r>
        <w:t xml:space="preserve"> 47-49 (your LEDs).  See </w:t>
      </w:r>
      <w:proofErr w:type="spellStart"/>
      <w:r>
        <w:t>the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“Arduino MEGA Hardware Guide ECE474”</w:t>
        </w:r>
      </w:hyperlink>
      <w:r>
        <w:t>.</w:t>
      </w:r>
    </w:p>
    <w:p w14:paraId="10E9A247" w14:textId="77777777" w:rsidR="00FA3141" w:rsidRDefault="00BA2813">
      <w:pPr>
        <w:numPr>
          <w:ilvl w:val="1"/>
          <w:numId w:val="5"/>
        </w:numPr>
      </w:pPr>
      <w:r>
        <w:t>Redo part 1.2</w:t>
      </w:r>
      <w:r>
        <w:rPr>
          <w:b/>
        </w:rPr>
        <w:t xml:space="preserve"> </w:t>
      </w:r>
      <w:r>
        <w:rPr>
          <w:b/>
          <w:color w:val="FF0000"/>
        </w:rPr>
        <w:t>without</w:t>
      </w:r>
      <w:r>
        <w:rPr>
          <w:b/>
        </w:rPr>
        <w:t xml:space="preserve"> using </w:t>
      </w:r>
      <w:proofErr w:type="gramStart"/>
      <w:r>
        <w:rPr>
          <w:b/>
        </w:rPr>
        <w:t xml:space="preserve">the  </w:t>
      </w:r>
      <w:proofErr w:type="spellStart"/>
      <w:r>
        <w:rPr>
          <w:rFonts w:ascii="Courier New" w:eastAsia="Courier New" w:hAnsi="Courier New" w:cs="Courier New"/>
          <w:b/>
        </w:rPr>
        <w:t>pinMode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() &amp; </w:t>
      </w:r>
      <w:proofErr w:type="spellStart"/>
      <w:r>
        <w:rPr>
          <w:rFonts w:ascii="Courier New" w:eastAsia="Courier New" w:hAnsi="Courier New" w:cs="Courier New"/>
          <w:b/>
        </w:rPr>
        <w:t>digitalWrite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rPr>
          <w:rFonts w:ascii="Courier New" w:eastAsia="Courier New" w:hAnsi="Courier New" w:cs="Courier New"/>
        </w:rPr>
        <w:t xml:space="preserve"> </w:t>
      </w:r>
      <w:r>
        <w:t>functions. Se</w:t>
      </w:r>
      <w:r>
        <w:t>e the</w:t>
      </w:r>
      <w:hyperlink r:id="rId10">
        <w:r>
          <w:rPr>
            <w:color w:val="1155CC"/>
            <w:u w:val="single"/>
          </w:rPr>
          <w:t xml:space="preserve"> hardware doc</w:t>
        </w:r>
      </w:hyperlink>
      <w:r>
        <w:t xml:space="preserve"> (Spring 21 version still valid)  for background on how to directly set up and use digital I/O pins.  Satisfaction of this</w:t>
      </w:r>
      <w:r>
        <w:t xml:space="preserve"> part requires code that:</w:t>
      </w:r>
    </w:p>
    <w:p w14:paraId="6E0333D0" w14:textId="34782172" w:rsidR="00FA3141" w:rsidRDefault="00BA2813">
      <w:pPr>
        <w:numPr>
          <w:ilvl w:val="2"/>
          <w:numId w:val="5"/>
        </w:numPr>
      </w:pPr>
      <w:r>
        <w:t>Uses the defined macros such as</w:t>
      </w:r>
      <w:r>
        <w:rPr>
          <w:b/>
        </w:rPr>
        <w:t xml:space="preserve"> DDR3, PORT3,</w:t>
      </w:r>
      <w:r>
        <w:t xml:space="preserve"> etc. registers that control the pins requested in 1.1.</w:t>
      </w:r>
    </w:p>
    <w:p w14:paraId="0BE7B158" w14:textId="77777777" w:rsidR="00FA3141" w:rsidRDefault="00BA2813">
      <w:pPr>
        <w:numPr>
          <w:ilvl w:val="2"/>
          <w:numId w:val="5"/>
        </w:numPr>
      </w:pPr>
      <w:r>
        <w:t xml:space="preserve">Uses these definitions to </w:t>
      </w:r>
      <w:r>
        <w:rPr>
          <w:b/>
        </w:rPr>
        <w:t>demonstrate</w:t>
      </w:r>
      <w:r>
        <w:t xml:space="preserve"> flashing the LEDs in the same pattern of 1.2</w:t>
      </w:r>
    </w:p>
    <w:p w14:paraId="528B3D55" w14:textId="77777777" w:rsidR="00FA3141" w:rsidRDefault="00BA2813">
      <w:pPr>
        <w:numPr>
          <w:ilvl w:val="0"/>
          <w:numId w:val="5"/>
        </w:numPr>
        <w:rPr>
          <w:b/>
          <w:color w:val="0000FF"/>
        </w:rPr>
      </w:pPr>
      <w:r>
        <w:rPr>
          <w:b/>
          <w:color w:val="0000FF"/>
        </w:rPr>
        <w:t>16-Bit Timer/Counter</w:t>
      </w:r>
    </w:p>
    <w:p w14:paraId="42BCC0D8" w14:textId="77777777" w:rsidR="00FA3141" w:rsidRDefault="00BA2813">
      <w:pPr>
        <w:numPr>
          <w:ilvl w:val="1"/>
          <w:numId w:val="5"/>
        </w:numPr>
      </w:pPr>
      <w:r>
        <w:t>Review the lecture materi</w:t>
      </w:r>
      <w:r>
        <w:t xml:space="preserve">al on the 16-bit Timer/Counters and related material in the </w:t>
      </w:r>
      <w:hyperlink r:id="rId11">
        <w:r>
          <w:rPr>
            <w:color w:val="1155CC"/>
            <w:u w:val="single"/>
          </w:rPr>
          <w:t>hardware guide doc</w:t>
        </w:r>
      </w:hyperlink>
      <w:r>
        <w:t xml:space="preserve"> above and the description of TimerCounter4 in the 2560 datash</w:t>
      </w:r>
      <w:r>
        <w:t xml:space="preserve">eet. </w:t>
      </w:r>
    </w:p>
    <w:p w14:paraId="5E3EE593" w14:textId="2FD302D2" w:rsidR="00FA3141" w:rsidRDefault="00BA2813">
      <w:pPr>
        <w:numPr>
          <w:ilvl w:val="1"/>
          <w:numId w:val="5"/>
        </w:numPr>
      </w:pPr>
      <w:r>
        <w:t>Identify the (pre-</w:t>
      </w:r>
      <w:proofErr w:type="gramStart"/>
      <w:r>
        <w:t>defined)  #</w:t>
      </w:r>
      <w:proofErr w:type="gramEnd"/>
      <w:r>
        <w:t>defines for all registers and bits you need for TimerCounter4 to output a square wave.   You may define your own macros if you prefer.  For example,</w:t>
      </w:r>
      <w:r>
        <w:br/>
      </w:r>
      <w:r>
        <w:br/>
      </w:r>
      <w:r>
        <w:rPr>
          <w:rFonts w:ascii="Courier New" w:eastAsia="Courier New" w:hAnsi="Courier New" w:cs="Courier New"/>
        </w:rPr>
        <w:t>// (see page 56 of data sheet)</w:t>
      </w:r>
      <w:r>
        <w:rPr>
          <w:rFonts w:ascii="Courier New" w:eastAsia="Courier New" w:hAnsi="Courier New" w:cs="Courier New"/>
        </w:rPr>
        <w:br/>
        <w:t>#define TIMER4_ON_</w:t>
      </w:r>
      <w:proofErr w:type="gramStart"/>
      <w:r>
        <w:rPr>
          <w:rFonts w:ascii="Courier New" w:eastAsia="Courier New" w:hAnsi="Courier New" w:cs="Courier New"/>
        </w:rPr>
        <w:t>BIT  PRTIM</w:t>
      </w:r>
      <w:proofErr w:type="gramEnd"/>
      <w:r>
        <w:rPr>
          <w:rFonts w:ascii="Courier New" w:eastAsia="Courier New" w:hAnsi="Courier New" w:cs="Courier New"/>
        </w:rPr>
        <w:t xml:space="preserve">4    </w:t>
      </w:r>
      <w:r>
        <w:rPr>
          <w:rFonts w:ascii="Courier New" w:eastAsia="Courier New" w:hAnsi="Courier New" w:cs="Courier New"/>
        </w:rPr>
        <w:br/>
      </w:r>
    </w:p>
    <w:p w14:paraId="2DFA20B4" w14:textId="77777777" w:rsidR="00FA3141" w:rsidRDefault="00BA2813">
      <w:pPr>
        <w:numPr>
          <w:ilvl w:val="1"/>
          <w:numId w:val="5"/>
        </w:numPr>
      </w:pPr>
      <w:r>
        <w:t>Writ</w:t>
      </w:r>
      <w:r>
        <w:t xml:space="preserve">e a task that starts the timer such that it generates a square wave on pin </w:t>
      </w:r>
      <w:r>
        <w:rPr>
          <w:b/>
        </w:rPr>
        <w:t>OC4A</w:t>
      </w:r>
      <w:r>
        <w:t xml:space="preserve"> at a specified frequency.  </w:t>
      </w:r>
      <w:r>
        <w:rPr>
          <w:b/>
        </w:rPr>
        <w:t>Hints</w:t>
      </w:r>
      <w:r>
        <w:t>:</w:t>
      </w:r>
    </w:p>
    <w:p w14:paraId="6FC56D3C" w14:textId="77777777" w:rsidR="00FA3141" w:rsidRDefault="00BA2813">
      <w:pPr>
        <w:numPr>
          <w:ilvl w:val="2"/>
          <w:numId w:val="5"/>
        </w:numPr>
      </w:pPr>
      <w:r>
        <w:t xml:space="preserve">Choose an appropriate waveform generation mode (Table 17-2). </w:t>
      </w:r>
    </w:p>
    <w:p w14:paraId="03FC7A75" w14:textId="77777777" w:rsidR="00FA3141" w:rsidRDefault="00BA2813">
      <w:pPr>
        <w:numPr>
          <w:ilvl w:val="2"/>
          <w:numId w:val="5"/>
        </w:numPr>
      </w:pPr>
      <w:r>
        <w:t>Do not enable interrupts.</w:t>
      </w:r>
    </w:p>
    <w:p w14:paraId="07F27E19" w14:textId="77777777" w:rsidR="00FA3141" w:rsidRDefault="00BA2813">
      <w:pPr>
        <w:numPr>
          <w:ilvl w:val="2"/>
          <w:numId w:val="5"/>
        </w:numPr>
      </w:pPr>
      <w:r>
        <w:t>Set or clear all required register bits using the tech</w:t>
      </w:r>
      <w:r>
        <w:t xml:space="preserve">nique of Section 1.4 above.  Best to write a </w:t>
      </w:r>
      <w:proofErr w:type="spellStart"/>
      <w:r>
        <w:t>bit_</w:t>
      </w:r>
      <w:proofErr w:type="gramStart"/>
      <w:r>
        <w:t>set</w:t>
      </w:r>
      <w:proofErr w:type="spellEnd"/>
      <w:r>
        <w:t>(</w:t>
      </w:r>
      <w:proofErr w:type="gramEnd"/>
      <w:r>
        <w:t xml:space="preserve">) and </w:t>
      </w:r>
      <w:proofErr w:type="spellStart"/>
      <w:r>
        <w:t>bit_clr</w:t>
      </w:r>
      <w:proofErr w:type="spellEnd"/>
      <w:r>
        <w:t xml:space="preserve">() or </w:t>
      </w:r>
      <w:proofErr w:type="spellStart"/>
      <w:r>
        <w:t>bit_set_clear</w:t>
      </w:r>
      <w:proofErr w:type="spellEnd"/>
      <w:r>
        <w:t xml:space="preserve">() function of your own.  When setting or clearing specific register bits, be sure to not change </w:t>
      </w:r>
      <w:r>
        <w:rPr>
          <w:i/>
        </w:rPr>
        <w:t>other</w:t>
      </w:r>
      <w:r>
        <w:t xml:space="preserve"> register bits.</w:t>
      </w:r>
    </w:p>
    <w:p w14:paraId="7CDC4345" w14:textId="77777777" w:rsidR="00FA3141" w:rsidRDefault="00BA2813">
      <w:pPr>
        <w:numPr>
          <w:ilvl w:val="2"/>
          <w:numId w:val="5"/>
        </w:numPr>
      </w:pPr>
      <w:r>
        <w:t>Be sure to properly initialize the output pin you need.   Make sure OC4A is set up as an output via DDR4 so that its pin can drive the speaker.</w:t>
      </w:r>
    </w:p>
    <w:p w14:paraId="290DA521" w14:textId="77777777" w:rsidR="00FA3141" w:rsidRDefault="00BA2813">
      <w:pPr>
        <w:numPr>
          <w:ilvl w:val="2"/>
          <w:numId w:val="5"/>
        </w:numPr>
      </w:pPr>
      <w:r>
        <w:t>PWM modes can be used if set for 50% duty cycle. Connect the output pin to the speaker.  See the “Pro-tip” below</w:t>
      </w:r>
      <w:r>
        <w:t xml:space="preserve">. </w:t>
      </w:r>
    </w:p>
    <w:p w14:paraId="0B84AE98" w14:textId="77777777" w:rsidR="00FA3141" w:rsidRDefault="00FA3141"/>
    <w:p w14:paraId="7C2ABB42" w14:textId="77777777" w:rsidR="00FA3141" w:rsidRDefault="00BA2813">
      <w:pPr>
        <w:numPr>
          <w:ilvl w:val="1"/>
          <w:numId w:val="5"/>
        </w:numPr>
      </w:pPr>
      <w:r>
        <w:rPr>
          <w:b/>
        </w:rPr>
        <w:t>Demonstrate</w:t>
      </w:r>
      <w:r>
        <w:t xml:space="preserve"> the ability to program the 16-bit Timer/Counter to directly output the following tone sequence on your speaker (cycle it).</w:t>
      </w:r>
      <w:r>
        <w:br/>
      </w:r>
    </w:p>
    <w:p w14:paraId="0E5EBC1B" w14:textId="77777777" w:rsidR="00FA3141" w:rsidRDefault="00BA2813">
      <w:pPr>
        <w:numPr>
          <w:ilvl w:val="2"/>
          <w:numId w:val="5"/>
        </w:numPr>
      </w:pPr>
      <w:r>
        <w:t>400 Hz for 1 sec</w:t>
      </w:r>
    </w:p>
    <w:p w14:paraId="6363054A" w14:textId="77777777" w:rsidR="00FA3141" w:rsidRDefault="00BA2813">
      <w:pPr>
        <w:numPr>
          <w:ilvl w:val="2"/>
          <w:numId w:val="5"/>
        </w:numPr>
      </w:pPr>
      <w:r>
        <w:t>250 Hz for 1 sec</w:t>
      </w:r>
    </w:p>
    <w:p w14:paraId="68CECB89" w14:textId="77777777" w:rsidR="00FA3141" w:rsidRDefault="00BA2813">
      <w:pPr>
        <w:numPr>
          <w:ilvl w:val="2"/>
          <w:numId w:val="5"/>
        </w:numPr>
      </w:pPr>
      <w:r>
        <w:t>800 Hz for 1 sec</w:t>
      </w:r>
    </w:p>
    <w:p w14:paraId="606336EF" w14:textId="77777777" w:rsidR="00FA3141" w:rsidRDefault="00BA2813">
      <w:pPr>
        <w:numPr>
          <w:ilvl w:val="2"/>
          <w:numId w:val="5"/>
        </w:numPr>
      </w:pPr>
      <w:r>
        <w:t>Silence for 1 sec</w:t>
      </w:r>
    </w:p>
    <w:p w14:paraId="593F6BCE" w14:textId="77777777" w:rsidR="00FA3141" w:rsidRDefault="00BA2813">
      <w:pPr>
        <w:ind w:left="2160"/>
      </w:pPr>
      <w:r>
        <w:br/>
        <w:t xml:space="preserve">It should sound like </w:t>
      </w:r>
      <w:hyperlink r:id="rId12">
        <w:r>
          <w:rPr>
            <w:color w:val="1155CC"/>
            <w:u w:val="single"/>
          </w:rPr>
          <w:t>THIS</w:t>
        </w:r>
      </w:hyperlink>
      <w:r>
        <w:t xml:space="preserve">. </w:t>
      </w:r>
    </w:p>
    <w:p w14:paraId="711796C6" w14:textId="77777777" w:rsidR="00FA3141" w:rsidRDefault="00FA3141">
      <w:pPr>
        <w:ind w:left="1440"/>
      </w:pPr>
    </w:p>
    <w:p w14:paraId="31001B13" w14:textId="77777777" w:rsidR="00FA3141" w:rsidRDefault="00BA2813">
      <w:r>
        <w:t xml:space="preserve"> </w:t>
      </w:r>
      <w:r>
        <w:br/>
      </w:r>
      <w:r>
        <w:rPr>
          <w:b/>
        </w:rPr>
        <w:t xml:space="preserve">Pro Tip: </w:t>
      </w:r>
      <w:r>
        <w:t xml:space="preserve">Driving a speaker with a 5V square wave is not exactly “Hi-Fidelity sound”.   Specifically, a bunch of harmonics will be generated </w:t>
      </w:r>
      <w:r>
        <w:t>because 1) it’s a square wave, 2) we are driving the speaker hard and the speaker’s cone will slam into the end of its motion range, severely distorting the sound.   In my tests with a very cheap 8 Ohm speaker, sometimes the harmonics are so strong that th</w:t>
      </w:r>
      <w:r>
        <w:t>e frequency subjectively sounds wrong (especially when playing a tune as in 2.4 above).  For example, if the 2nd harmonic is too strong on a 400Hz signal, it will sound like 800Hz.   Experiment with a series resistor between the output pin and your speaker</w:t>
      </w:r>
      <w:r>
        <w:t xml:space="preserve"> to get a softer, less harsh sound with fewer harmonics (by driving the speaker with less current).  The Oscilloscope can really help you out here. </w:t>
      </w:r>
    </w:p>
    <w:p w14:paraId="6C1B662A" w14:textId="77777777" w:rsidR="00FA3141" w:rsidRDefault="00FA3141">
      <w:pPr>
        <w:ind w:left="2160"/>
      </w:pPr>
    </w:p>
    <w:p w14:paraId="722B5749" w14:textId="77777777" w:rsidR="00FA3141" w:rsidRDefault="00FA3141">
      <w:pPr>
        <w:ind w:left="2160"/>
      </w:pPr>
    </w:p>
    <w:p w14:paraId="03C07971" w14:textId="77777777" w:rsidR="00FA3141" w:rsidRDefault="00BA2813">
      <w:pPr>
        <w:numPr>
          <w:ilvl w:val="0"/>
          <w:numId w:val="5"/>
        </w:numPr>
        <w:rPr>
          <w:b/>
          <w:color w:val="0000FF"/>
        </w:rPr>
      </w:pPr>
      <w:r>
        <w:rPr>
          <w:b/>
          <w:color w:val="0000FF"/>
        </w:rPr>
        <w:t>Concurrent Tasks</w:t>
      </w:r>
    </w:p>
    <w:p w14:paraId="09FFA983" w14:textId="77777777" w:rsidR="00FA3141" w:rsidRDefault="00BA2813">
      <w:pPr>
        <w:numPr>
          <w:ilvl w:val="1"/>
          <w:numId w:val="5"/>
        </w:numPr>
      </w:pPr>
      <w:r>
        <w:t>Define three tasks:</w:t>
      </w:r>
    </w:p>
    <w:p w14:paraId="3016C8AE" w14:textId="77777777" w:rsidR="00FA3141" w:rsidRDefault="00BA2813">
      <w:pPr>
        <w:numPr>
          <w:ilvl w:val="2"/>
          <w:numId w:val="5"/>
        </w:numPr>
      </w:pPr>
      <w:r>
        <w:t>Task A: (LED Sequence) Same as part 1.4.2 above</w:t>
      </w:r>
    </w:p>
    <w:p w14:paraId="751D76A0" w14:textId="77777777" w:rsidR="00FA3141" w:rsidRDefault="00BA2813">
      <w:pPr>
        <w:numPr>
          <w:ilvl w:val="2"/>
          <w:numId w:val="5"/>
        </w:numPr>
      </w:pPr>
      <w:r>
        <w:t xml:space="preserve">Task B: (Timer tone </w:t>
      </w:r>
      <w:r>
        <w:t>output) Same as 2.4 above</w:t>
      </w:r>
    </w:p>
    <w:p w14:paraId="065CD9E8" w14:textId="77777777" w:rsidR="00FA3141" w:rsidRDefault="00BA2813">
      <w:pPr>
        <w:numPr>
          <w:ilvl w:val="2"/>
          <w:numId w:val="5"/>
        </w:numPr>
      </w:pPr>
      <w:r>
        <w:t xml:space="preserve">Task C: Control the operation </w:t>
      </w:r>
      <w:proofErr w:type="gramStart"/>
      <w:r>
        <w:t>of  Task</w:t>
      </w:r>
      <w:proofErr w:type="gramEnd"/>
      <w:r>
        <w:t xml:space="preserve"> A and Task B as follows: </w:t>
      </w:r>
    </w:p>
    <w:p w14:paraId="33203D79" w14:textId="77777777" w:rsidR="00FA3141" w:rsidRDefault="00BA2813">
      <w:pPr>
        <w:numPr>
          <w:ilvl w:val="3"/>
          <w:numId w:val="5"/>
        </w:numPr>
      </w:pPr>
      <w:r>
        <w:t>Task A for 2 seconds</w:t>
      </w:r>
    </w:p>
    <w:p w14:paraId="76E31A87" w14:textId="77777777" w:rsidR="00FA3141" w:rsidRDefault="00BA2813">
      <w:pPr>
        <w:numPr>
          <w:ilvl w:val="3"/>
          <w:numId w:val="5"/>
        </w:numPr>
      </w:pPr>
      <w:r>
        <w:t xml:space="preserve">Task B by itself with no LEDs for </w:t>
      </w:r>
      <w:r>
        <w:rPr>
          <w:color w:val="0000FF"/>
        </w:rPr>
        <w:t>4</w:t>
      </w:r>
      <w:r>
        <w:t xml:space="preserve"> seconds</w:t>
      </w:r>
    </w:p>
    <w:p w14:paraId="017DA981" w14:textId="77777777" w:rsidR="00FA3141" w:rsidRDefault="00BA2813">
      <w:pPr>
        <w:numPr>
          <w:ilvl w:val="3"/>
          <w:numId w:val="5"/>
        </w:numPr>
      </w:pPr>
      <w:r>
        <w:t>No outputs for 1 second</w:t>
      </w:r>
    </w:p>
    <w:p w14:paraId="4CDC6219" w14:textId="77777777" w:rsidR="00FA3141" w:rsidRDefault="00BA2813">
      <w:pPr>
        <w:numPr>
          <w:ilvl w:val="3"/>
          <w:numId w:val="5"/>
        </w:numPr>
      </w:pPr>
      <w:r>
        <w:t>Repeat the above steps</w:t>
      </w:r>
    </w:p>
    <w:p w14:paraId="3DAC47AE" w14:textId="77777777" w:rsidR="00FA3141" w:rsidRDefault="00BA2813">
      <w:pPr>
        <w:numPr>
          <w:ilvl w:val="1"/>
          <w:numId w:val="5"/>
        </w:numPr>
      </w:pPr>
      <w:r>
        <w:rPr>
          <w:b/>
        </w:rPr>
        <w:t>Demonstrate</w:t>
      </w:r>
      <w:r>
        <w:t xml:space="preserve"> simultaneous operation of Task A and Task</w:t>
      </w:r>
      <w:r>
        <w:t xml:space="preserve"> B.  Modify Task C to operate A&amp;B as follows (You may modify Task A and B if necessary to achieve this):</w:t>
      </w:r>
    </w:p>
    <w:p w14:paraId="1546A10D" w14:textId="77777777" w:rsidR="00FA3141" w:rsidRDefault="00FA3141">
      <w:pPr>
        <w:numPr>
          <w:ilvl w:val="2"/>
          <w:numId w:val="5"/>
        </w:numPr>
      </w:pPr>
    </w:p>
    <w:p w14:paraId="519D2419" w14:textId="77777777" w:rsidR="00FA3141" w:rsidRDefault="00BA2813">
      <w:pPr>
        <w:numPr>
          <w:ilvl w:val="3"/>
          <w:numId w:val="5"/>
        </w:numPr>
      </w:pPr>
      <w:r>
        <w:t>Task A runs alone for 2 sec.</w:t>
      </w:r>
    </w:p>
    <w:p w14:paraId="147EABA6" w14:textId="77777777" w:rsidR="00FA3141" w:rsidRDefault="00BA2813">
      <w:pPr>
        <w:numPr>
          <w:ilvl w:val="3"/>
          <w:numId w:val="5"/>
        </w:numPr>
      </w:pPr>
      <w:r>
        <w:t>Task B alone for one music cycle.</w:t>
      </w:r>
    </w:p>
    <w:p w14:paraId="5A8BCD9A" w14:textId="77777777" w:rsidR="00FA3141" w:rsidRDefault="00BA2813">
      <w:pPr>
        <w:numPr>
          <w:ilvl w:val="3"/>
          <w:numId w:val="5"/>
        </w:numPr>
      </w:pPr>
      <w:r>
        <w:t>Task A and Task B run at the same time for 10 sec.</w:t>
      </w:r>
    </w:p>
    <w:p w14:paraId="405B8608" w14:textId="77777777" w:rsidR="00FA3141" w:rsidRDefault="00BA2813">
      <w:pPr>
        <w:numPr>
          <w:ilvl w:val="3"/>
          <w:numId w:val="5"/>
        </w:numPr>
      </w:pPr>
      <w:r>
        <w:t xml:space="preserve">No tasks for 1 sec. </w:t>
      </w:r>
    </w:p>
    <w:p w14:paraId="1231A8C4" w14:textId="77777777" w:rsidR="00FA3141" w:rsidRDefault="00BA2813">
      <w:pPr>
        <w:numPr>
          <w:ilvl w:val="3"/>
          <w:numId w:val="5"/>
        </w:numPr>
      </w:pPr>
      <w:r>
        <w:t>Repeat</w:t>
      </w:r>
    </w:p>
    <w:p w14:paraId="1624221A" w14:textId="77777777" w:rsidR="00FA3141" w:rsidRDefault="00BA2813">
      <w:pPr>
        <w:numPr>
          <w:ilvl w:val="2"/>
          <w:numId w:val="5"/>
        </w:numPr>
      </w:pPr>
      <w:r>
        <w:t xml:space="preserve">Use the </w:t>
      </w:r>
      <w:r>
        <w:t>Arduino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loop(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call the tasks in order (a basic round-robin scheduler).  Declare and clearly document some flags (global variables visible to all 3 tasks) so that Task C can “signal” Tasks A&amp;B when to start and stop. </w:t>
      </w:r>
    </w:p>
    <w:p w14:paraId="033CEA15" w14:textId="77777777" w:rsidR="00FA3141" w:rsidRDefault="00BA2813">
      <w:pPr>
        <w:numPr>
          <w:ilvl w:val="1"/>
          <w:numId w:val="5"/>
        </w:numPr>
      </w:pPr>
      <w:r>
        <w:t xml:space="preserve">Modify </w:t>
      </w:r>
      <w:proofErr w:type="gramStart"/>
      <w:r>
        <w:t>your  part</w:t>
      </w:r>
      <w:proofErr w:type="gramEnd"/>
      <w:r>
        <w:t xml:space="preserve"> 3.2 to  </w:t>
      </w:r>
      <w:r>
        <w:t xml:space="preserve">change Task B to play the tune “Mary Has a Little Lamb” (see Appendix below for the specific frequencies) and </w:t>
      </w:r>
      <w:r>
        <w:rPr>
          <w:b/>
        </w:rPr>
        <w:t>Demonstrate</w:t>
      </w:r>
      <w:r>
        <w:t xml:space="preserve"> recognizable glitch-free music.</w:t>
      </w:r>
      <w: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9D7AE30" wp14:editId="42425116">
            <wp:simplePos x="0" y="0"/>
            <wp:positionH relativeFrom="column">
              <wp:posOffset>4505325</wp:posOffset>
            </wp:positionH>
            <wp:positionV relativeFrom="paragraph">
              <wp:posOffset>528638</wp:posOffset>
            </wp:positionV>
            <wp:extent cx="700088" cy="700088"/>
            <wp:effectExtent l="0" t="0" r="0" b="0"/>
            <wp:wrapSquare wrapText="bothSides" distT="114300" distB="114300" distL="114300" distR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2D972E" wp14:editId="410D7F8D">
            <wp:simplePos x="0" y="0"/>
            <wp:positionH relativeFrom="column">
              <wp:posOffset>5314950</wp:posOffset>
            </wp:positionH>
            <wp:positionV relativeFrom="paragraph">
              <wp:posOffset>325850</wp:posOffset>
            </wp:positionV>
            <wp:extent cx="1161581" cy="1113382"/>
            <wp:effectExtent l="0" t="0" r="0" b="0"/>
            <wp:wrapSquare wrapText="bothSides" distT="114300" distB="114300" distL="114300" distR="1143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24050" r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1161581" cy="1113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CE8AA" w14:textId="77777777" w:rsidR="00FA3141" w:rsidRDefault="00BA2813">
      <w:pPr>
        <w:numPr>
          <w:ilvl w:val="0"/>
          <w:numId w:val="5"/>
        </w:numPr>
      </w:pPr>
      <w:r>
        <w:rPr>
          <w:b/>
          <w:color w:val="0000FF"/>
          <w:sz w:val="24"/>
          <w:szCs w:val="24"/>
        </w:rPr>
        <w:t>Interactive Display</w:t>
      </w:r>
      <w:r>
        <w:rPr>
          <w:b/>
          <w:color w:val="0000FF"/>
          <w:sz w:val="24"/>
          <w:szCs w:val="24"/>
        </w:rPr>
        <w:br/>
      </w:r>
      <w:r>
        <w:t xml:space="preserve">Add an interactive XY LED display matrix which moves a dot around in response to </w:t>
      </w:r>
      <w:proofErr w:type="spellStart"/>
      <w:r>
        <w:t>thumbstick</w:t>
      </w:r>
      <w:proofErr w:type="spellEnd"/>
      <w:r>
        <w:t xml:space="preserve"> inputs. </w:t>
      </w:r>
      <w:r>
        <w:br/>
        <w:t xml:space="preserve">Your accessory kit should have a generic XY </w:t>
      </w:r>
      <w:proofErr w:type="spellStart"/>
      <w:r>
        <w:t>thumbstick</w:t>
      </w:r>
      <w:proofErr w:type="spellEnd"/>
      <w:r>
        <w:t xml:space="preserve"> and an 8x8 LED matrix like the 1088BS model here.    See </w:t>
      </w:r>
      <w:hyperlink r:id="rId15">
        <w:r>
          <w:rPr>
            <w:color w:val="1155CC"/>
            <w:u w:val="single"/>
          </w:rPr>
          <w:t>VIDEO</w:t>
        </w:r>
      </w:hyperlink>
      <w:r>
        <w:t xml:space="preserve">. </w:t>
      </w:r>
    </w:p>
    <w:p w14:paraId="65A6B513" w14:textId="77777777" w:rsidR="00FA3141" w:rsidRDefault="00BA2813">
      <w:r>
        <w:br/>
      </w:r>
    </w:p>
    <w:p w14:paraId="477D7949" w14:textId="77777777" w:rsidR="00FA3141" w:rsidRDefault="00BA2813">
      <w:r>
        <w:t>There are two common types of 8x8 LED matrices sold as Arduino Accessories:</w:t>
      </w:r>
    </w:p>
    <w:p w14:paraId="33A2C820" w14:textId="77777777" w:rsidR="00FA3141" w:rsidRDefault="00BA2813">
      <w:pPr>
        <w:numPr>
          <w:ilvl w:val="0"/>
          <w:numId w:val="10"/>
        </w:numPr>
        <w:ind w:left="720"/>
      </w:pPr>
      <w:r>
        <w:t>“Raw” 8x8 matrix (exposes one pin per row and one pin per column for a total of 16 connections.)</w:t>
      </w:r>
    </w:p>
    <w:p w14:paraId="06E44EF7" w14:textId="77777777" w:rsidR="00FA3141" w:rsidRDefault="00BA2813">
      <w:pPr>
        <w:numPr>
          <w:ilvl w:val="0"/>
          <w:numId w:val="10"/>
        </w:numPr>
        <w:ind w:left="720"/>
      </w:pPr>
      <w:r>
        <w:t>Serial interface 8x8 matrix.  Includes one or more chips to allow yo</w:t>
      </w:r>
      <w:r>
        <w:t xml:space="preserve">u to control all 64 LEDs with fewer (than 16) connections but requiring added software. </w:t>
      </w:r>
    </w:p>
    <w:p w14:paraId="7FB61D50" w14:textId="77777777" w:rsidR="00FA3141" w:rsidRDefault="00FA3141"/>
    <w:p w14:paraId="088F8020" w14:textId="77777777" w:rsidR="00FA3141" w:rsidRDefault="00BA2813">
      <w:r>
        <w:t xml:space="preserve">Note: for each of the following options, you may not use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 or </w:t>
      </w:r>
      <w:proofErr w:type="spellStart"/>
      <w:r>
        <w:t>digitalWrite</w:t>
      </w:r>
      <w:proofErr w:type="spellEnd"/>
      <w:r>
        <w:t>().</w:t>
      </w:r>
    </w:p>
    <w:p w14:paraId="0432FB0F" w14:textId="77777777" w:rsidR="00FA3141" w:rsidRDefault="00BA2813">
      <w:pPr>
        <w:rPr>
          <w:b/>
          <w:color w:val="0000FF"/>
        </w:rPr>
      </w:pPr>
      <w:r>
        <w:rPr>
          <w:b/>
          <w:color w:val="0000FF"/>
        </w:rPr>
        <w:t>Serial Interface (non-RAW)</w:t>
      </w:r>
    </w:p>
    <w:p w14:paraId="32D6211A" w14:textId="77777777" w:rsidR="00FA3141" w:rsidRDefault="00BA2813">
      <w:r>
        <w:lastRenderedPageBreak/>
        <w:tab/>
        <w:t xml:space="preserve">Consult this </w:t>
      </w:r>
      <w:hyperlink r:id="rId16">
        <w:r>
          <w:rPr>
            <w:color w:val="1155CC"/>
            <w:u w:val="single"/>
          </w:rPr>
          <w:t>background document</w:t>
        </w:r>
      </w:hyperlink>
      <w:r>
        <w:t xml:space="preserve"> by Brody. You may use </w:t>
      </w:r>
      <w:proofErr w:type="spellStart"/>
      <w:proofErr w:type="gramStart"/>
      <w:r>
        <w:t>shiftOut</w:t>
      </w:r>
      <w:proofErr w:type="spellEnd"/>
      <w:r>
        <w:t>(</w:t>
      </w:r>
      <w:proofErr w:type="gramEnd"/>
      <w:r>
        <w:t>) function.</w:t>
      </w:r>
    </w:p>
    <w:p w14:paraId="5BC0B431" w14:textId="77777777" w:rsidR="00FA3141" w:rsidRDefault="00BA2813">
      <w:pPr>
        <w:rPr>
          <w:b/>
          <w:color w:val="0000FF"/>
        </w:rPr>
      </w:pPr>
      <w:r>
        <w:rPr>
          <w:b/>
          <w:color w:val="0000FF"/>
        </w:rPr>
        <w:t>SPI 8x8 Matrix (</w:t>
      </w:r>
      <w:proofErr w:type="gramStart"/>
      <w:r>
        <w:rPr>
          <w:b/>
          <w:color w:val="0000FF"/>
        </w:rPr>
        <w:t>e.g.</w:t>
      </w:r>
      <w:proofErr w:type="gramEnd"/>
      <w:r>
        <w:rPr>
          <w:b/>
          <w:color w:val="0000FF"/>
        </w:rPr>
        <w:t xml:space="preserve"> MAX7219 dot matrix) (non-RAW)</w:t>
      </w:r>
    </w:p>
    <w:p w14:paraId="0ACD9C2A" w14:textId="77777777" w:rsidR="00FA3141" w:rsidRDefault="00BA2813">
      <w:pPr>
        <w:ind w:left="720"/>
      </w:pPr>
      <w:r>
        <w:t>Consult this</w:t>
      </w:r>
      <w:hyperlink r:id="rId17">
        <w:r>
          <w:rPr>
            <w:color w:val="1155CC"/>
            <w:u w:val="single"/>
          </w:rPr>
          <w:t xml:space="preserve"> background document</w:t>
        </w:r>
      </w:hyperlink>
      <w:r>
        <w:t xml:space="preserve"> by Ishaan. Sample code called </w:t>
      </w:r>
      <w:proofErr w:type="spellStart"/>
      <w:r>
        <w:t>LED_matrix.ino</w:t>
      </w:r>
      <w:proofErr w:type="spellEnd"/>
      <w:r>
        <w:t xml:space="preserve"> is provided in the 474 Google Drive “Lab 2” Folder. You will not need to modify the </w:t>
      </w:r>
      <w:proofErr w:type="spellStart"/>
      <w:proofErr w:type="gramStart"/>
      <w:r>
        <w:t>spiTransfer</w:t>
      </w:r>
      <w:proofErr w:type="spellEnd"/>
      <w:r>
        <w:t>(</w:t>
      </w:r>
      <w:proofErr w:type="gramEnd"/>
      <w:r>
        <w:t>) function.</w:t>
      </w:r>
      <w:r>
        <w:rPr>
          <w:vertAlign w:val="superscript"/>
        </w:rPr>
        <w:t>3,4</w:t>
      </w:r>
      <w:r>
        <w:t xml:space="preserve"> </w:t>
      </w:r>
    </w:p>
    <w:p w14:paraId="0CEC9B01" w14:textId="77777777" w:rsidR="00FA3141" w:rsidRDefault="00BA2813">
      <w:pPr>
        <w:rPr>
          <w:b/>
          <w:color w:val="0000FF"/>
        </w:rPr>
      </w:pPr>
      <w:r>
        <w:rPr>
          <w:b/>
          <w:color w:val="0000FF"/>
        </w:rPr>
        <w:t>Raw 8x8 matrix</w:t>
      </w:r>
    </w:p>
    <w:p w14:paraId="6C031B20" w14:textId="77777777" w:rsidR="00FA3141" w:rsidRDefault="00BA2813">
      <w:pPr>
        <w:ind w:left="720"/>
      </w:pPr>
      <w:r>
        <w:t>For the display alone (n</w:t>
      </w:r>
      <w:r>
        <w:t>o chips), you connect a pin to each row and another pin to each column.  Drive a row to (</w:t>
      </w:r>
      <w:proofErr w:type="gramStart"/>
      <w:r>
        <w:t>e.g.</w:t>
      </w:r>
      <w:proofErr w:type="gramEnd"/>
      <w:r>
        <w:t xml:space="preserve"> low, see below) and then you can light pixels in the row by driving the column lines.     </w:t>
      </w:r>
    </w:p>
    <w:p w14:paraId="4E348972" w14:textId="77777777" w:rsidR="00FA3141" w:rsidRDefault="00BA2813">
      <w:pPr>
        <w:ind w:left="720"/>
      </w:pPr>
      <w:r>
        <w:t>Review Diode terminology: the positive side when forward biased (conduc</w:t>
      </w:r>
      <w:r>
        <w:t xml:space="preserve">ting and emitting light) is the Anode: </w:t>
      </w:r>
      <w:r>
        <w:rPr>
          <w:noProof/>
        </w:rPr>
        <w:drawing>
          <wp:inline distT="114300" distB="114300" distL="114300" distR="114300" wp14:anchorId="3DE314C5" wp14:editId="4BA0AD85">
            <wp:extent cx="581512" cy="21984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12" cy="21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 The negative side is the Cathode.  </w:t>
      </w:r>
      <w:r>
        <w:br/>
        <w:t xml:space="preserve">There are many different schematics for these 8x8 displays.  Check yours CAREFULLY.  </w:t>
      </w:r>
    </w:p>
    <w:p w14:paraId="5089A6C4" w14:textId="77777777" w:rsidR="00FA3141" w:rsidRDefault="00FA3141">
      <w:pPr>
        <w:ind w:left="720"/>
      </w:pPr>
    </w:p>
    <w:p w14:paraId="4BCF8A90" w14:textId="77777777" w:rsidR="00FA3141" w:rsidRDefault="00FA3141">
      <w:pPr>
        <w:ind w:left="720"/>
      </w:pPr>
    </w:p>
    <w:p w14:paraId="74039C96" w14:textId="77777777" w:rsidR="00FA3141" w:rsidRDefault="00FA3141"/>
    <w:p w14:paraId="499B245F" w14:textId="77777777" w:rsidR="00FA3141" w:rsidRDefault="00BA2813">
      <w:pPr>
        <w:spacing w:line="240" w:lineRule="auto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  <w:vertAlign w:val="superscript"/>
        </w:rPr>
        <w:t>3</w:t>
      </w:r>
      <w:r>
        <w:rPr>
          <w:color w:val="0000FF"/>
          <w:sz w:val="20"/>
          <w:szCs w:val="20"/>
        </w:rPr>
        <w:t>Revised 27-Apr-21</w:t>
      </w:r>
    </w:p>
    <w:p w14:paraId="5FCF3058" w14:textId="77777777" w:rsidR="00FA3141" w:rsidRDefault="00BA2813">
      <w:pPr>
        <w:rPr>
          <w:color w:val="0000FF"/>
          <w:sz w:val="20"/>
          <w:szCs w:val="20"/>
        </w:rPr>
      </w:pPr>
      <w:r>
        <w:rPr>
          <w:vertAlign w:val="superscript"/>
        </w:rPr>
        <w:t xml:space="preserve"> 4</w:t>
      </w:r>
      <w:r>
        <w:t>Note: code updated 4/29 to use only 2 bytes instead of 16bytes, fu</w:t>
      </w:r>
      <w:r>
        <w:t>nctionality was not affected</w:t>
      </w:r>
    </w:p>
    <w:p w14:paraId="2A7E8606" w14:textId="77777777" w:rsidR="00FA3141" w:rsidRDefault="00BA2813">
      <w:pPr>
        <w:ind w:left="720"/>
      </w:pPr>
      <w:r>
        <w:rPr>
          <w:noProof/>
        </w:rPr>
        <w:drawing>
          <wp:inline distT="114300" distB="114300" distL="114300" distR="114300" wp14:anchorId="6E2DACFE" wp14:editId="695278C4">
            <wp:extent cx="2490126" cy="195538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126" cy="195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BEFF802" wp14:editId="600A216B">
            <wp:extent cx="2357438" cy="195560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955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856CA" w14:textId="77777777" w:rsidR="00FA3141" w:rsidRDefault="00BA2813">
      <w:pPr>
        <w:ind w:left="720"/>
      </w:pPr>
      <w:r>
        <w:t xml:space="preserve">A Common Anode 8x8 led display (Right: type 1088BS, “CO” = col, “RO” = row) and a Common Cathode Display (Left).   </w:t>
      </w:r>
      <w:r>
        <w:rPr>
          <w:b/>
        </w:rPr>
        <w:t xml:space="preserve">Note: </w:t>
      </w:r>
      <w:r>
        <w:t>pinouts may vary. Check your model number carefully.</w:t>
      </w:r>
      <w:r>
        <w:br/>
      </w:r>
    </w:p>
    <w:p w14:paraId="36566F95" w14:textId="77777777" w:rsidR="00FA3141" w:rsidRDefault="00BA2813">
      <w:pPr>
        <w:ind w:left="720"/>
      </w:pPr>
      <w:r>
        <w:t xml:space="preserve">Use your DMM to verify one diode: (procedure may </w:t>
      </w:r>
      <w:r>
        <w:t>vary depending on your specific type of LED matrix).</w:t>
      </w:r>
    </w:p>
    <w:p w14:paraId="2D0365B2" w14:textId="77777777" w:rsidR="00FA3141" w:rsidRDefault="00BA2813">
      <w:pPr>
        <w:numPr>
          <w:ilvl w:val="0"/>
          <w:numId w:val="3"/>
        </w:numPr>
        <w:ind w:left="1440"/>
      </w:pPr>
      <w:r>
        <w:t xml:space="preserve">Set your DMM to diode setting. </w:t>
      </w:r>
    </w:p>
    <w:p w14:paraId="76612AD6" w14:textId="77777777" w:rsidR="00FA3141" w:rsidRDefault="00BA2813">
      <w:pPr>
        <w:numPr>
          <w:ilvl w:val="0"/>
          <w:numId w:val="3"/>
        </w:numPr>
        <w:ind w:left="1440"/>
      </w:pPr>
      <w:r>
        <w:t xml:space="preserve">Connect red (positive) to pin 9 and black (negative) to pin 13 of the LED </w:t>
      </w:r>
      <w:proofErr w:type="gramStart"/>
      <w:r>
        <w:t>matrix</w:t>
      </w:r>
      <w:proofErr w:type="gramEnd"/>
      <w:r>
        <w:t xml:space="preserve"> (change pin numbers according to your schematic to get a CORNER LED).</w:t>
      </w:r>
    </w:p>
    <w:p w14:paraId="08B55765" w14:textId="77777777" w:rsidR="00FA3141" w:rsidRDefault="00BA2813">
      <w:pPr>
        <w:numPr>
          <w:ilvl w:val="0"/>
          <w:numId w:val="3"/>
        </w:numPr>
        <w:ind w:left="1440"/>
      </w:pPr>
      <w:r>
        <w:t>If LED in the corner lights and conducts, your display matches the Common Cathode display on the left (ty</w:t>
      </w:r>
      <w:r>
        <w:t xml:space="preserve">pe 1088BS) but be sure you carefully identify the correct schematic and pinout for your specific device. </w:t>
      </w:r>
    </w:p>
    <w:p w14:paraId="2FE676B7" w14:textId="77777777" w:rsidR="00FA3141" w:rsidRDefault="00BA2813">
      <w:pPr>
        <w:numPr>
          <w:ilvl w:val="0"/>
          <w:numId w:val="3"/>
        </w:numPr>
        <w:ind w:left="1440"/>
      </w:pPr>
      <w:r>
        <w:lastRenderedPageBreak/>
        <w:t xml:space="preserve">If you </w:t>
      </w:r>
      <w:proofErr w:type="gramStart"/>
      <w:r>
        <w:t>have to</w:t>
      </w:r>
      <w:proofErr w:type="gramEnd"/>
      <w:r>
        <w:t xml:space="preserve"> reverse red and black from DMM, then you have a common anode device.  Pinouts vary a lot for different “1088” 8x8 displays so check yours carefully. </w:t>
      </w:r>
      <w:r>
        <w:br/>
      </w:r>
    </w:p>
    <w:p w14:paraId="376506B9" w14:textId="77777777" w:rsidR="00FA3141" w:rsidRDefault="00BA2813">
      <w:pPr>
        <w:ind w:left="720"/>
      </w:pPr>
      <w:r>
        <w:t>Complete this worksheet to wire your display pins to the Arduino Mega.  For the Arduino pi</w:t>
      </w:r>
      <w:r>
        <w:t xml:space="preserve">ns, you have many options.   Select appropriate pins according to </w:t>
      </w:r>
    </w:p>
    <w:p w14:paraId="39BFC28C" w14:textId="77777777" w:rsidR="00FA3141" w:rsidRDefault="00BA2813">
      <w:pPr>
        <w:numPr>
          <w:ilvl w:val="0"/>
          <w:numId w:val="8"/>
        </w:numPr>
      </w:pPr>
      <w:r>
        <w:t>Convenient wiring runs:</w:t>
      </w:r>
    </w:p>
    <w:p w14:paraId="0C973873" w14:textId="77777777" w:rsidR="00FA3141" w:rsidRDefault="00BA2813">
      <w:pPr>
        <w:numPr>
          <w:ilvl w:val="1"/>
          <w:numId w:val="8"/>
        </w:numPr>
      </w:pPr>
      <w:r>
        <w:t>Short distance from Arduino pin to LED pin</w:t>
      </w:r>
    </w:p>
    <w:p w14:paraId="205D411C" w14:textId="77777777" w:rsidR="00FA3141" w:rsidRDefault="00BA2813">
      <w:pPr>
        <w:numPr>
          <w:ilvl w:val="1"/>
          <w:numId w:val="8"/>
        </w:numPr>
      </w:pPr>
      <w:r>
        <w:t>Sequential LED pins go to sequential Arduino pins (neatness)</w:t>
      </w:r>
    </w:p>
    <w:p w14:paraId="3497A4E4" w14:textId="77777777" w:rsidR="00FA3141" w:rsidRDefault="00BA2813">
      <w:pPr>
        <w:numPr>
          <w:ilvl w:val="0"/>
          <w:numId w:val="8"/>
        </w:numPr>
      </w:pPr>
      <w:r>
        <w:t xml:space="preserve">The </w:t>
      </w:r>
      <w:proofErr w:type="spellStart"/>
      <w:r>
        <w:t>arduino</w:t>
      </w:r>
      <w:proofErr w:type="spellEnd"/>
      <w:r>
        <w:t xml:space="preserve"> pins can be used as OUTPUT pins (i.e. they do not</w:t>
      </w:r>
      <w:r>
        <w:t xml:space="preserve"> conflict with other necessary functions</w:t>
      </w:r>
      <w:proofErr w:type="gramStart"/>
      <w:r>
        <w:t>)..</w:t>
      </w:r>
      <w:proofErr w:type="gramEnd"/>
      <w:r>
        <w:t xml:space="preserve"> </w:t>
      </w:r>
    </w:p>
    <w:p w14:paraId="389D90E0" w14:textId="77777777" w:rsidR="00FA3141" w:rsidRDefault="00BA2813">
      <w:pPr>
        <w:numPr>
          <w:ilvl w:val="0"/>
          <w:numId w:val="8"/>
        </w:numPr>
      </w:pPr>
      <w:r>
        <w:t xml:space="preserve">The correct LED matrix pins depend on your specific model.  </w:t>
      </w:r>
    </w:p>
    <w:p w14:paraId="0FCBB73F" w14:textId="77777777" w:rsidR="00FA3141" w:rsidRDefault="00BA2813">
      <w:r>
        <w:rPr>
          <w:i/>
        </w:rPr>
        <w:t>Examples</w:t>
      </w:r>
      <w:r>
        <w:t xml:space="preserve"> in light green for Row 1 and Row 2 LED matrix pins are for the type 1088BS specifically.   Connect to </w:t>
      </w:r>
      <w:proofErr w:type="spellStart"/>
      <w:r>
        <w:t>arduino</w:t>
      </w:r>
      <w:proofErr w:type="spellEnd"/>
      <w:r>
        <w:t xml:space="preserve"> pins to make clean wiring betwe</w:t>
      </w:r>
      <w:r>
        <w:t xml:space="preserve">en Arduino and 8x8 LED matrix.  </w:t>
      </w:r>
      <w:r>
        <w:rPr>
          <w:shd w:val="clear" w:color="auto" w:fill="FFF2CC"/>
        </w:rPr>
        <w:t xml:space="preserve">Arduino connector pin </w:t>
      </w:r>
      <w:r>
        <w:rPr>
          <w:i/>
          <w:shd w:val="clear" w:color="auto" w:fill="FFF2CC"/>
        </w:rPr>
        <w:t>Examples</w:t>
      </w:r>
      <w:r>
        <w:rPr>
          <w:shd w:val="clear" w:color="auto" w:fill="FFF2CC"/>
        </w:rPr>
        <w:t xml:space="preserve"> in yellow can be changed as you wish.</w:t>
      </w:r>
      <w:r>
        <w:br/>
      </w:r>
    </w:p>
    <w:tbl>
      <w:tblPr>
        <w:tblStyle w:val="a0"/>
        <w:tblW w:w="706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655"/>
        <w:gridCol w:w="1785"/>
      </w:tblGrid>
      <w:tr w:rsidR="00FA3141" w14:paraId="53AAD0E2" w14:textId="77777777">
        <w:tc>
          <w:tcPr>
            <w:tcW w:w="26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A582" w14:textId="77777777" w:rsidR="00FA3141" w:rsidRDefault="00BA2813">
            <w:pPr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26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39DB" w14:textId="77777777" w:rsidR="00FA3141" w:rsidRDefault="00BA2813">
            <w:pPr>
              <w:widowControl w:val="0"/>
              <w:spacing w:line="240" w:lineRule="auto"/>
            </w:pPr>
            <w:r>
              <w:t xml:space="preserve">Arduino Mega “Digital” connector </w:t>
            </w:r>
            <w:proofErr w:type="gramStart"/>
            <w:r>
              <w:t>pin,  wire</w:t>
            </w:r>
            <w:proofErr w:type="gramEnd"/>
            <w:r>
              <w:t xml:space="preserve"> color, 2560 Port Code</w:t>
            </w:r>
          </w:p>
        </w:tc>
        <w:tc>
          <w:tcPr>
            <w:tcW w:w="17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40EF" w14:textId="77777777" w:rsidR="00FA3141" w:rsidRDefault="00BA2813">
            <w:pPr>
              <w:widowControl w:val="0"/>
              <w:spacing w:line="240" w:lineRule="auto"/>
            </w:pPr>
            <w:r>
              <w:t>LED Matrix Pin</w:t>
            </w:r>
          </w:p>
          <w:p w14:paraId="490EB10B" w14:textId="77777777" w:rsidR="00FA3141" w:rsidRDefault="00BA2813">
            <w:pPr>
              <w:widowControl w:val="0"/>
              <w:spacing w:line="240" w:lineRule="auto"/>
            </w:pPr>
            <w:r>
              <w:t>(</w:t>
            </w:r>
            <w:proofErr w:type="gramStart"/>
            <w:r>
              <w:t>example</w:t>
            </w:r>
            <w:proofErr w:type="gramEnd"/>
            <w:r>
              <w:t xml:space="preserve"> for type 1088BS only!)</w:t>
            </w:r>
          </w:p>
        </w:tc>
      </w:tr>
      <w:tr w:rsidR="00FA3141" w14:paraId="17613F96" w14:textId="77777777">
        <w:trPr>
          <w:trHeight w:val="477"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4F6F" w14:textId="77777777" w:rsidR="00FA3141" w:rsidRDefault="00BA2813">
            <w:pPr>
              <w:widowControl w:val="0"/>
              <w:spacing w:line="240" w:lineRule="auto"/>
            </w:pPr>
            <w:r>
              <w:t>Row 1 enable (Low)</w:t>
            </w:r>
          </w:p>
        </w:tc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2D4A" w14:textId="77777777" w:rsidR="00FA3141" w:rsidRDefault="00BA2813">
            <w:pPr>
              <w:widowControl w:val="0"/>
              <w:spacing w:line="240" w:lineRule="auto"/>
            </w:pPr>
            <w:r>
              <w:t xml:space="preserve">47 B 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532A" w14:textId="77777777" w:rsidR="00FA3141" w:rsidRDefault="00BA2813">
            <w:pPr>
              <w:widowControl w:val="0"/>
              <w:spacing w:line="240" w:lineRule="auto"/>
            </w:pPr>
            <w:r>
              <w:t xml:space="preserve"> 9</w:t>
            </w:r>
          </w:p>
        </w:tc>
      </w:tr>
      <w:tr w:rsidR="00FA3141" w14:paraId="7114FF7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225B" w14:textId="77777777" w:rsidR="00FA3141" w:rsidRDefault="00BA2813">
            <w:pPr>
              <w:widowControl w:val="0"/>
              <w:spacing w:line="240" w:lineRule="auto"/>
            </w:pPr>
            <w:r>
              <w:t>Row 2</w:t>
            </w:r>
          </w:p>
        </w:tc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ADC3" w14:textId="77777777" w:rsidR="00FA3141" w:rsidRDefault="00BA2813">
            <w:pPr>
              <w:widowControl w:val="0"/>
              <w:spacing w:line="240" w:lineRule="auto"/>
            </w:pPr>
            <w:r>
              <w:t>48 Y PB 3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EE3B" w14:textId="77777777" w:rsidR="00FA3141" w:rsidRDefault="00BA2813">
            <w:pPr>
              <w:widowControl w:val="0"/>
              <w:spacing w:line="240" w:lineRule="auto"/>
            </w:pPr>
            <w:r>
              <w:t>14</w:t>
            </w:r>
          </w:p>
        </w:tc>
      </w:tr>
      <w:tr w:rsidR="00FA3141" w14:paraId="3FCE39C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1EC6" w14:textId="77777777" w:rsidR="00FA3141" w:rsidRDefault="00BA2813">
            <w:pPr>
              <w:widowControl w:val="0"/>
              <w:spacing w:line="240" w:lineRule="auto"/>
            </w:pPr>
            <w:r>
              <w:t>Row 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CF8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342B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7935A0F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41B1" w14:textId="77777777" w:rsidR="00FA3141" w:rsidRDefault="00BA2813">
            <w:pPr>
              <w:widowControl w:val="0"/>
              <w:spacing w:line="240" w:lineRule="auto"/>
            </w:pPr>
            <w:r>
              <w:t>Row 4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036F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4E4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72DC0DE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9E57" w14:textId="77777777" w:rsidR="00FA3141" w:rsidRDefault="00BA2813">
            <w:pPr>
              <w:widowControl w:val="0"/>
              <w:spacing w:line="240" w:lineRule="auto"/>
            </w:pPr>
            <w:r>
              <w:t>Row 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2015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B379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7C1EE18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8AA3" w14:textId="77777777" w:rsidR="00FA3141" w:rsidRDefault="00BA2813">
            <w:pPr>
              <w:widowControl w:val="0"/>
              <w:spacing w:line="240" w:lineRule="auto"/>
            </w:pPr>
            <w:r>
              <w:t>Row 6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9304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C769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3C3BADE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1450" w14:textId="77777777" w:rsidR="00FA3141" w:rsidRDefault="00BA2813">
            <w:pPr>
              <w:widowControl w:val="0"/>
              <w:spacing w:line="240" w:lineRule="auto"/>
            </w:pPr>
            <w:r>
              <w:t>Row 7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240B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91D0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6C85EBA5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72D9" w14:textId="77777777" w:rsidR="00FA3141" w:rsidRDefault="00BA2813">
            <w:pPr>
              <w:widowControl w:val="0"/>
              <w:spacing w:line="240" w:lineRule="auto"/>
            </w:pPr>
            <w:r>
              <w:t>Row 8 enable (Low)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D94D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6372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53B2D74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13F9" w14:textId="77777777" w:rsidR="00FA3141" w:rsidRDefault="00BA2813">
            <w:pPr>
              <w:widowControl w:val="0"/>
              <w:spacing w:line="240" w:lineRule="auto"/>
            </w:pPr>
            <w:r>
              <w:t>Col 1 Drive (High)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1B2F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D136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71AC3BC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0C98" w14:textId="77777777" w:rsidR="00FA3141" w:rsidRDefault="00BA2813">
            <w:pPr>
              <w:widowControl w:val="0"/>
              <w:spacing w:line="240" w:lineRule="auto"/>
            </w:pPr>
            <w:r>
              <w:t>Col 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E23D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E86B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38A1EB1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BC4D" w14:textId="77777777" w:rsidR="00FA3141" w:rsidRDefault="00BA2813">
            <w:pPr>
              <w:widowControl w:val="0"/>
              <w:spacing w:line="240" w:lineRule="auto"/>
            </w:pPr>
            <w:r>
              <w:t>Col 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C2FE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6F34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03ED9E0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C876" w14:textId="77777777" w:rsidR="00FA3141" w:rsidRDefault="00BA2813">
            <w:pPr>
              <w:widowControl w:val="0"/>
              <w:spacing w:line="240" w:lineRule="auto"/>
            </w:pPr>
            <w:r>
              <w:t>Col 4 Drive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362E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37FC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649CA53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75F0" w14:textId="77777777" w:rsidR="00FA3141" w:rsidRDefault="00BA2813">
            <w:pPr>
              <w:widowControl w:val="0"/>
              <w:spacing w:line="240" w:lineRule="auto"/>
            </w:pPr>
            <w:r>
              <w:t>Col 5 Drive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4F67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0CBE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79AD7585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56A3" w14:textId="77777777" w:rsidR="00FA3141" w:rsidRDefault="00BA2813">
            <w:pPr>
              <w:widowControl w:val="0"/>
              <w:spacing w:line="240" w:lineRule="auto"/>
            </w:pPr>
            <w:r>
              <w:t>Col 6 Drive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A580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E3C3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1D6AD36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6CAD" w14:textId="77777777" w:rsidR="00FA3141" w:rsidRDefault="00BA2813">
            <w:pPr>
              <w:widowControl w:val="0"/>
              <w:spacing w:line="240" w:lineRule="auto"/>
            </w:pPr>
            <w:r>
              <w:lastRenderedPageBreak/>
              <w:t>Col 7 Drive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D7FA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7552" w14:textId="77777777" w:rsidR="00FA3141" w:rsidRDefault="00FA3141">
            <w:pPr>
              <w:widowControl w:val="0"/>
              <w:spacing w:line="240" w:lineRule="auto"/>
            </w:pPr>
          </w:p>
        </w:tc>
      </w:tr>
      <w:tr w:rsidR="00FA3141" w14:paraId="349AC3A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358A" w14:textId="77777777" w:rsidR="00FA3141" w:rsidRDefault="00BA2813">
            <w:pPr>
              <w:widowControl w:val="0"/>
              <w:spacing w:line="240" w:lineRule="auto"/>
            </w:pPr>
            <w:r>
              <w:t>Col 8 Drive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A7ED" w14:textId="77777777" w:rsidR="00FA3141" w:rsidRDefault="00FA3141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2329" w14:textId="77777777" w:rsidR="00FA3141" w:rsidRDefault="00FA3141">
            <w:pPr>
              <w:widowControl w:val="0"/>
              <w:spacing w:line="240" w:lineRule="auto"/>
            </w:pPr>
          </w:p>
        </w:tc>
      </w:tr>
    </w:tbl>
    <w:p w14:paraId="305166FE" w14:textId="77777777" w:rsidR="00FA3141" w:rsidRDefault="00FA3141">
      <w:pPr>
        <w:ind w:left="1440"/>
      </w:pPr>
    </w:p>
    <w:p w14:paraId="3DE8D905" w14:textId="77777777" w:rsidR="00FA3141" w:rsidRDefault="00FA3141"/>
    <w:p w14:paraId="28DA57E1" w14:textId="77777777" w:rsidR="00FA3141" w:rsidRDefault="00BA2813">
      <w:r>
        <w:t xml:space="preserve">Write a function that can set or clear a single LED at a specified row and column.   Use it in an otherwise empty Arduino sketch to test your wiring. </w:t>
      </w:r>
    </w:p>
    <w:p w14:paraId="5B6A1C04" w14:textId="77777777" w:rsidR="00FA3141" w:rsidRDefault="00FA3141"/>
    <w:p w14:paraId="10C1B806" w14:textId="77777777" w:rsidR="00FA3141" w:rsidRDefault="00BA2813">
      <w:r>
        <w:t xml:space="preserve">Now wire the thumb stick.  Under the </w:t>
      </w:r>
      <w:proofErr w:type="gramStart"/>
      <w:r>
        <w:t>hood,  the</w:t>
      </w:r>
      <w:proofErr w:type="gramEnd"/>
      <w:r>
        <w:t xml:space="preserve"> thumb stick consists of two variable voltage dividers, o</w:t>
      </w:r>
      <w:r>
        <w:t xml:space="preserve">ne senses X deflection and the other Y deflection.   Plug the </w:t>
      </w:r>
      <w:proofErr w:type="spellStart"/>
      <w:r>
        <w:t>thumbstick</w:t>
      </w:r>
      <w:proofErr w:type="spellEnd"/>
      <w:r>
        <w:t xml:space="preserve"> into your solderless breadboard and connect its X and Y output pins to two Arduino Analog inputs.  Use the </w:t>
      </w:r>
      <w:proofErr w:type="spellStart"/>
      <w:r>
        <w:t>arduino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analogRead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read the X and Y values.  Analog inputs con</w:t>
      </w:r>
      <w:r>
        <w:t xml:space="preserve">vert 0-5VDC to a 10 bit </w:t>
      </w:r>
      <w:proofErr w:type="gramStart"/>
      <w:r>
        <w:t>int  range</w:t>
      </w:r>
      <w:proofErr w:type="gramEnd"/>
      <w:r>
        <w:t xml:space="preserve"> from 0-1023.  Write a function to convert this range to 0-7 (the row or column indices by which the dot will move).</w:t>
      </w:r>
    </w:p>
    <w:p w14:paraId="72BD673D" w14:textId="77777777" w:rsidR="00FA3141" w:rsidRDefault="00FA3141"/>
    <w:p w14:paraId="672E7DAD" w14:textId="77777777" w:rsidR="00FA3141" w:rsidRDefault="00BA2813">
      <w:r>
        <w:t xml:space="preserve">You might want to test your </w:t>
      </w:r>
      <w:proofErr w:type="spellStart"/>
      <w:r>
        <w:t>thumbstick</w:t>
      </w:r>
      <w:proofErr w:type="spellEnd"/>
      <w:r>
        <w:t xml:space="preserve"> reading / mapping function separately by using the </w:t>
      </w:r>
      <w:proofErr w:type="spellStart"/>
      <w:r>
        <w:rPr>
          <w:rFonts w:ascii="Courier New" w:eastAsia="Courier New" w:hAnsi="Courier New" w:cs="Courier New"/>
        </w:rPr>
        <w:t>Serial.print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t xml:space="preserve"> </w:t>
      </w:r>
      <w:r>
        <w:t>function to print converted row/column data back to your PC over the USB port.</w:t>
      </w:r>
    </w:p>
    <w:p w14:paraId="7D98530D" w14:textId="77777777" w:rsidR="00FA3141" w:rsidRDefault="00FA3141"/>
    <w:p w14:paraId="57B70791" w14:textId="77777777" w:rsidR="00FA3141" w:rsidRDefault="00BA2813">
      <w:pPr>
        <w:rPr>
          <w:rFonts w:ascii="Courier New" w:eastAsia="Courier New" w:hAnsi="Courier New" w:cs="Courier New"/>
        </w:rPr>
      </w:pPr>
      <w:r>
        <w:t xml:space="preserve">Now combine reading the </w:t>
      </w:r>
      <w:proofErr w:type="spellStart"/>
      <w:r>
        <w:t>thumbstick</w:t>
      </w:r>
      <w:proofErr w:type="spellEnd"/>
      <w:r>
        <w:t xml:space="preserve"> with flashing the LED at the appropriate Row/Col. Specifically, in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loop(</w:t>
      </w:r>
      <w:proofErr w:type="gramEnd"/>
      <w:r>
        <w:rPr>
          <w:rFonts w:ascii="Courier New" w:eastAsia="Courier New" w:hAnsi="Courier New" w:cs="Courier New"/>
        </w:rPr>
        <w:t>)</w:t>
      </w:r>
    </w:p>
    <w:p w14:paraId="23AA2A9B" w14:textId="77777777" w:rsidR="00FA3141" w:rsidRDefault="00BA2813">
      <w:pPr>
        <w:numPr>
          <w:ilvl w:val="0"/>
          <w:numId w:val="6"/>
        </w:numPr>
      </w:pPr>
      <w:r>
        <w:t xml:space="preserve">Read </w:t>
      </w:r>
      <w:proofErr w:type="gramStart"/>
      <w:r>
        <w:t>voltages  from</w:t>
      </w:r>
      <w:proofErr w:type="gramEnd"/>
      <w:r>
        <w:t xml:space="preserve"> </w:t>
      </w:r>
      <w:proofErr w:type="spellStart"/>
      <w:r>
        <w:t>thumbstick</w:t>
      </w:r>
      <w:proofErr w:type="spellEnd"/>
      <w:r>
        <w:t xml:space="preserve"> and convert to row and column</w:t>
      </w:r>
    </w:p>
    <w:p w14:paraId="5231497C" w14:textId="77777777" w:rsidR="00FA3141" w:rsidRDefault="00BA2813">
      <w:pPr>
        <w:numPr>
          <w:ilvl w:val="0"/>
          <w:numId w:val="6"/>
        </w:numPr>
      </w:pPr>
      <w:r>
        <w:t>Turn on the LED at {</w:t>
      </w:r>
      <w:proofErr w:type="spellStart"/>
      <w:proofErr w:type="gramStart"/>
      <w:r>
        <w:t>row,col</w:t>
      </w:r>
      <w:proofErr w:type="spellEnd"/>
      <w:proofErr w:type="gramEnd"/>
      <w:r>
        <w:t>}</w:t>
      </w:r>
    </w:p>
    <w:p w14:paraId="47DCF755" w14:textId="77777777" w:rsidR="00FA3141" w:rsidRDefault="00BA2813">
      <w:pPr>
        <w:numPr>
          <w:ilvl w:val="0"/>
          <w:numId w:val="6"/>
        </w:numPr>
      </w:pPr>
      <w:r>
        <w:t>Delay 50ms</w:t>
      </w:r>
    </w:p>
    <w:p w14:paraId="03095731" w14:textId="77777777" w:rsidR="00FA3141" w:rsidRDefault="00BA2813">
      <w:pPr>
        <w:numPr>
          <w:ilvl w:val="0"/>
          <w:numId w:val="6"/>
        </w:numPr>
      </w:pPr>
      <w:r>
        <w:t>Turn off the LED at {</w:t>
      </w:r>
      <w:proofErr w:type="spellStart"/>
      <w:proofErr w:type="gramStart"/>
      <w:r>
        <w:t>row,col</w:t>
      </w:r>
      <w:proofErr w:type="spellEnd"/>
      <w:proofErr w:type="gramEnd"/>
      <w:r>
        <w:t>}</w:t>
      </w:r>
    </w:p>
    <w:p w14:paraId="1862A814" w14:textId="77777777" w:rsidR="00FA3141" w:rsidRDefault="00BA2813">
      <w:r>
        <w:rPr>
          <w:b/>
        </w:rPr>
        <w:t>Demonstrate</w:t>
      </w:r>
      <w:r>
        <w:t xml:space="preserve"> abil</w:t>
      </w:r>
      <w:r>
        <w:t xml:space="preserve">ity to reach all 64 LEDs with smooth and rapid </w:t>
      </w:r>
      <w:proofErr w:type="spellStart"/>
      <w:r>
        <w:t>thumbstick</w:t>
      </w:r>
      <w:proofErr w:type="spellEnd"/>
      <w:r>
        <w:t xml:space="preserve"> motion.   See </w:t>
      </w:r>
      <w:hyperlink r:id="rId21">
        <w:r>
          <w:rPr>
            <w:color w:val="1155CC"/>
            <w:u w:val="single"/>
          </w:rPr>
          <w:t>VIDEO</w:t>
        </w:r>
      </w:hyperlink>
      <w:r>
        <w:t xml:space="preserve">. </w:t>
      </w:r>
    </w:p>
    <w:p w14:paraId="1BD6C05E" w14:textId="77777777" w:rsidR="00FA3141" w:rsidRDefault="00BA2813">
      <w:pPr>
        <w:pStyle w:val="Heading3"/>
      </w:pPr>
      <w:bookmarkStart w:id="8" w:name="_heading=h.4d34og8" w:colFirst="0" w:colLast="0"/>
      <w:bookmarkEnd w:id="8"/>
      <w:r>
        <w:rPr>
          <w:b/>
        </w:rPr>
        <w:t>REQUIRED for non-RAW matrix, extra credit for RAW matrix</w:t>
      </w:r>
      <w:proofErr w:type="gramStart"/>
      <w:r>
        <w:rPr>
          <w:b/>
          <w:vertAlign w:val="superscript"/>
        </w:rPr>
        <w:t>4</w:t>
      </w:r>
      <w:r>
        <w:rPr>
          <w:b/>
        </w:rPr>
        <w:t xml:space="preserve"> </w:t>
      </w:r>
      <w:r>
        <w:t>:</w:t>
      </w:r>
      <w:proofErr w:type="gramEnd"/>
      <w:r>
        <w:t xml:space="preserve"> 5pts</w:t>
      </w:r>
    </w:p>
    <w:p w14:paraId="189E8A00" w14:textId="77777777" w:rsidR="00FA3141" w:rsidRDefault="00BA2813">
      <w:r>
        <w:t xml:space="preserve">Integrate the interactive Display as a task with Task B.  </w:t>
      </w:r>
      <w:r>
        <w:rPr>
          <w:b/>
        </w:rPr>
        <w:t>Demonstrate</w:t>
      </w:r>
      <w:r>
        <w:t xml:space="preserve"> simultaneous output of “Mary had a little lamb” with smooth function of the </w:t>
      </w:r>
      <w:proofErr w:type="spellStart"/>
      <w:r>
        <w:t>thumbstick</w:t>
      </w:r>
      <w:proofErr w:type="spellEnd"/>
      <w:r>
        <w:t>/8x8display.</w:t>
      </w:r>
    </w:p>
    <w:p w14:paraId="1520F027" w14:textId="77777777" w:rsidR="00FA3141" w:rsidRDefault="00BA2813">
      <w:pPr>
        <w:pStyle w:val="Heading3"/>
      </w:pPr>
      <w:r>
        <w:t>Special Grading Criteria</w:t>
      </w:r>
    </w:p>
    <w:p w14:paraId="2BA9CCF4" w14:textId="77777777" w:rsidR="00FA3141" w:rsidRDefault="00BA2813">
      <w:pPr>
        <w:numPr>
          <w:ilvl w:val="0"/>
          <w:numId w:val="9"/>
        </w:numPr>
      </w:pPr>
      <w:r>
        <w:t>The following is extra-credit if you used the “RAW” matrix, ot</w:t>
      </w:r>
      <w:r>
        <w:t>herwise, it is mandatory:</w:t>
      </w:r>
    </w:p>
    <w:p w14:paraId="2C287CBE" w14:textId="77777777" w:rsidR="00FA3141" w:rsidRDefault="00BA2813">
      <w:pPr>
        <w:ind w:left="720"/>
      </w:pPr>
      <w:r>
        <w:t xml:space="preserve">“Integrate the interactive Display as a task with Task B.  </w:t>
      </w:r>
      <w:r>
        <w:rPr>
          <w:b/>
        </w:rPr>
        <w:t>Demonstrate</w:t>
      </w:r>
      <w:r>
        <w:t xml:space="preserve"> simultaneous output of “Mary had a little lamb” with smooth function of the </w:t>
      </w:r>
      <w:proofErr w:type="spellStart"/>
      <w:r>
        <w:t>thumbstick</w:t>
      </w:r>
      <w:proofErr w:type="spellEnd"/>
      <w:r>
        <w:t xml:space="preserve">/8x8display. </w:t>
      </w:r>
      <w:proofErr w:type="gramStart"/>
      <w:r>
        <w:t>“ This</w:t>
      </w:r>
      <w:proofErr w:type="gramEnd"/>
      <w:r>
        <w:t xml:space="preserve"> is because completing the dot-matrix task using the n</w:t>
      </w:r>
      <w:r>
        <w:t>on-RAW matrix does not access the LEDs at the register level, and some work has been abstracted/given to you.</w:t>
      </w:r>
    </w:p>
    <w:p w14:paraId="28463F2B" w14:textId="77777777" w:rsidR="00FA3141" w:rsidRDefault="00FA3141"/>
    <w:p w14:paraId="29F22CAA" w14:textId="77777777" w:rsidR="00FA3141" w:rsidRDefault="00FA3141">
      <w:pPr>
        <w:pStyle w:val="Heading3"/>
      </w:pPr>
      <w:bookmarkStart w:id="9" w:name="_heading=h.2s8eyo1" w:colFirst="0" w:colLast="0"/>
      <w:bookmarkEnd w:id="9"/>
    </w:p>
    <w:p w14:paraId="4AA839A4" w14:textId="77777777" w:rsidR="00FA3141" w:rsidRDefault="00FA3141">
      <w:pPr>
        <w:pStyle w:val="Heading3"/>
      </w:pPr>
      <w:bookmarkStart w:id="10" w:name="_heading=h.17dp8vu" w:colFirst="0" w:colLast="0"/>
      <w:bookmarkEnd w:id="10"/>
    </w:p>
    <w:p w14:paraId="32B83826" w14:textId="77777777" w:rsidR="00FA3141" w:rsidRDefault="00FA3141">
      <w:pPr>
        <w:pStyle w:val="Heading3"/>
      </w:pPr>
      <w:bookmarkStart w:id="11" w:name="_heading=h.3rdcrjn" w:colFirst="0" w:colLast="0"/>
      <w:bookmarkEnd w:id="11"/>
    </w:p>
    <w:p w14:paraId="604ECF09" w14:textId="77777777" w:rsidR="00FA3141" w:rsidRDefault="00FA3141">
      <w:pPr>
        <w:pStyle w:val="Heading3"/>
      </w:pPr>
      <w:bookmarkStart w:id="12" w:name="_heading=h.26in1rg" w:colFirst="0" w:colLast="0"/>
      <w:bookmarkEnd w:id="12"/>
    </w:p>
    <w:p w14:paraId="4A69862D" w14:textId="77777777" w:rsidR="00FA3141" w:rsidRDefault="00FA3141"/>
    <w:p w14:paraId="4D4D5A7E" w14:textId="77777777" w:rsidR="00FA3141" w:rsidRDefault="00FA3141"/>
    <w:p w14:paraId="2B956E10" w14:textId="77777777" w:rsidR="00FA3141" w:rsidRDefault="00FA3141"/>
    <w:p w14:paraId="1EAC30EF" w14:textId="77777777" w:rsidR="00FA3141" w:rsidRDefault="00FA3141"/>
    <w:p w14:paraId="4EDE017D" w14:textId="77777777" w:rsidR="00FA3141" w:rsidRDefault="00FA3141"/>
    <w:p w14:paraId="35EBE8E2" w14:textId="77777777" w:rsidR="00FA3141" w:rsidRDefault="00FA3141"/>
    <w:p w14:paraId="36520317" w14:textId="77777777" w:rsidR="00FA3141" w:rsidRDefault="00FA3141"/>
    <w:p w14:paraId="034D4CCC" w14:textId="77777777" w:rsidR="00FA3141" w:rsidRDefault="00FA3141"/>
    <w:p w14:paraId="4787CD81" w14:textId="77777777" w:rsidR="00FA3141" w:rsidRDefault="00FA3141"/>
    <w:p w14:paraId="3FE3ABD3" w14:textId="77777777" w:rsidR="00FA3141" w:rsidRDefault="00FA3141"/>
    <w:p w14:paraId="1C43A5F4" w14:textId="77777777" w:rsidR="00FA3141" w:rsidRDefault="00FA3141"/>
    <w:p w14:paraId="6A42557C" w14:textId="77777777" w:rsidR="00FA3141" w:rsidRDefault="00BA2813">
      <w:pPr>
        <w:spacing w:line="240" w:lineRule="auto"/>
      </w:pP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  <w:vertAlign w:val="superscript"/>
        </w:rPr>
        <w:t>4</w:t>
      </w:r>
      <w:r>
        <w:rPr>
          <w:color w:val="0000FF"/>
          <w:sz w:val="20"/>
          <w:szCs w:val="20"/>
        </w:rPr>
        <w:t>Revised 27-Apr-21</w:t>
      </w:r>
    </w:p>
    <w:p w14:paraId="0DD659B4" w14:textId="77777777" w:rsidR="00FA3141" w:rsidRDefault="00BA2813">
      <w:pPr>
        <w:pStyle w:val="Heading3"/>
      </w:pPr>
      <w:bookmarkStart w:id="13" w:name="_heading=h.lnxbz9" w:colFirst="0" w:colLast="0"/>
      <w:bookmarkEnd w:id="13"/>
      <w:r>
        <w:t xml:space="preserve">Appendix: “Mary Had a Little </w:t>
      </w:r>
      <w:proofErr w:type="gramStart"/>
      <w:r>
        <w:t>Lamb”  [</w:t>
      </w:r>
      <w:proofErr w:type="gramEnd"/>
      <w:r>
        <w:fldChar w:fldCharType="begin"/>
      </w:r>
      <w:r>
        <w:instrText xml:space="preserve"> HYPERLINK "https://www.instructables.com/Arduino-Song-Mary-Had-a-Littl</w:instrText>
      </w:r>
      <w:r>
        <w:instrText xml:space="preserve">e-Lamb/" \h </w:instrText>
      </w:r>
      <w:r>
        <w:fldChar w:fldCharType="separate"/>
      </w:r>
      <w:r>
        <w:rPr>
          <w:color w:val="1155CC"/>
          <w:u w:val="single"/>
        </w:rPr>
        <w:t>Source</w:t>
      </w:r>
      <w:r>
        <w:rPr>
          <w:color w:val="1155CC"/>
          <w:u w:val="single"/>
        </w:rPr>
        <w:fldChar w:fldCharType="end"/>
      </w:r>
      <w:r>
        <w:t xml:space="preserve"> of this snippet]</w:t>
      </w:r>
    </w:p>
    <w:p w14:paraId="733C1831" w14:textId="77777777" w:rsidR="00FA3141" w:rsidRDefault="00BA2813">
      <w:r>
        <w:br/>
        <w:t xml:space="preserve">For our purposes pay attention to the frequency of each note.  You do not have to use the note encoding scheme (i.e. “c” = 261Hz, in </w:t>
      </w: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melody[</w:t>
      </w:r>
      <w:proofErr w:type="gramEnd"/>
      <w:r>
        <w:rPr>
          <w:rFonts w:ascii="Courier New" w:eastAsia="Courier New" w:hAnsi="Courier New" w:cs="Courier New"/>
        </w:rPr>
        <w:t>]</w:t>
      </w:r>
      <w:r>
        <w:t>) below.  It’s nice though.  (</w:t>
      </w:r>
      <w:r>
        <w:rPr>
          <w:b/>
        </w:rPr>
        <w:t>Warning</w:t>
      </w:r>
      <w:r>
        <w:t xml:space="preserve">: Arduino C can get a bit messed up </w:t>
      </w:r>
      <w:r>
        <w:t xml:space="preserve">with 1-character #defines like “d”.   I got </w:t>
      </w:r>
      <w:proofErr w:type="gramStart"/>
      <w:r>
        <w:t>a  better</w:t>
      </w:r>
      <w:proofErr w:type="gramEnd"/>
      <w:r>
        <w:t xml:space="preserve"> result changing them to something like</w:t>
      </w:r>
      <w:r>
        <w:rPr>
          <w:rFonts w:ascii="Courier New" w:eastAsia="Courier New" w:hAnsi="Courier New" w:cs="Courier New"/>
        </w:rPr>
        <w:t xml:space="preserve"> #define </w:t>
      </w:r>
      <w:proofErr w:type="spellStart"/>
      <w:r>
        <w:rPr>
          <w:rFonts w:ascii="Courier New" w:eastAsia="Courier New" w:hAnsi="Courier New" w:cs="Courier New"/>
        </w:rPr>
        <w:t>NOTE_d</w:t>
      </w:r>
      <w:proofErr w:type="spellEnd"/>
      <w:r>
        <w:t xml:space="preserve"> . )   Also, for better playback of the song (i.e. to make the song more recognizable), hack your task to include a brief silence pause after each no</w:t>
      </w:r>
      <w:r>
        <w:t>te (I think that is what they are doing with “R” in this example</w:t>
      </w:r>
      <w:proofErr w:type="gramStart"/>
      <w:r>
        <w:t>)..</w:t>
      </w:r>
      <w:proofErr w:type="gramEnd"/>
      <w:r>
        <w:t xml:space="preserve"> </w:t>
      </w:r>
    </w:p>
    <w:p w14:paraId="63790CC8" w14:textId="77777777" w:rsidR="00FA3141" w:rsidRDefault="00FA3141"/>
    <w:p w14:paraId="35EC2D99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 3830 // 261 Hz</w:t>
      </w:r>
    </w:p>
    <w:p w14:paraId="409E115C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 3400 // 294 Hz</w:t>
      </w:r>
    </w:p>
    <w:p w14:paraId="0B0CDAE7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e 3038 // 329 Hz</w:t>
      </w:r>
    </w:p>
    <w:p w14:paraId="073699A7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 2864 // 349 Hz</w:t>
      </w:r>
    </w:p>
    <w:p w14:paraId="54B144F4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g 2550 // 392 Hz</w:t>
      </w:r>
    </w:p>
    <w:p w14:paraId="2FAF21B4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 2272 // 440 Hz</w:t>
      </w:r>
    </w:p>
    <w:p w14:paraId="6CACC0CB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b 2028 // 493 Hz</w:t>
      </w:r>
    </w:p>
    <w:p w14:paraId="3A6D13BF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C 1912 // 523 Hz</w:t>
      </w:r>
    </w:p>
    <w:p w14:paraId="059B64BA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define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R 0</w:t>
      </w:r>
    </w:p>
    <w:p w14:paraId="3573DAFC" w14:textId="77777777" w:rsidR="00FA3141" w:rsidRDefault="00FA3141">
      <w:pPr>
        <w:rPr>
          <w:rFonts w:ascii="Courier New" w:eastAsia="Courier New" w:hAnsi="Courier New" w:cs="Courier New"/>
          <w:sz w:val="20"/>
          <w:szCs w:val="20"/>
        </w:rPr>
      </w:pPr>
    </w:p>
    <w:p w14:paraId="38A4BDDA" w14:textId="77777777" w:rsidR="00FA3141" w:rsidRDefault="00BA281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int melody[] = { e, R, d, R, c, R, d, R, 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R,c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14:paraId="231438E7" w14:textId="77777777" w:rsidR="00FA3141" w:rsidRDefault="00FA3141">
      <w:pPr>
        <w:rPr>
          <w:rFonts w:ascii="Courier New" w:eastAsia="Courier New" w:hAnsi="Courier New" w:cs="Courier New"/>
          <w:sz w:val="20"/>
          <w:szCs w:val="20"/>
        </w:rPr>
      </w:pPr>
    </w:p>
    <w:sectPr w:rsidR="00FA314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CB36" w14:textId="77777777" w:rsidR="00BA2813" w:rsidRDefault="00BA2813">
      <w:pPr>
        <w:spacing w:line="240" w:lineRule="auto"/>
      </w:pPr>
      <w:r>
        <w:separator/>
      </w:r>
    </w:p>
  </w:endnote>
  <w:endnote w:type="continuationSeparator" w:id="0">
    <w:p w14:paraId="3258E26F" w14:textId="77777777" w:rsidR="00BA2813" w:rsidRDefault="00BA2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C0E4" w14:textId="77777777" w:rsidR="00FA3141" w:rsidRDefault="00BA2813">
    <w:pPr>
      <w:jc w:val="right"/>
    </w:pPr>
    <w:r>
      <w:fldChar w:fldCharType="begin"/>
    </w:r>
    <w:r>
      <w:instrText>PAGE</w:instrText>
    </w:r>
    <w:r>
      <w:fldChar w:fldCharType="separate"/>
    </w:r>
    <w:r w:rsidR="00096263">
      <w:rPr>
        <w:noProof/>
      </w:rPr>
      <w:t>1</w:t>
    </w:r>
    <w:r>
      <w:fldChar w:fldCharType="end"/>
    </w:r>
  </w:p>
  <w:p w14:paraId="0855C199" w14:textId="77777777" w:rsidR="00FA3141" w:rsidRDefault="00BA2813">
    <w:pPr>
      <w:rPr>
        <w:sz w:val="20"/>
        <w:szCs w:val="20"/>
      </w:rPr>
    </w:pPr>
    <w:r>
      <w:rPr>
        <w:sz w:val="20"/>
        <w:szCs w:val="20"/>
      </w:rPr>
      <w:t>Thanks fo</w:t>
    </w:r>
    <w:r>
      <w:rPr>
        <w:sz w:val="20"/>
        <w:szCs w:val="20"/>
      </w:rPr>
      <w:t>r valuable guidance from Prof. Blake Hannaford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A96F" w14:textId="77777777" w:rsidR="00BA2813" w:rsidRDefault="00BA2813">
      <w:pPr>
        <w:spacing w:line="240" w:lineRule="auto"/>
      </w:pPr>
      <w:r>
        <w:separator/>
      </w:r>
    </w:p>
  </w:footnote>
  <w:footnote w:type="continuationSeparator" w:id="0">
    <w:p w14:paraId="50E70553" w14:textId="77777777" w:rsidR="00BA2813" w:rsidRDefault="00BA2813">
      <w:pPr>
        <w:spacing w:line="240" w:lineRule="auto"/>
      </w:pPr>
      <w:r>
        <w:continuationSeparator/>
      </w:r>
    </w:p>
  </w:footnote>
  <w:footnote w:id="1">
    <w:p w14:paraId="1737D2A1" w14:textId="77777777" w:rsidR="00FA3141" w:rsidRDefault="00BA281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If you have an important reason to change these pin numbers you may do </w:t>
      </w:r>
      <w:proofErr w:type="gramStart"/>
      <w:r>
        <w:rPr>
          <w:sz w:val="20"/>
          <w:szCs w:val="20"/>
        </w:rPr>
        <w:t>so, but</w:t>
      </w:r>
      <w:proofErr w:type="gramEnd"/>
      <w:r>
        <w:rPr>
          <w:sz w:val="20"/>
          <w:szCs w:val="20"/>
        </w:rPr>
        <w:t xml:space="preserve"> document your reason in the report.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448C" w14:textId="77777777" w:rsidR="00FA3141" w:rsidRDefault="00FA31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2A3"/>
    <w:multiLevelType w:val="multilevel"/>
    <w:tmpl w:val="A85C44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90A05"/>
    <w:multiLevelType w:val="multilevel"/>
    <w:tmpl w:val="0A3C10C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860207E"/>
    <w:multiLevelType w:val="multilevel"/>
    <w:tmpl w:val="57A486B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356F85"/>
    <w:multiLevelType w:val="multilevel"/>
    <w:tmpl w:val="3C1EA3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5C4C88"/>
    <w:multiLevelType w:val="multilevel"/>
    <w:tmpl w:val="636A68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210EA"/>
    <w:multiLevelType w:val="multilevel"/>
    <w:tmpl w:val="2C62EF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FF089A"/>
    <w:multiLevelType w:val="multilevel"/>
    <w:tmpl w:val="524C85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5652887"/>
    <w:multiLevelType w:val="multilevel"/>
    <w:tmpl w:val="E480C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E63E33"/>
    <w:multiLevelType w:val="multilevel"/>
    <w:tmpl w:val="E5965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8E04AA"/>
    <w:multiLevelType w:val="multilevel"/>
    <w:tmpl w:val="2B907A2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778376844">
    <w:abstractNumId w:val="3"/>
  </w:num>
  <w:num w:numId="2" w16cid:durableId="1298952801">
    <w:abstractNumId w:val="8"/>
  </w:num>
  <w:num w:numId="3" w16cid:durableId="609823876">
    <w:abstractNumId w:val="9"/>
  </w:num>
  <w:num w:numId="4" w16cid:durableId="1140611779">
    <w:abstractNumId w:val="4"/>
  </w:num>
  <w:num w:numId="5" w16cid:durableId="1924341317">
    <w:abstractNumId w:val="2"/>
  </w:num>
  <w:num w:numId="6" w16cid:durableId="408885188">
    <w:abstractNumId w:val="5"/>
  </w:num>
  <w:num w:numId="7" w16cid:durableId="179591773">
    <w:abstractNumId w:val="0"/>
  </w:num>
  <w:num w:numId="8" w16cid:durableId="945162267">
    <w:abstractNumId w:val="1"/>
  </w:num>
  <w:num w:numId="9" w16cid:durableId="1554736058">
    <w:abstractNumId w:val="7"/>
  </w:num>
  <w:num w:numId="10" w16cid:durableId="1613124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141"/>
    <w:rsid w:val="00096263"/>
    <w:rsid w:val="004E3B57"/>
    <w:rsid w:val="00BA2813"/>
    <w:rsid w:val="00FA3141"/>
    <w:rsid w:val="00FA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669C"/>
  <w15:docId w15:val="{CE46F881-F7F5-444B-A920-8865DDE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EK4hhv1yqYLQGk9_4nvmA1bTLUOVDZZ/edit?usp=sharing&amp;ouid=100484259493653013734&amp;rtpof=true&amp;sd=tru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youtu.be/ZjizdlQtlk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anvas.uw.edu/media_objects_iframe/m-2GL1rNKNLLANrrWmc5WHj26VoWmY1FvN?type=audio" TargetMode="External"/><Relationship Id="rId17" Type="http://schemas.openxmlformats.org/officeDocument/2006/relationships/hyperlink" Target="https://docs.google.com/document/d/1PXA7ISnx2-JF9mmxZMkT5XpGgafeNj3tyB_ZJQKn_RA/ed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BaAuFpmbeBM_Dm7Az3MGKZwck9vlinFB_2vkuaXOu5A/edi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c_TLx902PSk9YnxsGkVD0bda_03iTviVsA1egwVFxmM/edit?usp=shari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ZjizdlQtlk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google.com/document/d/1c_TLx902PSk9YnxsGkVD0bda_03iTviVsA1egwVFxmM/edit?usp=sharing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_TLx902PSk9YnxsGkVD0bda_03iTviVsA1egwVFxmM/edit?usp=sharing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fg9HBYnlFiL+GoLO374YVbQUA==">AMUW2mWu23R3WbEzluJT51mGCAR+8pHtmqmlcCM5dWqclXB93JdlPbE/rKxdCBwV6x68IP+ahmN+0q5zkhLmGzp/QXFynv/73qr7pTxEtRaUNNHJY8QSjZrXPBE2hSpM0kP1vrGKyooJasz415kM0Pazb59qoHuQYgWksv/zJXtmz/uIzhanrbsWws3sZs7NEnVRAOEan8VwRKp0kQGXe98XWqEO0sazJIy41hcPpwGfLjFBbnLktiXrzu95jrfoxbaweGCuTPRzcpLrAKvDBXEA+4vWq4+xKqv5gxokkDI4FlU5xW78QLRQ87kruTmRVcDkUDZsPo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Illya Kuzmych</cp:lastModifiedBy>
  <cp:revision>3</cp:revision>
  <dcterms:created xsi:type="dcterms:W3CDTF">2022-05-07T00:08:00Z</dcterms:created>
  <dcterms:modified xsi:type="dcterms:W3CDTF">2022-05-07T03:05:00Z</dcterms:modified>
</cp:coreProperties>
</file>