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Humanz Ads Service — Database Schema and Integration Mapping</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Prepared for Ido Lev / Humanz</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June 9, 2026</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656291363"/>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rPr/>
      </w:pPr>
      <w:r w:rsidDel="00000000" w:rsidR="00000000" w:rsidRPr="00000000">
        <w:rPr>
          <w:rtl w:val="0"/>
        </w:rPr>
      </w:r>
    </w:p>
    <w:bookmarkStart w:colFirst="0" w:colLast="0" w:name="eroowvodz6ga" w:id="0"/>
    <w:bookmarkEnd w:id="0"/>
    <w:p w:rsidR="00000000" w:rsidDel="00000000" w:rsidP="00000000" w:rsidRDefault="00000000" w:rsidRPr="00000000" w14:paraId="00000007">
      <w:pPr>
        <w:pStyle w:val="Heading1"/>
        <w:rPr/>
      </w:pPr>
      <w:r w:rsidDel="00000000" w:rsidR="00000000" w:rsidRPr="00000000">
        <w:rPr>
          <w:rtl w:val="0"/>
        </w:rPr>
        <w:t xml:space="preserve">Executive Summary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consolidates the Ads Service mapping across the Humanz backend Java/Spring repository, the HFBI Python/FastAPI repository, and the React frontend. The service is a multi-layered platform that integrates with Meta/Facebook Graph API to manage ad campaigns, creatives, ad sets, comments, and performance analytics. Metadata and operational state are stored in PostgreSQL, while asynchronous workflows are coordinated through AWS SQS, SNS, S3, and Lambda.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important architectural pattern is that the backend does not call Meta directly. The Java backend exposes product APIs to the frontend and delegates Meta operations to HFBI through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HfbiHandler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 creation is asynchronous: backend validates and queues a task, an HFBI Lambda consumes the SQS message, HFBI calls Meta Graph API, and the frontend polls for task status.</w:t>
      </w:r>
    </w:p>
    <w:bookmarkStart w:colFirst="0" w:colLast="0" w:name="92888y9307t5" w:id="1"/>
    <w:bookmarkEnd w:id="1"/>
    <w:p w:rsidR="00000000" w:rsidDel="00000000" w:rsidP="00000000" w:rsidRDefault="00000000" w:rsidRPr="00000000" w14:paraId="0000000A">
      <w:pPr>
        <w:pStyle w:val="Heading1"/>
        <w:rPr/>
      </w:pPr>
      <w:r w:rsidDel="00000000" w:rsidR="00000000" w:rsidRPr="00000000">
        <w:rPr>
          <w:rtl w:val="0"/>
        </w:rPr>
        <w:t xml:space="preserve">Part 1 — Database Schema and Migrations</w:t>
      </w:r>
    </w:p>
    <w:bookmarkStart w:colFirst="0" w:colLast="0" w:name="8oq689c5evzd" w:id="2"/>
    <w:bookmarkEnd w:id="2"/>
    <w:p w:rsidR="00000000" w:rsidDel="00000000" w:rsidP="00000000" w:rsidRDefault="00000000" w:rsidRPr="00000000" w14:paraId="0000000B">
      <w:pPr>
        <w:pStyle w:val="Heading2"/>
        <w:rPr/>
      </w:pPr>
      <w:r w:rsidDel="00000000" w:rsidR="00000000" w:rsidRPr="00000000">
        <w:rPr>
          <w:rtl w:val="0"/>
        </w:rPr>
        <w:t xml:space="preserve">Backend PostgreSQL tables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Migration files are located under: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/Users/idolev/workspace/backend/src/main/resources/db/migration/</w:t>
      </w:r>
      <w:r w:rsidDel="00000000" w:rsidR="00000000" w:rsidRPr="00000000">
        <w:rPr>
          <w:rtl w:val="0"/>
        </w:rPr>
      </w:r>
    </w:p>
    <w:bookmarkStart w:colFirst="0" w:colLast="0" w:name="764iimfv96ts" w:id="3"/>
    <w:bookmarkEnd w:id="3"/>
    <w:p w:rsidR="00000000" w:rsidDel="00000000" w:rsidP="00000000" w:rsidRDefault="00000000" w:rsidRPr="00000000" w14:paraId="0000000E">
      <w:pPr>
        <w:pStyle w:val="Heading3"/>
        <w:rPr/>
      </w:pPr>
      <w:r w:rsidDel="00000000" w:rsidR="00000000" w:rsidRPr="00000000">
        <w:rPr>
          <w:rtl w:val="0"/>
        </w:rPr>
        <w:t xml:space="preserve">Core ad-related tables</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Important migrations / fields</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ad_creation_blocked</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Prevents ad creation after repeated failures.</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V1777296200__add_ad_creation_blocked_table.sql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object_type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object_id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blocked_until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(object_type, object_id)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ad_creation_tasks</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Tracks asynchronous ad creation jobs.</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creation_source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expiration_time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url_tags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key fields include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adname_template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fb_campaign_id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Stores ad metadata synchronized from Meta.</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expiration_time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adset_end_time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url_tags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key fields include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adset_id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updated_time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fb_campaign_id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campaign_report_settings</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Stores campaign reporting configuration.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V1776076781__add_report_settings_table.sql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auction_id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modified_components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timestamps,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auction_id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campaign_ads_settings</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Stores campaign-level ads configuration.</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V1778341846__add_campaign_ads_settings_table.sql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auction_id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modified_components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timestamps,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auction_id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bookmarkStart w:colFirst="0" w:colLast="0" w:name="x8meyziel26j" w:id="4"/>
    <w:bookmarkEnd w:id="4"/>
    <w:p w:rsidR="00000000" w:rsidDel="00000000" w:rsidP="00000000" w:rsidRDefault="00000000" w:rsidRPr="00000000" w14:paraId="00000021">
      <w:pPr>
        <w:pStyle w:val="Heading2"/>
        <w:rPr/>
      </w:pPr>
      <w:r w:rsidDel="00000000" w:rsidR="00000000" w:rsidRPr="00000000">
        <w:rPr>
          <w:rtl w:val="0"/>
        </w:rPr>
        <w:t xml:space="preserve">HFBI PostgreSQL tables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Migration files are located under: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/Users/idolev/workspace/hfbi/scripts/db/</w:t>
      </w:r>
      <w:r w:rsidDel="00000000" w:rsidR="00000000" w:rsidRPr="00000000">
        <w:rPr>
          <w:rtl w:val="0"/>
        </w:rPr>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Table</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Important fields / indexes</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hfbi_ads_campaign</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Tracks Meta campaigns synced to Humanz.</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fb_campaign_id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ad_account_id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currency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status_changed_at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name_changed_at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is_humanz_campaign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is_permission_error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non_humanz_ad_ids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comments_last_fetched_at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action_attribute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Central repository of ad metadata from Meta Graph API.</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account_id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adset_id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adset_name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source_ad_id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created_time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updated_time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ad_active_time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fb_page_id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instagram_url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creator_account_id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ig_media_id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fb_post_id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shareable_url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custom_conversions_id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custom_conversion_type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custom_conversion_name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expiration_time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adset_end_time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url_tags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indexes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ig_media_id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fb_post_id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ads_media_comments</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Stores comments from Instagram and Facebook ad media.</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media_id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platform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comment_id UNIQUE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timestamp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like_count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replies JSONB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fetched_at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indexes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media_id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platform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bookmarkStart w:colFirst="0" w:colLast="0" w:name="o3sk6syd5zl0" w:id="5"/>
    <w:bookmarkEnd w:id="5"/>
    <w:p w:rsidR="00000000" w:rsidDel="00000000" w:rsidP="00000000" w:rsidRDefault="00000000" w:rsidRPr="00000000" w14:paraId="00000030">
      <w:pPr>
        <w:pStyle w:val="Heading1"/>
        <w:rPr/>
      </w:pPr>
      <w:r w:rsidDel="00000000" w:rsidR="00000000" w:rsidRPr="00000000">
        <w:rPr>
          <w:rtl w:val="0"/>
        </w:rPr>
        <w:t xml:space="preserve">Part 2 — Java Models, DTOs, and Data Access Layer</w:t>
      </w:r>
    </w:p>
    <w:bookmarkStart w:colFirst="0" w:colLast="0" w:name="u1yl3z1c8xzz" w:id="6"/>
    <w:bookmarkEnd w:id="6"/>
    <w:p w:rsidR="00000000" w:rsidDel="00000000" w:rsidP="00000000" w:rsidRDefault="00000000" w:rsidRPr="00000000" w14:paraId="00000031">
      <w:pPr>
        <w:pStyle w:val="Heading2"/>
        <w:rPr/>
      </w:pPr>
      <w:r w:rsidDel="00000000" w:rsidR="00000000" w:rsidRPr="00000000">
        <w:rPr>
          <w:rtl w:val="0"/>
        </w:rPr>
        <w:t xml:space="preserve">Backend Java model classes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classes are located under: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/Users/idolev/workspace/backend/src/main/java/media/moi/backend/model/</w:t>
      </w:r>
      <w:r w:rsidDel="00000000" w:rsidR="00000000" w:rsidRPr="00000000">
        <w:rPr>
          <w:rtl w:val="0"/>
        </w:rPr>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 / fields</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AdsConfiguration.java</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Auction-level ads configuration: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metaAttributionWindow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affiliationMainPhase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isCustomConversion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adsNameTemplate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FacebookCampaign.java</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campaign representation: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adAccountId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fbCampaignId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campaign state, campaign name, action attribute, ads count, nested adsets.</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FacebookCampaignAdsetsInner.java</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Nested adset structure inside campaign responses.</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AdsConfigurationMetaAttributionWindow.java</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attribution window configuration.</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AdCreationTask.java</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creation task payload/status: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auctionId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influencerId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creativeDetails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taskStatus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expirationTime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urlTags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creationSource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AdStats.java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AdStatsResponse.java</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performance metrics and response wrapper.</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AdTaskStatus.java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AdTaskStatusResponse.java</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tracking for ad creation tasks.</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AdCommentClassification.java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AdCommentsResponse.java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AdMediaComment.java</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comment structures and classification values.</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CampaignReportSettings.java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CampaignAdsSettings.java</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Campaign-level settings objects.</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AdsetSummary.java</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Summary view of adsets.</w:t>
            </w:r>
          </w:p>
        </w:tc>
      </w:tr>
    </w:tbl>
    <w:bookmarkStart w:colFirst="0" w:colLast="0" w:name="j30n7zdz312k" w:id="7"/>
    <w:bookmarkEnd w:id="7"/>
    <w:p w:rsidR="00000000" w:rsidDel="00000000" w:rsidP="00000000" w:rsidRDefault="00000000" w:rsidRPr="00000000" w14:paraId="0000004A">
      <w:pPr>
        <w:pStyle w:val="Heading2"/>
        <w:rPr/>
      </w:pPr>
      <w:r w:rsidDel="00000000" w:rsidR="00000000" w:rsidRPr="00000000">
        <w:rPr>
          <w:rtl w:val="0"/>
        </w:rPr>
        <w:t xml:space="preserve">Backend DAL classes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DAL classes are under: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/Users/idolev/workspace/backend/src/main/java/media/moi/backend/dal/</w:t>
      </w:r>
      <w:r w:rsidDel="00000000" w:rsidR="00000000" w:rsidRPr="00000000">
        <w:rPr>
          <w:rtl w:val="0"/>
        </w:rPr>
      </w:r>
    </w:p>
    <w:tbl>
      <w:tblPr>
        <w:tblStyle w:val="Table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Path</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AdsManagementDal.java</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dal/postgres/AdsManagementDal.java</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ad data queries, including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getPotentialAds(auctionId)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getCompletedTasks(conn, auctionId)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getCampaignBasicDetails(conn, auctionId)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Sql2o and complex SQL/CTEs.</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AdsPartnerManagementDal.java</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dal/postgres/AdsPartnerManagementDal.java</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Manages partnership pages and ad account associations;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softDelete()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listByUserId()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CampaignReportSettingsDal.java</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dal/CampaignReportSettingsDal.java</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Manages campaign report settings.</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CampaignAdsSettingsDal.java</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dal/CampaignAdsSettingsDal.java</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Manages campaign ads settings stored in JSONB.</w:t>
            </w:r>
          </w:p>
        </w:tc>
      </w:tr>
    </w:tbl>
    <w:bookmarkStart w:colFirst="0" w:colLast="0" w:name="38p5ozcs3tgj" w:id="8"/>
    <w:bookmarkEnd w:id="8"/>
    <w:p w:rsidR="00000000" w:rsidDel="00000000" w:rsidP="00000000" w:rsidRDefault="00000000" w:rsidRPr="00000000" w14:paraId="0000005C">
      <w:pPr>
        <w:pStyle w:val="Heading2"/>
        <w:rPr/>
      </w:pPr>
      <w:r w:rsidDel="00000000" w:rsidR="00000000" w:rsidRPr="00000000">
        <w:rPr>
          <w:rtl w:val="0"/>
        </w:rPr>
        <w:t xml:space="preserve">HFBI DAL classes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DAL classes are under: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/Users/idolev/workspace/hfbi/app/src/dal/</w:t>
      </w:r>
      <w:r w:rsidDel="00000000" w:rsidR="00000000" w:rsidRPr="00000000">
        <w:rPr>
          <w:rtl w:val="0"/>
        </w:rPr>
      </w:r>
    </w:p>
    <w:tbl>
      <w:tblPr>
        <w:tblStyle w:val="Table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AdsIGFGApiDal.py</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Meta Graph API client. Handles campaign discovery, campaign insights, campaign ad metadata, single ad metadata, custom conversion fields, ad creation, campaign adsets, and ad account campaigns.</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apiDal.py</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PostgreSQL operations for HFBI: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extract_and_insert_ads_metadata()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insert_hfbi_ads_campaigns()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get_ad_ig_media_id()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get_hfbi_ads_campaign_is_humanz()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non-Humanz ad tracking, custom conversion lookup, campaign action attributes, exchange rate fallback, and currency conversion.</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commentsDal.py</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ads_media_comments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w:t>
            </w:r>
          </w:p>
        </w:tc>
      </w:tr>
    </w:tbl>
    <w:bookmarkStart w:colFirst="0" w:colLast="0" w:name="z4i0jhe3b5aq" w:id="9"/>
    <w:bookmarkEnd w:id="9"/>
    <w:p w:rsidR="00000000" w:rsidDel="00000000" w:rsidP="00000000" w:rsidRDefault="00000000" w:rsidRPr="00000000" w14:paraId="00000067">
      <w:pPr>
        <w:pStyle w:val="Heading1"/>
        <w:rPr/>
      </w:pPr>
      <w:r w:rsidDel="00000000" w:rsidR="00000000" w:rsidRPr="00000000">
        <w:rPr>
          <w:rtl w:val="0"/>
        </w:rPr>
        <w:t xml:space="preserve">Part 3 — External Service Integrations</w:t>
      </w:r>
    </w:p>
    <w:bookmarkStart w:colFirst="0" w:colLast="0" w:name="gtuiniwsdqhu" w:id="10"/>
    <w:bookmarkEnd w:id="10"/>
    <w:p w:rsidR="00000000" w:rsidDel="00000000" w:rsidP="00000000" w:rsidRDefault="00000000" w:rsidRPr="00000000" w14:paraId="00000068">
      <w:pPr>
        <w:pStyle w:val="Heading2"/>
        <w:rPr/>
      </w:pPr>
      <w:r w:rsidDel="00000000" w:rsidR="00000000" w:rsidRPr="00000000">
        <w:rPr>
          <w:rtl w:val="0"/>
        </w:rPr>
        <w:t xml:space="preserve">Meta / Facebook / Instagram Graph API</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Client implementation: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/Users/idolev/workspace/hfbi/app/src/dal/AdsIGFGApiDal.py</w:t>
      </w:r>
      <w:r w:rsidDel="00000000" w:rsidR="00000000" w:rsidRPr="00000000">
        <w:rPr>
          <w:rtl w:val="0"/>
        </w:rPr>
      </w:r>
    </w:p>
    <w:bookmarkStart w:colFirst="0" w:colLast="0" w:name="db5qrolf0xhn" w:id="11"/>
    <w:bookmarkEnd w:id="11"/>
    <w:p w:rsidR="00000000" w:rsidDel="00000000" w:rsidP="00000000" w:rsidRDefault="00000000" w:rsidRPr="00000000" w14:paraId="0000006B">
      <w:pPr>
        <w:pStyle w:val="Heading3"/>
        <w:rPr/>
      </w:pPr>
      <w:r w:rsidDel="00000000" w:rsidR="00000000" w:rsidRPr="00000000">
        <w:rPr>
          <w:rtl w:val="0"/>
        </w:rPr>
        <w:t xml:space="preserve">Integrated Graph API capabilities</w:t>
      </w:r>
    </w:p>
    <w:tbl>
      <w:tblPr>
        <w:tblStyle w:val="Table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Area</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Endpoint pattern</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 discovery</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me/adaccounts</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Lists ad accounts and campaign fields.</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 metadata</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{campaign_id}/ads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{campaign_id}/adsets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{ad_account}/campaigns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Fetches ads, adsets, and account campaigns.</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insights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{campaign_id}/insights</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Fetches campaign-level insights with fields, breakdowns, and attribution windows.</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creation</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{ad_account_id}/ads</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Creates a new Meta ad.</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 conversions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{adset_id}</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promoted_object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custom conversion tracking.</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Instagram comments</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Instagram media/comment endpoints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Fetches comments on promoted Instagram media.</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Media upload</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account image/video upload endpoints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Uploads ad creative assets before ad creation.</w:t>
            </w:r>
          </w:p>
        </w:tc>
      </w:tr>
    </w:tbl>
    <w:bookmarkStart w:colFirst="0" w:colLast="0" w:name="pfzxf5xkiwh4" w:id="12"/>
    <w:bookmarkEnd w:id="12"/>
    <w:p w:rsidR="00000000" w:rsidDel="00000000" w:rsidP="00000000" w:rsidRDefault="00000000" w:rsidRPr="00000000" w14:paraId="00000084">
      <w:pPr>
        <w:pStyle w:val="Heading3"/>
        <w:rPr/>
      </w:pPr>
      <w:r w:rsidDel="00000000" w:rsidR="00000000" w:rsidRPr="00000000">
        <w:rPr>
          <w:rtl w:val="0"/>
        </w:rPr>
        <w:t xml:space="preserve">Meta metadata fields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HFBI constants define metadata fields including: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 account_id, adset{id,name,end_time}, campaign_id, source_ad_id,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status, effective_status, created_time, updated_time, ad_active_time,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ad_schedule_start_time, ad_schedule_end_time, preview_shareable_link,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creative{id, account_id, call_to_action_type, body, name, adlabels,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object_type, actor_id, effective_instagram_media_id,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effective_object_story_id, image_url, instagram_permalink_url,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instagram_user_id, source_instagram_media_id, video_id, url_tags}, name</w:t>
      </w:r>
      <w:r w:rsidDel="00000000" w:rsidR="00000000" w:rsidRPr="00000000">
        <w:rPr>
          <w:rtl w:val="0"/>
        </w:rPr>
      </w:r>
    </w:p>
    <w:bookmarkStart w:colFirst="0" w:colLast="0" w:name="3duxh46u9mo1" w:id="13"/>
    <w:bookmarkEnd w:id="13"/>
    <w:p w:rsidR="00000000" w:rsidDel="00000000" w:rsidP="00000000" w:rsidRDefault="00000000" w:rsidRPr="00000000" w14:paraId="00000087">
      <w:pPr>
        <w:pStyle w:val="Heading2"/>
        <w:rPr/>
      </w:pPr>
      <w:r w:rsidDel="00000000" w:rsidR="00000000" w:rsidRPr="00000000">
        <w:rPr>
          <w:rtl w:val="0"/>
        </w:rPr>
        <w:t xml:space="preserve">Backend integration with HFBI</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backend uses: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/Users/idolev/workspace/backend/src/main/java/media/moi/backend/dal/external/hfbi/HfbiHandler.java</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Important methods include:</w:t>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Method</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getAdAccountCampaigns(userDto, adAccountIds)</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Fetches campaigns from HFBI.</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editAd(userDto, adId, name, headline, caption, affiliationLink, status, expirationTime)</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Updates an ad.</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copyAd(userDto, adId, newAdsetId)</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Duplicates an ad into another adset.</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getIgPostMediaType(userDto, mediaId)</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Retrieves Instagram media type.</w:t>
            </w:r>
          </w:p>
        </w:tc>
      </w:tr>
    </w:tbl>
    <w:bookmarkStart w:colFirst="0" w:colLast="0" w:name="d4w5x3chb5py" w:id="14"/>
    <w:bookmarkEnd w:id="14"/>
    <w:p w:rsidR="00000000" w:rsidDel="00000000" w:rsidP="00000000" w:rsidRDefault="00000000" w:rsidRPr="00000000" w14:paraId="00000095">
      <w:pPr>
        <w:pStyle w:val="Heading1"/>
        <w:rPr/>
      </w:pPr>
      <w:r w:rsidDel="00000000" w:rsidR="00000000" w:rsidRPr="00000000">
        <w:rPr>
          <w:rtl w:val="0"/>
        </w:rPr>
        <w:t xml:space="preserve">Part 4 — API Endpoints and Service Layers</w:t>
      </w:r>
    </w:p>
    <w:bookmarkStart w:colFirst="0" w:colLast="0" w:name="nlkbfvs6tr94" w:id="15"/>
    <w:bookmarkEnd w:id="15"/>
    <w:p w:rsidR="00000000" w:rsidDel="00000000" w:rsidP="00000000" w:rsidRDefault="00000000" w:rsidRPr="00000000" w14:paraId="00000096">
      <w:pPr>
        <w:pStyle w:val="Heading2"/>
        <w:rPr/>
      </w:pPr>
      <w:r w:rsidDel="00000000" w:rsidR="00000000" w:rsidRPr="00000000">
        <w:rPr>
          <w:rtl w:val="0"/>
        </w:rPr>
        <w:t xml:space="preserve">Backend Java APIs</w:t>
      </w:r>
    </w:p>
    <w:tbl>
      <w:tblPr>
        <w:tblStyle w:val="Table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Controller</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endpoints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AdsManagementApiController.java</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/ads/status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/ads/potential/{auctionId}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/ads/copy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/ads/edit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/ads/campaigns/{auctionId}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/ads/comments/{auctionId}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/ads/stats/{auctionId}</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potential ads, copy/edit, campaigns, comments, stats.</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AdCreationApiController.java</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/ads/create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/ads/create-bulk</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and bulk ad creation tasks; bulk max 50.</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AdsPartnerManagementApiController.java</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Partner page CRUD</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Manages partnership pages.</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CampaignReportSettingsApiController.java</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 report settings</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Manages reporting settings.</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CampaignAdsSettingsApiController.java</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 ads settings</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Manages ad settings.</w:t>
            </w:r>
          </w:p>
        </w:tc>
      </w:tr>
    </w:tbl>
    <w:bookmarkStart w:colFirst="0" w:colLast="0" w:name="smjm335xwtkd" w:id="16"/>
    <w:bookmarkEnd w:id="16"/>
    <w:p w:rsidR="00000000" w:rsidDel="00000000" w:rsidP="00000000" w:rsidRDefault="00000000" w:rsidRPr="00000000" w14:paraId="000000A9">
      <w:pPr>
        <w:pStyle w:val="Heading2"/>
        <w:rPr/>
      </w:pPr>
      <w:r w:rsidDel="00000000" w:rsidR="00000000" w:rsidRPr="00000000">
        <w:rPr>
          <w:rtl w:val="0"/>
        </w:rPr>
        <w:t xml:space="preserve">HFBI Python APIs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routes live in: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/Users/idolev/workspace/hfbi/app/src/controllers/adsApi.py</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Prefix: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/adsapi</w:t>
      </w:r>
      <w:r w:rsidDel="00000000" w:rsidR="00000000" w:rsidRPr="00000000">
        <w:rPr>
          <w:rtl w:val="0"/>
        </w:rPr>
      </w:r>
    </w:p>
    <w:tbl>
      <w:tblPr>
        <w:tblStyle w:val="Table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Endpoint</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/adsapi/update_ad_campaign_insights/{fb_campaign_id}</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 and store campaign insights.</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/adsapi/update_ad_campaign_metadata/{fb_campaign_id}</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 and store ad metadata for a campaign.</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/adsapi/update_ad_metadata/{ad_id}</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metadata for a single ad.</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/adsapi/update_humanz_ad_campaigns</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 and sync Humanz campaigns.</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/adsapi/fetch_campaign_ig_comments/{fb_campaign_id}</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 Instagram comments for campaign ads.</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/adsapi/fetch_ad_ig_comments/{ad_id}</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 comments for a single ad.</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/adsapi/create_ad</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a new ad through Meta Graph API.</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PUT /adsapi/edit_ad/{ad_id}</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Edit ad details.</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/adsapi/copy_ad</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Copy an ad into another adset.</w:t>
            </w:r>
          </w:p>
        </w:tc>
      </w:tr>
    </w:tbl>
    <w:bookmarkStart w:colFirst="0" w:colLast="0" w:name="7m0f20k3neoy" w:id="17"/>
    <w:bookmarkEnd w:id="17"/>
    <w:p w:rsidR="00000000" w:rsidDel="00000000" w:rsidP="00000000" w:rsidRDefault="00000000" w:rsidRPr="00000000" w14:paraId="000000C1">
      <w:pPr>
        <w:pStyle w:val="Heading1"/>
        <w:rPr/>
      </w:pPr>
      <w:r w:rsidDel="00000000" w:rsidR="00000000" w:rsidRPr="00000000">
        <w:rPr>
          <w:rtl w:val="0"/>
        </w:rPr>
        <w:t xml:space="preserve">Part 5 — AWS Integrations</w:t>
      </w:r>
    </w:p>
    <w:bookmarkStart w:colFirst="0" w:colLast="0" w:name="mvptshlw5aax" w:id="18"/>
    <w:bookmarkEnd w:id="18"/>
    <w:p w:rsidR="00000000" w:rsidDel="00000000" w:rsidP="00000000" w:rsidRDefault="00000000" w:rsidRPr="00000000" w14:paraId="000000C2">
      <w:pPr>
        <w:pStyle w:val="Heading2"/>
        <w:rPr/>
      </w:pPr>
      <w:r w:rsidDel="00000000" w:rsidR="00000000" w:rsidRPr="00000000">
        <w:rPr>
          <w:rtl w:val="0"/>
        </w:rPr>
        <w:t xml:space="preserve">S3</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 file uploads are handled by: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/Users/idolev/workspace/backend/src/main/java/media/moi/backend/dal/external/aws/campaignFileUploadPath/CampaignFilesS3Handler.java</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Path pattern: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campaign_files/{auctionId}/{influencerId}/{newFileUUID}_{filename}</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bucket, region, acceleration settings, upload expiration, and read expiration are configured via application properties.</w:t>
      </w:r>
    </w:p>
    <w:bookmarkStart w:colFirst="0" w:colLast="0" w:name="jjnwtl1ax1at" w:id="19"/>
    <w:bookmarkEnd w:id="19"/>
    <w:p w:rsidR="00000000" w:rsidDel="00000000" w:rsidP="00000000" w:rsidRDefault="00000000" w:rsidRPr="00000000" w14:paraId="000000C8">
      <w:pPr>
        <w:pStyle w:val="Heading2"/>
        <w:rPr/>
      </w:pPr>
      <w:r w:rsidDel="00000000" w:rsidR="00000000" w:rsidRPr="00000000">
        <w:rPr>
          <w:rtl w:val="0"/>
        </w:rPr>
        <w:t xml:space="preserve">SQS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creation tasks are queued through:</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/Users/idolev/workspace/backend/src/main/java/media/moi/backend/dal/external/aws/adCreationSqs/AdCreationSqsService.java</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queue URL is configured through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SQS_QUEUE_URL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equivalent environment configuration.</w:t>
      </w:r>
    </w:p>
    <w:bookmarkStart w:colFirst="0" w:colLast="0" w:name="ss3wmqtsolbo" w:id="20"/>
    <w:bookmarkEnd w:id="20"/>
    <w:p w:rsidR="00000000" w:rsidDel="00000000" w:rsidP="00000000" w:rsidRDefault="00000000" w:rsidRPr="00000000" w14:paraId="000000CC">
      <w:pPr>
        <w:pStyle w:val="Heading2"/>
        <w:rPr/>
      </w:pPr>
      <w:r w:rsidDel="00000000" w:rsidR="00000000" w:rsidRPr="00000000">
        <w:rPr>
          <w:rtl w:val="0"/>
        </w:rPr>
        <w:t xml:space="preserve">Lambda functions</w:t>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Responsibility</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hfbi-fetch-ads.py</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Fetches ad performance data from Meta and invokes HFBI insights endpoints.</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hfbi-fetch-ads-campaigns.py</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Discovers Humanz ad campaigns.</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hfbi-fetch-ads-metadata.py</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Fetches ad metadata for campaigns.</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hfbi-fetch-ads-video-data.py</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Downloads video content, extracts frames using FFmpeg, and uploads derived assets.</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hfbi-fetch-ads-comments.py</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Fetches Instagram comments on ads and updates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comments_last_fetched_at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hfbi-create-ad-task.py</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Processes ad creation from backend SQS, handles blockers/retries/failure tracking, updates task status, and publishes SNS notifications.</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hfbi-create-ad-task-humanzplus.py</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HumanzPlus variant of the ad creation flow.</w:t>
            </w:r>
          </w:p>
        </w:tc>
      </w:tr>
    </w:tbl>
    <w:bookmarkStart w:colFirst="0" w:colLast="0" w:name="1598kd5vhx2j" w:id="21"/>
    <w:bookmarkEnd w:id="21"/>
    <w:p w:rsidR="00000000" w:rsidDel="00000000" w:rsidP="00000000" w:rsidRDefault="00000000" w:rsidRPr="00000000" w14:paraId="000000DD">
      <w:pPr>
        <w:pStyle w:val="Heading1"/>
        <w:rPr/>
      </w:pPr>
      <w:r w:rsidDel="00000000" w:rsidR="00000000" w:rsidRPr="00000000">
        <w:rPr>
          <w:rtl w:val="0"/>
        </w:rPr>
        <w:t xml:space="preserve">Part 6 — Redis Caching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Redis is configured in: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/Users/idolev/workspace/backend/src/main/resources/application.properties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Important DB allocations:</w:t>
      </w:r>
    </w:p>
    <w:tbl>
      <w:tblPr>
        <w:tblStyle w:val="Table1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DB</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Usage</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Topics</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Links</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Shares</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Sessions / frequencies</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Sub-user info</w:t>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Cache upload</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Marketplace bid lock</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Chatbot conversations</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Auction cache</w:t>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Pool size is 1024 connections; write/read/socket timeouts are 5000ms.</w:t>
      </w:r>
    </w:p>
    <w:bookmarkStart w:colFirst="0" w:colLast="0" w:name="6g7vt3tz53zw" w:id="22"/>
    <w:bookmarkEnd w:id="22"/>
    <w:p w:rsidR="00000000" w:rsidDel="00000000" w:rsidP="00000000" w:rsidRDefault="00000000" w:rsidRPr="00000000" w14:paraId="000000F6">
      <w:pPr>
        <w:pStyle w:val="Heading1"/>
        <w:rPr/>
      </w:pPr>
      <w:r w:rsidDel="00000000" w:rsidR="00000000" w:rsidRPr="00000000">
        <w:rPr>
          <w:rtl w:val="0"/>
        </w:rPr>
        <w:t xml:space="preserve">Part 7 — Key Constants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Constants file: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/Users/idolev/workspace/hfbi/app/src/utils/Constants.py</w:t>
      </w:r>
      <w:r w:rsidDel="00000000" w:rsidR="00000000" w:rsidRPr="00000000">
        <w:rPr>
          <w:rtl w:val="0"/>
        </w:rPr>
      </w:r>
    </w:p>
    <w:bookmarkStart w:colFirst="0" w:colLast="0" w:name="4ws98m48aeex" w:id="23"/>
    <w:bookmarkEnd w:id="23"/>
    <w:p w:rsidR="00000000" w:rsidDel="00000000" w:rsidP="00000000" w:rsidRDefault="00000000" w:rsidRPr="00000000" w14:paraId="000000F9">
      <w:pPr>
        <w:pStyle w:val="Heading2"/>
        <w:rPr/>
      </w:pPr>
      <w:r w:rsidDel="00000000" w:rsidR="00000000" w:rsidRPr="00000000">
        <w:rPr>
          <w:rtl w:val="0"/>
        </w:rPr>
        <w:t xml:space="preserve">Ad insights fields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AD_FIELDS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"ad_id"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"ad_name"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"clicks"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"date_start"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"date_stop"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"impressions"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"reach"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"actions"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"action_values"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"purchase_roas"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"account_currency"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"inline_post_engagement"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"inline_link_clicks"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"cost_per_inline_post_engagement"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"cpc"</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"cpm"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"created_time"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"spend"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fcsy4va0xizr" w:id="24"/>
    <w:bookmarkEnd w:id="24"/>
    <w:p w:rsidR="00000000" w:rsidDel="00000000" w:rsidP="00000000" w:rsidRDefault="00000000" w:rsidRPr="00000000" w14:paraId="000000FB">
      <w:pPr>
        <w:pStyle w:val="Heading2"/>
        <w:rPr/>
      </w:pPr>
      <w:r w:rsidDel="00000000" w:rsidR="00000000" w:rsidRPr="00000000">
        <w:rPr>
          <w:rtl w:val="0"/>
        </w:rPr>
        <w:t xml:space="preserve">Attribution and breakdowns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ACTION_ATTRIBUTION_WINDOWS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"1d_click"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"7d_click"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"1d_view"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ADS_HOURLY_BREAKDOWN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"hourly_stats_aggregated_by_advertiser_time_zone"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ADS_DEVICE_ACTION_BREAKDOWN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"action_device"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ADS_COUNTRY_BREAKDOWN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"country"</w:t>
      </w:r>
      <w:r w:rsidDel="00000000" w:rsidR="00000000" w:rsidRPr="00000000">
        <w:rPr>
          <w:rtl w:val="0"/>
        </w:rPr>
      </w:r>
    </w:p>
    <w:bookmarkStart w:colFirst="0" w:colLast="0" w:name="jx4zylifvjw" w:id="25"/>
    <w:bookmarkEnd w:id="25"/>
    <w:p w:rsidR="00000000" w:rsidDel="00000000" w:rsidP="00000000" w:rsidRDefault="00000000" w:rsidRPr="00000000" w14:paraId="000000FD">
      <w:pPr>
        <w:pStyle w:val="Heading2"/>
        <w:rPr/>
      </w:pPr>
      <w:r w:rsidDel="00000000" w:rsidR="00000000" w:rsidRPr="00000000">
        <w:rPr>
          <w:rtl w:val="0"/>
        </w:rPr>
        <w:t xml:space="preserve">Ad edit fields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AD_FIELD_NAME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AD_FIELD_HEADLINE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"headline"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AD_FIELD_CAPTION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AD_FIELD_AFFILIATION_LINK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"affiliation_link"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AD_FIELD_STATUS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AD_FIELD_SCHEDULE_END_TIME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"ad_schedule_end_time"</w:t>
      </w:r>
      <w:r w:rsidDel="00000000" w:rsidR="00000000" w:rsidRPr="00000000">
        <w:rPr>
          <w:rtl w:val="0"/>
        </w:rPr>
      </w:r>
    </w:p>
    <w:bookmarkStart w:colFirst="0" w:colLast="0" w:name="9birqir3sxyg" w:id="26"/>
    <w:bookmarkEnd w:id="26"/>
    <w:p w:rsidR="00000000" w:rsidDel="00000000" w:rsidP="00000000" w:rsidRDefault="00000000" w:rsidRPr="00000000" w14:paraId="000000FF">
      <w:pPr>
        <w:pStyle w:val="Heading1"/>
        <w:rPr/>
      </w:pPr>
      <w:r w:rsidDel="00000000" w:rsidR="00000000" w:rsidRPr="00000000">
        <w:rPr>
          <w:rtl w:val="0"/>
        </w:rPr>
        <w:t xml:space="preserve">Part 8 — Key Data Flows</w:t>
      </w:r>
    </w:p>
    <w:bookmarkStart w:colFirst="0" w:colLast="0" w:name="2qm4di4er2kd" w:id="27"/>
    <w:bookmarkEnd w:id="27"/>
    <w:p w:rsidR="00000000" w:rsidDel="00000000" w:rsidP="00000000" w:rsidRDefault="00000000" w:rsidRPr="00000000" w14:paraId="00000100">
      <w:pPr>
        <w:pStyle w:val="Heading2"/>
        <w:rPr/>
      </w:pPr>
      <w:r w:rsidDel="00000000" w:rsidR="00000000" w:rsidRPr="00000000">
        <w:rPr>
          <w:rtl w:val="0"/>
        </w:rPr>
        <w:t xml:space="preserve">Ad creation flow</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calls backend ad creation endpoint.</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validates the request, stores a row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ad_creation_tasks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enqueues task ID to SQS.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hfbi-create-ad-task.py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reads the SQS message.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checks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calls HFBI to set up page/business permissions if needed.</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calls Meta Graph API to create creative and ad.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updates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ad_creation_tasks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status and stores ad linkage.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publishes status to SNS.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polls task status and refreshes analytics when completed.</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sequenceDiagram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FE as React CreateAdModal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BE as Backend AdCreationApiController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DB as PostgreSQL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SQS as AWS SQS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L as hfbi-create-ad-task Lambda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HFBI as HFBI FastAPI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Meta as Meta Graph 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FE-&gt;&gt;BE: POST /ads_management/ad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BE-&gt;&gt;DB: INSERT ad_creation_tasks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BE-&gt;&gt;SQS: Send task_id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SQS--&gt;&gt;L: Trigger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L-&gt;&gt;DB: Read task + check blockers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L-&gt;&gt;HFBI: Create ad with creative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HFBI-&gt;&gt;Meta: Create creative + 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Meta--&gt;&gt;HFBI: ad_id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HFBI--&gt;&gt;L: ad_id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L-&gt;&gt;DB: Update task completed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FE-&gt;&gt;BE: Poll task status</w:t>
      </w:r>
      <w:r w:rsidDel="00000000" w:rsidR="00000000" w:rsidRPr="00000000">
        <w:rPr>
          <w:rtl w:val="0"/>
        </w:rPr>
      </w:r>
    </w:p>
    <w:bookmarkStart w:colFirst="0" w:colLast="0" w:name="nkrpsdgvg312" w:id="28"/>
    <w:bookmarkEnd w:id="28"/>
    <w:p w:rsidR="00000000" w:rsidDel="00000000" w:rsidP="00000000" w:rsidRDefault="00000000" w:rsidRPr="00000000" w14:paraId="0000010B">
      <w:pPr>
        <w:pStyle w:val="Heading2"/>
        <w:rPr/>
      </w:pPr>
      <w:r w:rsidDel="00000000" w:rsidR="00000000" w:rsidRPr="00000000">
        <w:rPr>
          <w:rtl w:val="0"/>
        </w:rPr>
        <w:t xml:space="preserve">Ad metadata sync flow</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hfbi-fetch-ads-campaigns.py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discovers Humanz campaigns.</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upserts campaigns into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hfbi_ads_campaign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hfbi-fetch-ads-metadata.py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fetches ads per campaign.</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AdsIGFGApiDal.get_campaign_ads_metadata()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calls Meta.</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extract_and_insert_ads_metadata()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upserts into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reads metadata for reporting and analytics.</w:t>
      </w:r>
    </w:p>
    <w:bookmarkStart w:colFirst="0" w:colLast="0" w:name="8fyflb20vn0b" w:id="29"/>
    <w:bookmarkEnd w:id="29"/>
    <w:p w:rsidR="00000000" w:rsidDel="00000000" w:rsidP="00000000" w:rsidRDefault="00000000" w:rsidRPr="00000000" w14:paraId="00000112">
      <w:pPr>
        <w:pStyle w:val="Heading2"/>
        <w:rPr/>
      </w:pPr>
      <w:r w:rsidDel="00000000" w:rsidR="00000000" w:rsidRPr="00000000">
        <w:rPr>
          <w:rtl w:val="0"/>
        </w:rPr>
        <w:t xml:space="preserve">Ad insights flow</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Scheduled Lambda identifies active or recently changed campaigns.</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invokes HFBI insights endpoint.</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calls Meta campaign insights endpoints with breakdowns and attribution windows.</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Results are normalized and stored in PostgreSQL.</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reads pre-computed rows and returns stats to the frontend.</w:t>
      </w:r>
    </w:p>
    <w:bookmarkStart w:colFirst="0" w:colLast="0" w:name="9ahstwvxrogs" w:id="30"/>
    <w:bookmarkEnd w:id="30"/>
    <w:p w:rsidR="00000000" w:rsidDel="00000000" w:rsidP="00000000" w:rsidRDefault="00000000" w:rsidRPr="00000000" w14:paraId="00000118">
      <w:pPr>
        <w:pStyle w:val="Heading1"/>
        <w:rPr/>
      </w:pPr>
      <w:r w:rsidDel="00000000" w:rsidR="00000000" w:rsidRPr="00000000">
        <w:rPr>
          <w:rtl w:val="0"/>
        </w:rPr>
        <w:t xml:space="preserve">Part 9 — Service Discovery and Entry Points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Ads Service is gated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board.ads_affiliation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campaign object. When enabled, it appears as tab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CampaignNavigation.jsx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renders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AdsAnalyticsTab.tsx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bl>
      <w:tblPr>
        <w:tblStyle w:val="Table1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Entry point</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Path</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tab</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CampaignNavigation.jsx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 key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reactapp/src/components/feed_components/campaign_components/CampaignNavigation.jsx</w:t>
            </w:r>
            <w:r w:rsidDel="00000000" w:rsidR="00000000" w:rsidRPr="00000000">
              <w:rPr>
                <w:rtl w:val="0"/>
              </w:rPr>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frontend container</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AdsAnalyticsTab.tsx</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reactapp/src/components/feed_components/campaign_components/CampaignManager/AdsAnalytics/AdsAnalyticsTab.tsx</w:t>
            </w:r>
            <w:r w:rsidDel="00000000" w:rsidR="00000000" w:rsidRPr="00000000">
              <w:rPr>
                <w:rtl w:val="0"/>
              </w:rPr>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Swagger</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ads_management.routes.yaml</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backend/swagger/ads_management/ads_management.routes.yaml</w:t>
            </w:r>
            <w:r w:rsidDel="00000000" w:rsidR="00000000" w:rsidRPr="00000000">
              <w:rPr>
                <w:rtl w:val="0"/>
              </w:rPr>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read/edit controller</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AdsManagementApiController</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backend/src/main/java/media/moi/backend/api/ads_management/AdsManagementApiController.java</w:t>
            </w:r>
            <w:r w:rsidDel="00000000" w:rsidR="00000000" w:rsidRPr="00000000">
              <w:rPr>
                <w:rtl w:val="0"/>
              </w:rPr>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creation controller</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AdCreationApiController</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backend/src/main/java/media/moi/backend/api/ad_creation/AdCreationApiController.java</w:t>
            </w:r>
            <w:r w:rsidDel="00000000" w:rsidR="00000000" w:rsidRPr="00000000">
              <w:rPr>
                <w:rtl w:val="0"/>
              </w:rPr>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API</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adsApi.py</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hfbi/app/src/controllers/adsApi.py</w:t>
            </w:r>
            <w:r w:rsidDel="00000000" w:rsidR="00000000" w:rsidRPr="00000000">
              <w:rPr>
                <w:rtl w:val="0"/>
              </w:rPr>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API client</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AdsIGFGApiDal.py</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hfbi/app/src/dal/AdsIGFGApiDal.py</w:t>
            </w:r>
            <w:r w:rsidDel="00000000" w:rsidR="00000000" w:rsidRPr="00000000">
              <w:rPr>
                <w:rtl w:val="0"/>
              </w:rPr>
            </w:r>
          </w:p>
        </w:tc>
      </w:tr>
    </w:tbl>
    <w:bookmarkStart w:colFirst="0" w:colLast="0" w:name="4kisxpz2g3ki" w:id="31"/>
    <w:bookmarkEnd w:id="31"/>
    <w:p w:rsidR="00000000" w:rsidDel="00000000" w:rsidP="00000000" w:rsidRDefault="00000000" w:rsidRPr="00000000" w14:paraId="00000132">
      <w:pPr>
        <w:pStyle w:val="Heading2"/>
        <w:rPr/>
      </w:pPr>
      <w:r w:rsidDel="00000000" w:rsidR="00000000" w:rsidRPr="00000000">
        <w:rPr>
          <w:rtl w:val="0"/>
        </w:rPr>
        <w:t xml:space="preserve">High-level dependency map</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flowchart TD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Browser[Browser: Campaign Ads tab] --&gt; React[React AdsAnalyticsTab]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React --&gt; Backend[Java/Spring 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Backend --&gt; DB[(PostgreSQL)]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Backend --&gt; HFBI[HFBI FastAPI]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Backend --&gt; SQS[AWS SQS]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SQS --&gt; Lambda[hfbi-create-ad-task Lambda]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Lambda --&gt; HFBI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HFBI --&gt; Meta[Meta Graph 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Lambda --&gt; SNS[AWS SNS]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HFBI --&gt; DB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Lambda --&gt; DB</w:t>
      </w:r>
      <w:r w:rsidDel="00000000" w:rsidR="00000000" w:rsidRPr="00000000">
        <w:rPr>
          <w:rtl w:val="0"/>
        </w:rPr>
      </w:r>
    </w:p>
    <w:bookmarkStart w:colFirst="0" w:colLast="0" w:name="1rth1uyh87c5" w:id="32"/>
    <w:bookmarkEnd w:id="32"/>
    <w:p w:rsidR="00000000" w:rsidDel="00000000" w:rsidP="00000000" w:rsidRDefault="00000000" w:rsidRPr="00000000" w14:paraId="00000134">
      <w:pPr>
        <w:pStyle w:val="Heading1"/>
        <w:rPr/>
      </w:pPr>
      <w:r w:rsidDel="00000000" w:rsidR="00000000" w:rsidRPr="00000000">
        <w:rPr>
          <w:rtl w:val="0"/>
        </w:rPr>
        <w:t xml:space="preserve">Part 10 — Passive vs Active Processes</w:t>
      </w:r>
    </w:p>
    <w:bookmarkStart w:colFirst="0" w:colLast="0" w:name="2jnn5lqfmfhs" w:id="33"/>
    <w:bookmarkEnd w:id="33"/>
    <w:p w:rsidR="00000000" w:rsidDel="00000000" w:rsidP="00000000" w:rsidRDefault="00000000" w:rsidRPr="00000000" w14:paraId="00000135">
      <w:pPr>
        <w:pStyle w:val="Heading2"/>
        <w:rPr/>
      </w:pPr>
      <w:r w:rsidDel="00000000" w:rsidR="00000000" w:rsidRPr="00000000">
        <w:rPr>
          <w:rtl w:val="0"/>
        </w:rPr>
        <w:t xml:space="preserve">Passive processes</w:t>
      </w:r>
    </w:p>
    <w:tbl>
      <w:tblPr>
        <w:tblStyle w:val="Table1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Trigger</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 HFBI path</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source</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API</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stats display</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opens Ads tab or changes date range</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stats endpoint reads DAL</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ads_posts_analysis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live.</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Campaign/adset listing</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ad modal opens</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calls HFBI campaign listing</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hfbi_ads_campaign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fallback</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Graph API live.</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Potential ads listing</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ad modal opens</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DAL query</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Influencer task/proposal/upload tables</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task status polling</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ad creation submit</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reads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ad_creation_tasks</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ad_creation_tasks</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Comments analytics</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Comments modal opens</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reads comments</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ads_media_comments</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live.</w:t>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 ads settings load</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Settings modal opens</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reads settings</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campaign_ads_settings</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Partner pages list</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Partner page modal opens</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partner service</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Partnership pages table</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Instagram media type check</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selection</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calls HFBI</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Meta/IG Graph API live.</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Background campaign sync</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CloudWatch scheduled Lambda</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campaign sync</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hfbi_ads_campaign</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Graph API.</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Background metadata sync</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CloudWatch scheduled Lambda</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metadata sync</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Graph API.</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Background insights sync</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CloudWatch + SQS</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insights sync</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ads_posts_analysis</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Graph API.</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Background comments sync</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Scheduled Lambda</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comments sync</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ads_media_comments</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Instagram Graph API.</w:t>
            </w:r>
          </w:p>
        </w:tc>
      </w:tr>
    </w:tbl>
    <w:bookmarkStart w:colFirst="0" w:colLast="0" w:name="1craoeua2aeo" w:id="34"/>
    <w:bookmarkEnd w:id="34"/>
    <w:p w:rsidR="00000000" w:rsidDel="00000000" w:rsidP="00000000" w:rsidRDefault="00000000" w:rsidRPr="00000000" w14:paraId="00000177">
      <w:pPr>
        <w:pStyle w:val="Heading2"/>
        <w:rPr/>
      </w:pPr>
      <w:r w:rsidDel="00000000" w:rsidR="00000000" w:rsidRPr="00000000">
        <w:rPr>
          <w:rtl w:val="0"/>
        </w:rPr>
        <w:t xml:space="preserve">Active processes</w:t>
      </w:r>
    </w:p>
    <w:tbl>
      <w:tblPr>
        <w:tblStyle w:val="Table14"/>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Trigger</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Flow</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Writes</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External API</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ad creation</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CreateAdModal submit</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 Backend → SQS → Lambda → HFBI → Meta</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ad_creation_tasks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bo_saved_ad_ids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Ads API.</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Bulk ad creation</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CreateAdModal bulk submit</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as single, repeated up to 50 tasks</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as single</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Ads API.</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edit</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EditAdModal submit</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 Backend → HFBI → Meta</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Ads API.</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duplication</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DuplicateAdModal submit</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 Backend → HFBI → Meta</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Ad Copies API.</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Partner page CRUD</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Partner page UI</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 Backend</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Partnership pages</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Attribution update</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changes window</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 Backend</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Attribution settings / analysis fields</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 ads settings update</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saves settings</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 Backend</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campaign_ads_settings</w:t>
            </w: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account refresh</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clicks refresh</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React → Backend → Lambda/HFBI</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hfbi_ads_campaign</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Graph API.</w:t>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Page agency setup</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 of creation</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 HFBI → Meta Business API</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bo_page_ads_permissions</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Business API.</w:t>
            </w:r>
          </w:p>
        </w:tc>
      </w:tr>
    </w:tbl>
    <w:bookmarkStart w:colFirst="0" w:colLast="0" w:name="5ds6oxteqlxh" w:id="35"/>
    <w:bookmarkEnd w:id="35"/>
    <w:p w:rsidR="00000000" w:rsidDel="00000000" w:rsidP="00000000" w:rsidRDefault="00000000" w:rsidRPr="00000000" w14:paraId="000001AA">
      <w:pPr>
        <w:pStyle w:val="Heading1"/>
        <w:rPr/>
      </w:pPr>
      <w:r w:rsidDel="00000000" w:rsidR="00000000" w:rsidRPr="00000000">
        <w:rPr>
          <w:rtl w:val="0"/>
        </w:rPr>
        <w:t xml:space="preserve">Part 11 — Deep Dive: Ad Creation</w:t>
      </w:r>
    </w:p>
    <w:bookmarkStart w:colFirst="0" w:colLast="0" w:name="ew2akc3ki0rc" w:id="36"/>
    <w:bookmarkEnd w:id="36"/>
    <w:p w:rsidR="00000000" w:rsidDel="00000000" w:rsidP="00000000" w:rsidRDefault="00000000" w:rsidRPr="00000000" w14:paraId="000001AB">
      <w:pPr>
        <w:pStyle w:val="Heading2"/>
        <w:rPr/>
      </w:pPr>
      <w:r w:rsidDel="00000000" w:rsidR="00000000" w:rsidRPr="00000000">
        <w:rPr>
          <w:rtl w:val="0"/>
        </w:rPr>
        <w:t xml:space="preserve">Business view</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creation allows an advertiser to convert influencer content into paid Meta ads within a Humanz campaign. The user selects completed influencer content, chooses a Meta campaign and adset, adds copy and UTM tags, and publishes the ad without leaving Humanz.</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value:</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Closes the loop between influencer content and paid amplification.</w:t>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Keeps advertisers in Humanz instead of Meta Ads Manager.</w:t>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Enables performance attribution for boosted influencer content.</w:t>
      </w:r>
    </w:p>
    <w:bookmarkStart w:colFirst="0" w:colLast="0" w:name="vf17ldombeto" w:id="37"/>
    <w:bookmarkEnd w:id="37"/>
    <w:p w:rsidR="00000000" w:rsidDel="00000000" w:rsidP="00000000" w:rsidRDefault="00000000" w:rsidRPr="00000000" w14:paraId="000001B1">
      <w:pPr>
        <w:pStyle w:val="Heading2"/>
        <w:rPr/>
      </w:pPr>
      <w:r w:rsidDel="00000000" w:rsidR="00000000" w:rsidRPr="00000000">
        <w:rPr>
          <w:rtl w:val="0"/>
        </w:rPr>
        <w:t xml:space="preserve">Technical flow</w:t>
      </w:r>
    </w:p>
    <w:tbl>
      <w:tblPr>
        <w:tblStyle w:val="Table1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Responsibility</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CreateAdModal.tsx</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creation form, campaign/adset selection, bulk creation, URL tags, expiration, partner page.</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createAdModal.utils.ts</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Payload construction and validation.</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AdCreationApiController.java</w:t>
            </w: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 handler for single and bulk creation.</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AdCreationService.java</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Validates expiration, URL tags, resolution, inserts task, enqueues SQS.</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AdCreationSqsService.java</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Sends task ID to SQS.</w:t>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hfbi-create-ad-task.py</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SQS consumer; checks blockers; orchestrates agency setup and ad creation; publishes SNS.</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AdsManagementService.py</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Creates Meta creative and ad.</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AdsIGFGApiDal.py</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Calls Meta Graph API.</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ad_creation_blocked</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Prevents runaway repeated failures.</w:t>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Important environment variables: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ad_creation_queue_name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HFBI_URL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JWT_HFBI_TOKEN_SECRET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AD_CREATION_FAILURE_THRESHOLD (default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AD_CREATION_FAILURE_WINDOW_HOURS (default 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AD_CREATION_STATUS_TOPIC_ARN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GRAPH_API_ADS_VERSION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HUMANZ_BUSINESS_ID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BUSINESS_GROUPS_ADS_MANAGEMENT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META_BUSINESS_USER_TOKEN</w:t>
      </w:r>
      <w:r w:rsidDel="00000000" w:rsidR="00000000" w:rsidRPr="00000000">
        <w:rPr>
          <w:rtl w:val="0"/>
        </w:rPr>
      </w:r>
    </w:p>
    <w:bookmarkStart w:colFirst="0" w:colLast="0" w:name="v6wxxp7bsr4h" w:id="38"/>
    <w:bookmarkEnd w:id="38"/>
    <w:p w:rsidR="00000000" w:rsidDel="00000000" w:rsidP="00000000" w:rsidRDefault="00000000" w:rsidRPr="00000000" w14:paraId="000001C8">
      <w:pPr>
        <w:pStyle w:val="Heading1"/>
        <w:rPr/>
      </w:pPr>
      <w:r w:rsidDel="00000000" w:rsidR="00000000" w:rsidRPr="00000000">
        <w:rPr>
          <w:rtl w:val="0"/>
        </w:rPr>
        <w:t xml:space="preserve">Part 12 — Deep Dive: Ads Analytics</w:t>
      </w:r>
    </w:p>
    <w:bookmarkStart w:colFirst="0" w:colLast="0" w:name="68i5uhljce23" w:id="39"/>
    <w:bookmarkEnd w:id="39"/>
    <w:p w:rsidR="00000000" w:rsidDel="00000000" w:rsidP="00000000" w:rsidRDefault="00000000" w:rsidRPr="00000000" w14:paraId="000001C9">
      <w:pPr>
        <w:pStyle w:val="Heading2"/>
        <w:rPr/>
      </w:pPr>
      <w:r w:rsidDel="00000000" w:rsidR="00000000" w:rsidRPr="00000000">
        <w:rPr>
          <w:rtl w:val="0"/>
        </w:rPr>
        <w:t xml:space="preserve">Business view</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Ads analytics shows advertisers how boosted influencer content is performing on Meta: spend, impressions, clicks, purchases, ROAS, CTR, hook rate, custom conversions, and breakdown dimensions.</w:t>
      </w:r>
    </w:p>
    <w:bookmarkStart w:colFirst="0" w:colLast="0" w:name="k7kp1f6u1xcu" w:id="40"/>
    <w:bookmarkEnd w:id="40"/>
    <w:p w:rsidR="00000000" w:rsidDel="00000000" w:rsidP="00000000" w:rsidRDefault="00000000" w:rsidRPr="00000000" w14:paraId="000001CB">
      <w:pPr>
        <w:pStyle w:val="Heading2"/>
        <w:rPr/>
      </w:pPr>
      <w:r w:rsidDel="00000000" w:rsidR="00000000" w:rsidRPr="00000000">
        <w:rPr>
          <w:rtl w:val="0"/>
        </w:rPr>
        <w:t xml:space="preserve">Architecture view</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 is read-only from the user perspective. Scheduled Lambdas pull data from Meta and store it in PostgreSQL. The frontend does not call Meta directly, and the backend does not perform live Meta calls for stats.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sequenceDiagram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L as hfbi-fetch-ads Lambda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HFBI as AdsInsightsService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Meta as Meta Graph 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DB as PostgreSQL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BE as Backend Stats 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FE as AdsAnalyticsTab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L-&gt;&gt;HFBI: update_campaign_insights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HFBI-&gt;&gt;Meta: GET campaign insights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Meta--&gt;&gt;HFBI: insights payload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HFBI-&gt;&gt;DB: upsert analysis rows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FE-&gt;&gt;BE: GET ad stats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BE-&gt;&gt;DB: read analysis + 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DB--&gt;&gt;BE: aggregated stats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BE--&gt;&gt;FE: AdStatsResponse</w:t>
      </w:r>
      <w:r w:rsidDel="00000000" w:rsidR="00000000" w:rsidRPr="00000000">
        <w:rPr>
          <w:rtl w:val="0"/>
        </w:rPr>
      </w:r>
    </w:p>
    <w:bookmarkStart w:colFirst="0" w:colLast="0" w:name="xq8qoh6isekk" w:id="41"/>
    <w:bookmarkEnd w:id="41"/>
    <w:p w:rsidR="00000000" w:rsidDel="00000000" w:rsidP="00000000" w:rsidRDefault="00000000" w:rsidRPr="00000000" w14:paraId="000001CE">
      <w:pPr>
        <w:pStyle w:val="Heading2"/>
        <w:rPr/>
      </w:pPr>
      <w:r w:rsidDel="00000000" w:rsidR="00000000" w:rsidRPr="00000000">
        <w:rPr>
          <w:rtl w:val="0"/>
        </w:rPr>
        <w:t xml:space="preserve">Key frontend components</w:t>
      </w:r>
    </w:p>
    <w:tbl>
      <w:tblPr>
        <w:tblStyle w:val="Table1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AdsAnalyticsTab.tsx</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Container for filters, modals, stats, and table.</w:t>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AdsAnalyticsTable.tsx</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Paginated ad performance table.</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AdsAnalyticsCubes.tsx</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KPI summary cards.</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AdDetailsModal.tsx</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Detailed ad view.</w:t>
            </w:r>
          </w:p>
        </w:tc>
      </w:tr>
      <w:tr>
        <w:trPr>
          <w:cantSplit w:val="0"/>
          <w:tblHeader w:val="0"/>
        </w:trPr>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CommentsBreakdownModal.tsx</w:t>
            </w: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 analytics UI.</w:t>
            </w:r>
          </w:p>
        </w:tc>
      </w:tr>
    </w:tbl>
    <w:bookmarkStart w:colFirst="0" w:colLast="0" w:name="3s2bm98qo82v" w:id="42"/>
    <w:bookmarkEnd w:id="42"/>
    <w:p w:rsidR="00000000" w:rsidDel="00000000" w:rsidP="00000000" w:rsidRDefault="00000000" w:rsidRPr="00000000" w14:paraId="000001DB">
      <w:pPr>
        <w:pStyle w:val="Heading1"/>
        <w:rPr/>
      </w:pPr>
      <w:r w:rsidDel="00000000" w:rsidR="00000000" w:rsidRPr="00000000">
        <w:rPr>
          <w:rtl w:val="0"/>
        </w:rPr>
        <w:t xml:space="preserve">Part 13 — Deep Dive: Comments Analytics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Comments analytics surfaces Instagram/Facebook comments on boosted ads. Background Lambdas fetch comments and store them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ads_media_comments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frontend reads comments through backend APIs.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sequenceDiagram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L as hfbi-fetch-ads-comments Lambda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HFBI as HFBI Comments 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Meta as Instagram Graph 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DB as ads_media_comments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FE as React comments modal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participant BE as Backend comments 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L-&gt;&gt;HFBI: fetch_campaign_ig_comments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HFBI-&gt;&gt;Meta: GET comments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HFBI-&gt;&gt;DB: upsert comments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FE-&gt;&gt;BE: GET campaign comments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BE-&gt;&gt;DB: SELECT comments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BE--&gt;&gt;FE: AdCommentsResponse</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Comment classification values include positive, negative, irrelevant, question, and unclassified. The implementation source of classification was not visible in the explored files.</w:t>
      </w:r>
    </w:p>
    <w:bookmarkStart w:colFirst="0" w:colLast="0" w:name="hgxa1ycesi5i" w:id="43"/>
    <w:bookmarkEnd w:id="43"/>
    <w:p w:rsidR="00000000" w:rsidDel="00000000" w:rsidP="00000000" w:rsidRDefault="00000000" w:rsidRPr="00000000" w14:paraId="000001DF">
      <w:pPr>
        <w:pStyle w:val="Heading1"/>
        <w:rPr/>
      </w:pPr>
      <w:r w:rsidDel="00000000" w:rsidR="00000000" w:rsidRPr="00000000">
        <w:rPr>
          <w:rtl w:val="0"/>
        </w:rPr>
        <w:t xml:space="preserve">Part 14 — Shared Infrastructure</w:t>
      </w:r>
    </w:p>
    <w:tbl>
      <w:tblPr>
        <w:tblStyle w:val="Table1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by</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it matters</w:t>
            </w:r>
          </w:p>
        </w:tc>
      </w:tr>
      <w:tr>
        <w:trPr>
          <w:cantSplit w:val="0"/>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PostgreSQL</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HFBI, Lambdas</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Shared source of truth for ads state.</w:t>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writes; backend reads</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bridge for Meta ad metadata.</w:t>
            </w:r>
          </w:p>
        </w:tc>
      </w:tr>
      <w:tr>
        <w:trPr>
          <w:cantSplit w:val="0"/>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ad_creation_tasks</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writes; Lambda reads/updates</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Async handoff between backend and Lambda.</w:t>
            </w:r>
          </w:p>
        </w:tc>
      </w:tr>
      <w:tr>
        <w:trPr>
          <w:cantSplit w:val="0"/>
          <w:tblHeader w:val="0"/>
        </w:trPr>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hfbi_ads_campaign</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writes; Lambdas/backend read</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 registry for sync and listing.</w:t>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AdsIGFGApiDal.py</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services and Lambdas</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Central Meta Graph API client.</w:t>
            </w:r>
          </w:p>
        </w:tc>
      </w:tr>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apiDal.py</w:t>
            </w: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services and Lambdas</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Shared HFBI PostgreSQL access layer.</w:t>
            </w:r>
          </w:p>
        </w:tc>
      </w:tr>
      <w:tr>
        <w:trPr>
          <w:cantSplit w:val="0"/>
          <w:tblHeader w:val="0"/>
        </w:trPr>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HfbiHandler</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services</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Java backend boundary to HFBI.</w:t>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exchange_rates</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currency conversion</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Normalizes spend across currencies.</w:t>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hfbi_users</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Creation Lambda and token flows</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Stores Meta access tokens.</w:t>
            </w:r>
          </w:p>
        </w:tc>
      </w:tr>
      <w:tr>
        <w:trPr>
          <w:cantSplit w:val="0"/>
          <w:tblHeader w:val="0"/>
        </w:trPr>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SNS</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Creation Lambda and subscribers</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propagation after creation.</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Constants.py</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services and Lambdas</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Central field lists and enums.</w:t>
            </w:r>
          </w:p>
        </w:tc>
      </w:tr>
    </w:tbl>
    <w:bookmarkStart w:colFirst="0" w:colLast="0" w:name="mt8m2tbq6mh7" w:id="44"/>
    <w:bookmarkEnd w:id="44"/>
    <w:p w:rsidR="00000000" w:rsidDel="00000000" w:rsidP="00000000" w:rsidRDefault="00000000" w:rsidRPr="00000000" w14:paraId="00000204">
      <w:pPr>
        <w:pStyle w:val="Heading1"/>
        <w:rPr/>
      </w:pPr>
      <w:r w:rsidDel="00000000" w:rsidR="00000000" w:rsidRPr="00000000">
        <w:rPr>
          <w:rtl w:val="0"/>
        </w:rPr>
        <w:t xml:space="preserve">Part 15 — Risks and Technical Debt</w:t>
      </w:r>
    </w:p>
    <w:bookmarkStart w:colFirst="0" w:colLast="0" w:name="ki6e0nulv3t5" w:id="45"/>
    <w:bookmarkEnd w:id="45"/>
    <w:p w:rsidR="00000000" w:rsidDel="00000000" w:rsidP="00000000" w:rsidRDefault="00000000" w:rsidRPr="00000000" w14:paraId="00000205">
      <w:pPr>
        <w:pStyle w:val="Heading2"/>
        <w:rPr/>
      </w:pPr>
      <w:r w:rsidDel="00000000" w:rsidR="00000000" w:rsidRPr="00000000">
        <w:rPr>
          <w:rtl w:val="0"/>
        </w:rPr>
        <w:t xml:space="preserve">Critical risks</w:t>
      </w:r>
    </w:p>
    <w:tbl>
      <w:tblPr>
        <w:tblStyle w:val="Table1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Risk</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Affected area</w:t>
            </w:r>
          </w:p>
        </w:tc>
      </w:tr>
      <w:tr>
        <w:trPr>
          <w:cantSplit w:val="0"/>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to HFBI HTTP coupling</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creation Lambdas call HFBI over HTTP. If HFBI is down, queued ad creation fails. There is no visible circuit breaker.</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hfbi-create-ad-task.py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adsApi.py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Silent ad creation blocking</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repeated failures,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ad_creation_blocked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prevents creation. The frontend appears to receive failure status without a clear recovery message.</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Creation Lambda, UI status polling.</w:t>
            </w:r>
          </w:p>
        </w:tc>
      </w:tr>
    </w:tbl>
    <w:bookmarkStart w:colFirst="0" w:colLast="0" w:name="psrcnevz4ll6" w:id="46"/>
    <w:bookmarkEnd w:id="46"/>
    <w:p w:rsidR="00000000" w:rsidDel="00000000" w:rsidP="00000000" w:rsidRDefault="00000000" w:rsidRPr="00000000" w14:paraId="0000020F">
      <w:pPr>
        <w:pStyle w:val="Heading2"/>
        <w:rPr/>
      </w:pPr>
      <w:r w:rsidDel="00000000" w:rsidR="00000000" w:rsidRPr="00000000">
        <w:rPr>
          <w:rtl w:val="0"/>
        </w:rPr>
        <w:t xml:space="preserve">High risks</w:t>
      </w:r>
    </w:p>
    <w:tbl>
      <w:tblPr>
        <w:tblStyle w:val="Table1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Risk</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Duplicate ad creation Lambda logic</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hfbi-create-ad-task.py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hfbi-create-ad-task-humanzplus.py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appear to duplicate large parts of the workflow.</w:t>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polling instead of push</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polls task status after creation; no WebSocket/SSE push mechanism was identified.</w:t>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permission errors require manual recovery</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hfbi_ads_campaign.is_permission_error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tracked, but automated recovery or user-facing remediation was not identified.</w:t>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Unknown comment classification source</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Classification values are stored, but classification service logic was not visible.</w:t>
            </w:r>
          </w:p>
        </w:tc>
      </w:tr>
    </w:tbl>
    <w:bookmarkStart w:colFirst="0" w:colLast="0" w:name="x79gozedhoww" w:id="47"/>
    <w:bookmarkEnd w:id="47"/>
    <w:p w:rsidR="00000000" w:rsidDel="00000000" w:rsidP="00000000" w:rsidRDefault="00000000" w:rsidRPr="00000000" w14:paraId="0000021A">
      <w:pPr>
        <w:pStyle w:val="Heading2"/>
        <w:rPr/>
      </w:pPr>
      <w:r w:rsidDel="00000000" w:rsidR="00000000" w:rsidRPr="00000000">
        <w:rPr>
          <w:rtl w:val="0"/>
        </w:rPr>
        <w:t xml:space="preserve">Medium risks</w:t>
      </w:r>
    </w:p>
    <w:tbl>
      <w:tblPr>
        <w:tblStyle w:val="Table2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Risk</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SQS message volume</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hfbi-fetch-ads.py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batches active campaigns; large campaign volume can produce high SQS traffic.</w:t>
            </w:r>
          </w:p>
        </w:tc>
      </w:tr>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Unbounded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non_humanz_ad_ids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growth</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JSONB array can grow indefinitely.</w:t>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Currency fallback ambiguity</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get_exchange_rate_with_fallback()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behavior needs validation.</w:t>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raw SQL DAL</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AdsManagementDal.java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complex SQL/CTEs with limited compile-time safety.</w:t>
            </w:r>
          </w:p>
        </w:tc>
      </w:tr>
      <w:tr>
        <w:trPr>
          <w:cantSplit w:val="0"/>
          <w:tblHeader w:val="0"/>
        </w:trPr>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conflicts</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Scheduled sync and backend edit flows can both write metadata.</w:t>
            </w:r>
          </w:p>
        </w:tc>
      </w:tr>
    </w:tbl>
    <w:bookmarkStart w:colFirst="0" w:colLast="0" w:name="6mduajafgwg5" w:id="48"/>
    <w:bookmarkEnd w:id="48"/>
    <w:p w:rsidR="00000000" w:rsidDel="00000000" w:rsidP="00000000" w:rsidRDefault="00000000" w:rsidRPr="00000000" w14:paraId="00000227">
      <w:pPr>
        <w:pStyle w:val="Heading2"/>
        <w:rPr/>
      </w:pPr>
      <w:r w:rsidDel="00000000" w:rsidR="00000000" w:rsidRPr="00000000">
        <w:rPr>
          <w:rtl w:val="0"/>
        </w:rPr>
        <w:t xml:space="preserve">Low risks</w:t>
      </w:r>
    </w:p>
    <w:tbl>
      <w:tblPr>
        <w:tblStyle w:val="Table2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Risk</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FFmpeg Lambda dependency</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Video frame extraction depends on FFmpeg in Lambda runtime/layer.</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Separate Graph API version variables</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GRAPH_API_VERSION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GRAPH_API_ADS_VERSION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could diverge.</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JSONB settings schema drift</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campaign_ads_settings.modified_components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flexible but weakly validated.</w:t>
            </w:r>
          </w:p>
        </w:tc>
      </w:tr>
    </w:tbl>
    <w:bookmarkStart w:colFirst="0" w:colLast="0" w:name="fyrczqn7g9bf" w:id="49"/>
    <w:bookmarkEnd w:id="49"/>
    <w:p w:rsidR="00000000" w:rsidDel="00000000" w:rsidP="00000000" w:rsidRDefault="00000000" w:rsidRPr="00000000" w14:paraId="00000230">
      <w:pPr>
        <w:pStyle w:val="Heading1"/>
        <w:rPr/>
      </w:pPr>
      <w:r w:rsidDel="00000000" w:rsidR="00000000" w:rsidRPr="00000000">
        <w:rPr>
          <w:rtl w:val="0"/>
        </w:rPr>
        <w:t xml:space="preserve">Part 16 — Recommendations</w:t>
      </w:r>
    </w:p>
    <w:bookmarkStart w:colFirst="0" w:colLast="0" w:name="p3hpsxei0im6" w:id="50"/>
    <w:bookmarkEnd w:id="50"/>
    <w:p w:rsidR="00000000" w:rsidDel="00000000" w:rsidP="00000000" w:rsidRDefault="00000000" w:rsidRPr="00000000" w14:paraId="00000231">
      <w:pPr>
        <w:pStyle w:val="Heading2"/>
        <w:rPr/>
      </w:pPr>
      <w:r w:rsidDel="00000000" w:rsidR="00000000" w:rsidRPr="00000000">
        <w:rPr>
          <w:rtl w:val="0"/>
        </w:rPr>
        <w:t xml:space="preserve">Short-term recommendations</w:t>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Surface ad creation blocking in the UI with a clear message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 creation is paused until [blocked_until] due to repeated failures.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an SQS dead-letter queue for the ad creation queue.</w:t>
      </w:r>
    </w:p>
    <w:p w:rsidR="00000000" w:rsidDel="00000000" w:rsidP="00000000" w:rsidRDefault="00000000" w:rsidRPr="00000000" w14:paraId="000002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updated_at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source-of-truth guard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ads_metadata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upserts to avoid overwriting fresh backend edits with stale scheduled sync data.</w:t>
      </w:r>
    </w:p>
    <w:bookmarkStart w:colFirst="0" w:colLast="0" w:name="rr2pm4qpl1hn" w:id="51"/>
    <w:bookmarkEnd w:id="51"/>
    <w:p w:rsidR="00000000" w:rsidDel="00000000" w:rsidP="00000000" w:rsidRDefault="00000000" w:rsidRPr="00000000" w14:paraId="00000235">
      <w:pPr>
        <w:pStyle w:val="Heading2"/>
        <w:rPr/>
      </w:pPr>
      <w:r w:rsidDel="00000000" w:rsidR="00000000" w:rsidRPr="00000000">
        <w:rPr>
          <w:rtl w:val="0"/>
        </w:rPr>
        <w:t xml:space="preserve">Medium-term recommendations</w:t>
      </w:r>
    </w:p>
    <w:p w:rsidR="00000000" w:rsidDel="00000000" w:rsidP="00000000" w:rsidRDefault="00000000" w:rsidRPr="00000000" w14:paraId="000002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Merge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hfbi-create-ad-task.py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hfbi-create-ad-task-humanzplus.py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shared orchestration code.</w:t>
      </w:r>
    </w:p>
    <w:p w:rsidR="00000000" w:rsidDel="00000000" w:rsidP="00000000" w:rsidRDefault="00000000" w:rsidRPr="00000000" w14:paraId="000002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Replace status polling with WebSocket or server-sent events using SNS/backend event propagation.</w:t>
      </w:r>
    </w:p>
    <w:bookmarkStart w:colFirst="0" w:colLast="0" w:name="4ndujxo0x7u0" w:id="52"/>
    <w:bookmarkEnd w:id="52"/>
    <w:p w:rsidR="00000000" w:rsidDel="00000000" w:rsidP="00000000" w:rsidRDefault="00000000" w:rsidRPr="00000000" w14:paraId="00000238">
      <w:pPr>
        <w:pStyle w:val="Heading2"/>
        <w:rPr/>
      </w:pPr>
      <w:r w:rsidDel="00000000" w:rsidR="00000000" w:rsidRPr="00000000">
        <w:rPr>
          <w:rtl w:val="0"/>
        </w:rPr>
        <w:t xml:space="preserve">Strategic recommendation</w:t>
      </w:r>
    </w:p>
    <w:p w:rsidR="00000000" w:rsidDel="00000000" w:rsidP="00000000" w:rsidRDefault="00000000" w:rsidRPr="00000000" w14:paraId="000002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Decide whether HFBI is a formal internal microservice or an implementation detail. Either formalize HFBI with health checks, SLAs, retries, and observability, or collapse Lambda-to-HFBI HTTP calls so Lambdas call Meta directly where appropriate.</w:t>
      </w:r>
    </w:p>
    <w:bookmarkStart w:colFirst="0" w:colLast="0" w:name="qqyy1xlz8ye2" w:id="53"/>
    <w:bookmarkEnd w:id="53"/>
    <w:p w:rsidR="00000000" w:rsidDel="00000000" w:rsidP="00000000" w:rsidRDefault="00000000" w:rsidRPr="00000000" w14:paraId="0000023A">
      <w:pPr>
        <w:pStyle w:val="Heading1"/>
        <w:rPr/>
      </w:pPr>
      <w:r w:rsidDel="00000000" w:rsidR="00000000" w:rsidRPr="00000000">
        <w:rPr>
          <w:rtl w:val="0"/>
        </w:rPr>
        <w:t xml:space="preserve">Part 17 — Presentation Outline</w:t>
      </w:r>
    </w:p>
    <w:bookmarkStart w:colFirst="0" w:colLast="0" w:name="rflj3g5zomb5" w:id="54"/>
    <w:bookmarkEnd w:id="54"/>
    <w:p w:rsidR="00000000" w:rsidDel="00000000" w:rsidP="00000000" w:rsidRDefault="00000000" w:rsidRPr="00000000" w14:paraId="0000023B">
      <w:pPr>
        <w:pStyle w:val="Heading2"/>
        <w:rPr/>
      </w:pPr>
      <w:r w:rsidDel="00000000" w:rsidR="00000000" w:rsidRPr="00000000">
        <w:rPr>
          <w:rtl w:val="0"/>
        </w:rPr>
        <w:t xml:space="preserve">Slide 1 — Ads Service Overview</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Humanz Ads Manager is an end-to-end Meta advertising platform embedded inside the campaign workflow. It spans React, Java/Spring, Python/FastAPI, Lambdas, PostgreSQL, AWS, and Meta Graph API.</w:t>
      </w:r>
    </w:p>
    <w:bookmarkStart w:colFirst="0" w:colLast="0" w:name="xionilwxa726" w:id="55"/>
    <w:bookmarkEnd w:id="55"/>
    <w:p w:rsidR="00000000" w:rsidDel="00000000" w:rsidP="00000000" w:rsidRDefault="00000000" w:rsidRPr="00000000" w14:paraId="0000023D">
      <w:pPr>
        <w:pStyle w:val="Heading2"/>
        <w:rPr/>
      </w:pPr>
      <w:r w:rsidDel="00000000" w:rsidR="00000000" w:rsidRPr="00000000">
        <w:rPr>
          <w:rtl w:val="0"/>
        </w:rPr>
        <w:t xml:space="preserve">Slide 2 — Passive vs Active Process Model</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service has two modes: background data sync and user-triggered mutations. Background Lambdas populate analytics data; active flows create, edit, duplicate, and configure ads.</w:t>
      </w:r>
    </w:p>
    <w:bookmarkStart w:colFirst="0" w:colLast="0" w:name="64jcf7qzr10r" w:id="56"/>
    <w:bookmarkEnd w:id="56"/>
    <w:p w:rsidR="00000000" w:rsidDel="00000000" w:rsidP="00000000" w:rsidRDefault="00000000" w:rsidRPr="00000000" w14:paraId="0000023F">
      <w:pPr>
        <w:pStyle w:val="Heading2"/>
        <w:rPr/>
      </w:pPr>
      <w:r w:rsidDel="00000000" w:rsidR="00000000" w:rsidRPr="00000000">
        <w:rPr>
          <w:rtl w:val="0"/>
        </w:rPr>
        <w:t xml:space="preserve">Slide 3 — Passive Process Architecture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Scheduled Lambdas sync campaigns, metadata, insights, comments, monthly spend, and video data into PostgreSQL. The frontend reads precomputed data from backend APIs.</w:t>
      </w:r>
    </w:p>
    <w:bookmarkStart w:colFirst="0" w:colLast="0" w:name="eomf26v838ts" w:id="57"/>
    <w:bookmarkEnd w:id="57"/>
    <w:p w:rsidR="00000000" w:rsidDel="00000000" w:rsidP="00000000" w:rsidRDefault="00000000" w:rsidRPr="00000000" w14:paraId="00000241">
      <w:pPr>
        <w:pStyle w:val="Heading2"/>
        <w:rPr/>
      </w:pPr>
      <w:r w:rsidDel="00000000" w:rsidR="00000000" w:rsidRPr="00000000">
        <w:rPr>
          <w:rtl w:val="0"/>
        </w:rPr>
        <w:t xml:space="preserve">Slide 4 — Active Process Architecture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creation is asynchronous through SQS and Lambda. Edit and copy flows are synchronous backend-to-HFBI-to-Meta calls.</w:t>
      </w:r>
    </w:p>
    <w:bookmarkStart w:colFirst="0" w:colLast="0" w:name="t2qgof472dmx" w:id="58"/>
    <w:bookmarkEnd w:id="58"/>
    <w:p w:rsidR="00000000" w:rsidDel="00000000" w:rsidP="00000000" w:rsidRDefault="00000000" w:rsidRPr="00000000" w14:paraId="00000243">
      <w:pPr>
        <w:pStyle w:val="Heading2"/>
        <w:rPr/>
      </w:pPr>
      <w:r w:rsidDel="00000000" w:rsidR="00000000" w:rsidRPr="00000000">
        <w:rPr>
          <w:rtl w:val="0"/>
        </w:rPr>
        <w:t xml:space="preserve">Slide 5 — Ad Creation Deep Dive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Creating one ad involves frontend selection, backend validation, task storage, SQS queueing, Lambda processing, page agency setup, media upload, creative creation, ad creation, DB updates, and status polling.</w:t>
      </w:r>
    </w:p>
    <w:bookmarkStart w:colFirst="0" w:colLast="0" w:name="djcmv0pvf6w4" w:id="59"/>
    <w:bookmarkEnd w:id="59"/>
    <w:p w:rsidR="00000000" w:rsidDel="00000000" w:rsidP="00000000" w:rsidRDefault="00000000" w:rsidRPr="00000000" w14:paraId="00000245">
      <w:pPr>
        <w:pStyle w:val="Heading2"/>
        <w:rPr/>
      </w:pPr>
      <w:r w:rsidDel="00000000" w:rsidR="00000000" w:rsidRPr="00000000">
        <w:rPr>
          <w:rtl w:val="0"/>
        </w:rPr>
        <w:t xml:space="preserve">Slide 6 — Ad Analysis Deep Dive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Ads analytics is a read-only view of precomputed Meta insights. It supports attribution windows, breakdown dimensions, custom conversions, and multi-currency normalization.</w:t>
      </w:r>
    </w:p>
    <w:bookmarkStart w:colFirst="0" w:colLast="0" w:name="avlflicd46p" w:id="60"/>
    <w:bookmarkEnd w:id="60"/>
    <w:p w:rsidR="00000000" w:rsidDel="00000000" w:rsidP="00000000" w:rsidRDefault="00000000" w:rsidRPr="00000000" w14:paraId="00000247">
      <w:pPr>
        <w:pStyle w:val="Heading2"/>
        <w:rPr/>
      </w:pPr>
      <w:r w:rsidDel="00000000" w:rsidR="00000000" w:rsidRPr="00000000">
        <w:rPr>
          <w:rtl w:val="0"/>
        </w:rPr>
        <w:t xml:space="preserve">Slide 7 — Backend + HFBI + Lambda Architecture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backend is the product API layer. HFBI is the Meta integration layer. Lambdas provide scheduled and asynchronous processing.</w:t>
      </w:r>
    </w:p>
    <w:bookmarkStart w:colFirst="0" w:colLast="0" w:name="yqbafsp79c80" w:id="61"/>
    <w:bookmarkEnd w:id="61"/>
    <w:p w:rsidR="00000000" w:rsidDel="00000000" w:rsidP="00000000" w:rsidRDefault="00000000" w:rsidRPr="00000000" w14:paraId="00000249">
      <w:pPr>
        <w:pStyle w:val="Heading2"/>
        <w:rPr/>
      </w:pPr>
      <w:r w:rsidDel="00000000" w:rsidR="00000000" w:rsidRPr="00000000">
        <w:rPr>
          <w:rtl w:val="0"/>
        </w:rPr>
        <w:t xml:space="preserve">Slide 8 — Data Sources and External Integrations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service depends on Meta Graph API, Instagram Graph API, Meta Business API, AWS SQS/SNS/S3/Lambda, PostgreSQL, Redis, and exchange-rate data.</w:t>
      </w:r>
    </w:p>
    <w:bookmarkStart w:colFirst="0" w:colLast="0" w:name="avqwdotnft22" w:id="62"/>
    <w:bookmarkEnd w:id="62"/>
    <w:p w:rsidR="00000000" w:rsidDel="00000000" w:rsidP="00000000" w:rsidRDefault="00000000" w:rsidRPr="00000000" w14:paraId="0000024B">
      <w:pPr>
        <w:pStyle w:val="Heading2"/>
        <w:rPr/>
      </w:pPr>
      <w:r w:rsidDel="00000000" w:rsidR="00000000" w:rsidRPr="00000000">
        <w:rPr>
          <w:rtl w:val="0"/>
        </w:rPr>
        <w:t xml:space="preserve">Slide 9 — Risks and Technical Debt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 issues: Lambda-to-HFBI coupling, silent ad creation blocking, duplicated Lambda logic, polling-only status updates, hidden comment classification dependency, and potential metadata write conflicts.</w:t>
      </w:r>
    </w:p>
    <w:bookmarkStart w:colFirst="0" w:colLast="0" w:name="w6pk5gn9567t" w:id="63"/>
    <w:bookmarkEnd w:id="63"/>
    <w:p w:rsidR="00000000" w:rsidDel="00000000" w:rsidP="00000000" w:rsidRDefault="00000000" w:rsidRPr="00000000" w14:paraId="0000024D">
      <w:pPr>
        <w:pStyle w:val="Heading2"/>
        <w:rPr/>
      </w:pPr>
      <w:r w:rsidDel="00000000" w:rsidR="00000000" w:rsidRPr="00000000">
        <w:rPr>
          <w:rtl w:val="0"/>
        </w:rPr>
        <w:t xml:space="preserve">Slide 10 — Recommendations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Prioritize user-facing blocking visibility, DLQs, metadata update guards, Lambda code consolidation, push-based status updates, and a strategic HFBI boundary decision.</w:t>
      </w:r>
    </w:p>
    <w:bookmarkStart w:colFirst="0" w:colLast="0" w:name="hfmst2521hu2" w:id="64"/>
    <w:bookmarkEnd w:id="64"/>
    <w:p w:rsidR="00000000" w:rsidDel="00000000" w:rsidP="00000000" w:rsidRDefault="00000000" w:rsidRPr="00000000" w14:paraId="0000024F">
      <w:pPr>
        <w:pStyle w:val="Heading1"/>
        <w:rPr/>
      </w:pPr>
      <w:r w:rsidDel="00000000" w:rsidR="00000000" w:rsidRPr="00000000">
        <w:rPr>
          <w:rtl w:val="0"/>
        </w:rPr>
        <w:t xml:space="preserve">Appendix — Critical Files Summary</w:t>
      </w:r>
    </w:p>
    <w:tbl>
      <w:tblPr>
        <w:tblStyle w:val="Table2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 path</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Management DAL</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/Users/idolev/workspace/backend/src/main/java/media/moi/backend/dal/postgres/AdsManagementDal.java</w:t>
            </w: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ad data queries.</w:t>
            </w:r>
          </w:p>
        </w:tc>
      </w:tr>
      <w:tr>
        <w:trPr>
          <w:cantSplit w:val="0"/>
          <w:tblHeader w:val="0"/>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Creation Service</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/Users/idolev/workspace/backend/src/main/java/media/moi/backend/api/ad_creation/AdCreationService.java</w:t>
            </w: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task creation and validation.</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Partner Management</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/Users/idolev/workspace/backend/src/main/java/media/moi/backend/api/ads_partner_management/AdsPartnerManagementService.java</w:t>
            </w: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Partnership page management.</w:t>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Handler</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/Users/idolev/workspace/backend/src/main/java/media/moi/backend/dal/external/hfbi/HfbiHandler.java</w:t>
            </w: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Backend-to-HFBI interface.</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Graph API DAL</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/Users/idolev/workspace/hfbi/app/src/dal/AdsIGFGApiDal.py</w:t>
            </w: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 Graph API client.</w:t>
            </w:r>
          </w:p>
        </w:tc>
      </w:tr>
      <w:tr>
        <w:trPr>
          <w:cantSplit w:val="0"/>
          <w:tblHeader w:val="0"/>
        </w:trPr>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HFBI API DAL</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/Users/idolev/workspace/hfbi/app/src/dal/postgres/apiDal.py</w:t>
            </w: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Metadata DB operations.</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Ads API Controller</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/Users/idolev/workspace/hfbi/app/src/controllers/adsApi.py</w:t>
            </w: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FastAPI ads endpoints.</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Management Service</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/Users/idolev/workspace/hfbi/app/src/services/ads_management_service.py</w:t>
            </w: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creation/editing/copying logic.</w:t>
            </w:r>
          </w:p>
        </w:tc>
      </w:tr>
      <w:tr>
        <w:trPr>
          <w:cantSplit w:val="0"/>
          <w:tblHeader w:val="0"/>
        </w:trPr>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 Insights Service</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/Users/idolev/workspace/hfbi/app/src/services/ads_insights_service.py</w:t>
            </w: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Insights and metrics fetching.</w:t>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Create Ad</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/Users/idolev/workspace/hfbi/Lambdas/hfbi-create-ad-task.py</w:t>
            </w: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SQS worker for ad creation.</w:t>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Fetch Campaigns</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/Users/idolev/workspace/hfbi/Lambdas/hfbi-fetch-ads-campaigns.py</w:t>
            </w: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Discovers Humanz campaigns.</w:t>
            </w:r>
          </w:p>
        </w:tc>
      </w:tr>
      <w:tr>
        <w:trPr>
          <w:cantSplit w:val="0"/>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Fetch Metadata</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/Users/idolev/workspace/hfbi/Lambdas/hfbi-fetch-ads-metadata.py</w:t>
            </w: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Syncs ad metadata.</w:t>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Fetch Comments</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/Users/idolev/workspace/hfbi/Lambdas/hfbi-fetch-ads-comments.py</w:t>
            </w: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Fetches ad comments.</w:t>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 Fetch Insights</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/Users/idolev/workspace/hfbi/Lambdas/hfbi-fetch-ads.py</w:t>
            </w: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Fetches performance data.</w:t>
            </w:r>
          </w:p>
        </w:tc>
      </w:tr>
      <w:tr>
        <w:trPr>
          <w:cantSplit w:val="0"/>
          <w:tblHeader w:val="0"/>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 Handler</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/Users/idolev/workspace/backend/src/main/java/media/moi/backend/dal/external/aws/campaignFileUploadPath/CampaignFilesS3Handler.java</w:t>
            </w: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Campaign file uploads.</w:t>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DB Migrations</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/Users/idolev/workspace/backend/src/main/resources/db/migration/</w:t>
            </w: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Schema versioning.</w:t>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Constants</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/Users/idolev/workspace/hfbi/app/src/utils/Constants.py</w:t>
            </w: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field and enum definitions.</w:t>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4"/>
      <w:numFmt w:val="decimal"/>
      <w:lvlText w:val="%1."/>
      <w:lvlJc w:val="left"/>
      <w:pPr>
        <w:ind w:left="720" w:hanging="480"/>
      </w:pPr>
      <w:rPr/>
    </w:lvl>
    <w:lvl w:ilvl="1">
      <w:start w:val="4"/>
      <w:numFmt w:val="decimal"/>
      <w:lvlText w:val="%2."/>
      <w:lvlJc w:val="left"/>
      <w:pPr>
        <w:ind w:left="1440" w:hanging="480"/>
      </w:pPr>
      <w:rPr/>
    </w:lvl>
    <w:lvl w:ilvl="2">
      <w:start w:val="4"/>
      <w:numFmt w:val="decimal"/>
      <w:lvlText w:val="%3."/>
      <w:lvlJc w:val="left"/>
      <w:pPr>
        <w:ind w:left="2160" w:hanging="480"/>
      </w:pPr>
      <w:rPr/>
    </w:lvl>
    <w:lvl w:ilvl="3">
      <w:start w:val="4"/>
      <w:numFmt w:val="decimal"/>
      <w:lvlText w:val="%4."/>
      <w:lvlJc w:val="left"/>
      <w:pPr>
        <w:ind w:left="2880" w:hanging="480"/>
      </w:pPr>
      <w:rPr/>
    </w:lvl>
    <w:lvl w:ilvl="4">
      <w:start w:val="4"/>
      <w:numFmt w:val="decimal"/>
      <w:lvlText w:val="%5."/>
      <w:lvlJc w:val="left"/>
      <w:pPr>
        <w:ind w:left="3600" w:hanging="480"/>
      </w:pPr>
      <w:rPr/>
    </w:lvl>
    <w:lvl w:ilvl="5">
      <w:start w:val="4"/>
      <w:numFmt w:val="decimal"/>
      <w:lvlText w:val="%6."/>
      <w:lvlJc w:val="left"/>
      <w:pPr>
        <w:ind w:left="4320" w:hanging="480"/>
      </w:pPr>
      <w:rPr/>
    </w:lvl>
    <w:lvl w:ilvl="6">
      <w:start w:val="4"/>
      <w:numFmt w:val="decimal"/>
      <w:lvlText w:val="%7."/>
      <w:lvlJc w:val="left"/>
      <w:pPr>
        <w:ind w:left="5040" w:hanging="480"/>
      </w:pPr>
      <w:rPr/>
    </w:lvl>
    <w:lvl w:ilvl="7">
      <w:start w:val="4"/>
      <w:numFmt w:val="decimal"/>
      <w:lvlText w:val="%8."/>
      <w:lvlJc w:val="left"/>
      <w:pPr>
        <w:ind w:left="5760" w:hanging="480"/>
      </w:pPr>
      <w:rPr/>
    </w:lvl>
    <w:lvl w:ilvl="8">
      <w:start w:val="4"/>
      <w:numFmt w:val="decimal"/>
      <w:lvlText w:val="%9."/>
      <w:lvlJc w:val="left"/>
      <w:pPr>
        <w:ind w:left="6480" w:hanging="480"/>
      </w:pPr>
      <w:rPr/>
    </w:lvl>
  </w:abstractNum>
  <w:abstractNum w:abstractNumId="7">
    <w:lvl w:ilvl="0">
      <w:start w:val="6"/>
      <w:numFmt w:val="decimal"/>
      <w:lvlText w:val="%1."/>
      <w:lvlJc w:val="left"/>
      <w:pPr>
        <w:ind w:left="720" w:hanging="480"/>
      </w:pPr>
      <w:rPr/>
    </w:lvl>
    <w:lvl w:ilvl="1">
      <w:start w:val="6"/>
      <w:numFmt w:val="decimal"/>
      <w:lvlText w:val="%2."/>
      <w:lvlJc w:val="left"/>
      <w:pPr>
        <w:ind w:left="1440" w:hanging="480"/>
      </w:pPr>
      <w:rPr/>
    </w:lvl>
    <w:lvl w:ilvl="2">
      <w:start w:val="6"/>
      <w:numFmt w:val="decimal"/>
      <w:lvlText w:val="%3."/>
      <w:lvlJc w:val="left"/>
      <w:pPr>
        <w:ind w:left="2160" w:hanging="480"/>
      </w:pPr>
      <w:rPr/>
    </w:lvl>
    <w:lvl w:ilvl="3">
      <w:start w:val="6"/>
      <w:numFmt w:val="decimal"/>
      <w:lvlText w:val="%4."/>
      <w:lvlJc w:val="left"/>
      <w:pPr>
        <w:ind w:left="2880" w:hanging="480"/>
      </w:pPr>
      <w:rPr/>
    </w:lvl>
    <w:lvl w:ilvl="4">
      <w:start w:val="6"/>
      <w:numFmt w:val="decimal"/>
      <w:lvlText w:val="%5."/>
      <w:lvlJc w:val="left"/>
      <w:pPr>
        <w:ind w:left="3600" w:hanging="480"/>
      </w:pPr>
      <w:rPr/>
    </w:lvl>
    <w:lvl w:ilvl="5">
      <w:start w:val="6"/>
      <w:numFmt w:val="decimal"/>
      <w:lvlText w:val="%6."/>
      <w:lvlJc w:val="left"/>
      <w:pPr>
        <w:ind w:left="4320" w:hanging="480"/>
      </w:pPr>
      <w:rPr/>
    </w:lvl>
    <w:lvl w:ilvl="6">
      <w:start w:val="6"/>
      <w:numFmt w:val="decimal"/>
      <w:lvlText w:val="%7."/>
      <w:lvlJc w:val="left"/>
      <w:pPr>
        <w:ind w:left="5040" w:hanging="480"/>
      </w:pPr>
      <w:rPr/>
    </w:lvl>
    <w:lvl w:ilvl="7">
      <w:start w:val="6"/>
      <w:numFmt w:val="decimal"/>
      <w:lvlText w:val="%8."/>
      <w:lvlJc w:val="left"/>
      <w:pPr>
        <w:ind w:left="5760" w:hanging="480"/>
      </w:pPr>
      <w:rPr/>
    </w:lvl>
    <w:lvl w:ilvl="8">
      <w:start w:val="6"/>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9, 2026</vt:lpwstr>
  </property>
</Properties>
</file>