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#include&lt;sys/types.h&gt;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#include&lt;stdio.h&gt;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#include&lt;unistd.h&gt;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pid_t pid, pid1;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pid = fork();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if(pid&lt;0)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fprintf(stderr,"Fork Failed");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return 1;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 if(pid == 0) /* child process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pid1 = getpid();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printf("child: pid = %d\n",pid);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printf("child: pid1 = %d\n",pid1);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   /* parent process */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pid1 = getpid();rintf("parent: pid = %d\n",pid);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printf("parent: pid1 = %d\n",pid1);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and its o/p: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parent: pid = 1836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parent: pid1 = 1835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child: pid = 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child: pid1 = 1836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Explaination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shd w:val="clear" w:fill="FFFFFF"/>
        </w:rPr>
        <w:t>You should read up 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"http://linux.die.net/man/2/fork"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fork()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shd w:val="clear" w:fill="FFFFFF"/>
        </w:rPr>
        <w:t>. Once you hit a </w:t>
      </w:r>
      <w:r>
        <w:rPr>
          <w:rStyle w:val="5"/>
          <w:rFonts w:hint="default" w:ascii="Times New Roman" w:hAnsi="Times New Roman" w:eastAsia="var(--ff-mono)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vertAlign w:val="baseline"/>
        </w:rPr>
        <w:t>fork()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shd w:val="clear" w:fill="FFFFFF"/>
        </w:rPr>
        <w:t> statement a second process is started, it has a copy of everything the parent process has but it can run a separate execution, and the return it sees from the </w:t>
      </w:r>
      <w:r>
        <w:rPr>
          <w:rStyle w:val="5"/>
          <w:rFonts w:hint="default" w:ascii="Times New Roman" w:hAnsi="Times New Roman" w:eastAsia="var(--ff-mono)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vertAlign w:val="baseline"/>
        </w:rPr>
        <w:t>fork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shd w:val="clear" w:fill="FFFFFF"/>
        </w:rPr>
        <w:t> is different than what the parent sees.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960" cy="26384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both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So yes, you are correct, once you hit the </w:t>
      </w:r>
      <w:r>
        <w:rPr>
          <w:rStyle w:val="5"/>
          <w:rFonts w:hint="default" w:ascii="Times New Roman" w:hAnsi="Times New Roman" w:eastAsia="var(--ff-mono)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, or the </w:t>
      </w:r>
      <w:r>
        <w:rPr>
          <w:rStyle w:val="5"/>
          <w:rFonts w:hint="default" w:ascii="Times New Roman" w:hAnsi="Times New Roman" w:eastAsia="var(--ff-mono)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else if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or the </w:t>
      </w:r>
      <w:r>
        <w:rPr>
          <w:rStyle w:val="5"/>
          <w:rFonts w:hint="default" w:ascii="Times New Roman" w:hAnsi="Times New Roman" w:eastAsia="var(--ff-mono)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else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you're not going to get into another branch of the code, </w:t>
      </w:r>
      <w:r>
        <w:rPr>
          <w:rStyle w:val="4"/>
          <w:rFonts w:hint="default" w:ascii="Times New Roman" w:hAnsi="Times New Roman" w:eastAsia="Segoe UI" w:cs="Times New Roman"/>
          <w:i/>
          <w:iCs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 a single process’ execution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. You’re seeing the </w:t>
      </w:r>
      <w:r>
        <w:rPr>
          <w:rStyle w:val="5"/>
          <w:rFonts w:hint="default" w:ascii="Times New Roman" w:hAnsi="Times New Roman" w:eastAsia="var(--ff-mono)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else if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and the </w:t>
      </w:r>
      <w:r>
        <w:rPr>
          <w:rStyle w:val="5"/>
          <w:rFonts w:hint="default" w:ascii="Times New Roman" w:hAnsi="Times New Roman" w:eastAsia="var(--ff-mono)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else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because you have two processes running.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note how the </w:t>
      </w:r>
      <w:r>
        <w:rPr>
          <w:rStyle w:val="5"/>
          <w:rFonts w:hint="default" w:ascii="Times New Roman" w:hAnsi="Times New Roman" w:eastAsia="var(--ff-mono)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pid1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's are different, because </w:t>
      </w:r>
      <w:r>
        <w:rPr>
          <w:rStyle w:val="5"/>
          <w:rFonts w:hint="default" w:ascii="Times New Roman" w:hAnsi="Times New Roman" w:eastAsia="var(--ff-mono)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getpid()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is returning which process is running that code, and you can see you have two different processes, one picks the </w:t>
      </w:r>
      <w:r>
        <w:rPr>
          <w:rStyle w:val="5"/>
          <w:rFonts w:hint="default" w:ascii="Times New Roman" w:hAnsi="Times New Roman" w:eastAsia="var(--ff-mono)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else if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the other picks the </w:t>
      </w:r>
      <w:r>
        <w:rPr>
          <w:rStyle w:val="5"/>
          <w:rFonts w:hint="default" w:ascii="Times New Roman" w:hAnsi="Times New Roman" w:eastAsia="var(--ff-mono)" w:cs="Times New Roman"/>
          <w:i w:val="0"/>
          <w:iCs w:val="0"/>
          <w:caps w:val="0"/>
          <w:color w:val="0C0D0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else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fork actually returns zero for the child process id and non-zero for the parent means the actual process id of child is returned to parent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else if(pid ==0 ) {...} is child process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and else {...} is parent process.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Basic meaning to fork is to create new process 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main calls one fork() then only child is created with it's own address space. just below the fork call all the statements are same for the parent and child process.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creating a process using fork means these two parent and child are independent process and don't share any data between them by default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But in your case after fork call these two are independent so the order of execution of these two processes are unspecified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There are two different processes which are running your program. After the call of fork, there are two executions of the following instructions, and they have diff</w:t>
      </w:r>
      <w:r>
        <w:rPr>
          <w:rFonts w:hint="default" w:ascii="Times New Roman" w:hAnsi="Times New Roman" w:cs="Times New Roman"/>
          <w:sz w:val="24"/>
          <w:szCs w:val="24"/>
        </w:rPr>
        <w:t>erent values of pid. So both else if and else parts are executed, each by one of the two processes.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ds Condensed">
    <w:panose1 w:val="02000503020000020004"/>
    <w:charset w:val="00"/>
    <w:family w:val="auto"/>
    <w:pitch w:val="default"/>
    <w:sig w:usb0="A00000AF" w:usb1="4000204A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57FC0"/>
    <w:rsid w:val="3A25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2024-02-20T06:12:00Z</dcterms:created>
  <dc:creator>Muhammad Minhal Raxa</dc:creator>
  <cp:lastModifiedBy>Muhammad Minhal Raza</cp:lastModifiedBy>
  <dcterms:modified xsi:type="dcterms:W3CDTF">2024-02-20T06:22:15Z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FAB2A2A3B3FC4E94A003028C0F8774D4_11</vt:lpwstr>
  </property>
</Properties>
</file>