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2C3A" w:rsidRDefault="00502C3A" w:rsidP="00502C3A">
      <w:pPr>
        <w:pStyle w:val="Heading1"/>
        <w:tabs>
          <w:tab w:val="center" w:pos="720"/>
          <w:tab w:val="center" w:pos="1441"/>
          <w:tab w:val="center" w:pos="2161"/>
          <w:tab w:val="center" w:pos="2882"/>
          <w:tab w:val="center" w:pos="3602"/>
          <w:tab w:val="center" w:pos="4322"/>
          <w:tab w:val="center" w:pos="5042"/>
          <w:tab w:val="center" w:pos="5762"/>
          <w:tab w:val="center" w:pos="6483"/>
          <w:tab w:val="center" w:pos="7203"/>
          <w:tab w:val="center" w:pos="7923"/>
          <w:tab w:val="right" w:pos="9847"/>
        </w:tabs>
        <w:jc w:val="center"/>
      </w:pPr>
      <w:r>
        <w:t>Re-Mid2 Solution – CN Sp24</w:t>
      </w:r>
    </w:p>
    <w:p w:rsidR="00E51CD4" w:rsidRPr="00502C3A" w:rsidRDefault="003E3D29" w:rsidP="00502C3A">
      <w:pPr>
        <w:pStyle w:val="Heading1"/>
        <w:tabs>
          <w:tab w:val="center" w:pos="720"/>
          <w:tab w:val="center" w:pos="1441"/>
          <w:tab w:val="center" w:pos="2161"/>
          <w:tab w:val="center" w:pos="2882"/>
          <w:tab w:val="center" w:pos="3602"/>
          <w:tab w:val="center" w:pos="4322"/>
          <w:tab w:val="center" w:pos="5042"/>
          <w:tab w:val="center" w:pos="5762"/>
          <w:tab w:val="center" w:pos="6483"/>
          <w:tab w:val="center" w:pos="7203"/>
          <w:tab w:val="center" w:pos="7923"/>
          <w:tab w:val="right" w:pos="9847"/>
        </w:tabs>
      </w:pPr>
      <w:r w:rsidRPr="00096365">
        <w:t xml:space="preserve">Q1: </w:t>
      </w:r>
      <w:r w:rsidRPr="00096365">
        <w:tab/>
        <w:t xml:space="preserve"> </w:t>
      </w:r>
      <w:r w:rsidRPr="00096365">
        <w:tab/>
        <w:t xml:space="preserve"> </w:t>
      </w:r>
      <w:r w:rsidRPr="00096365">
        <w:tab/>
        <w:t xml:space="preserve"> </w:t>
      </w:r>
      <w:r w:rsidRPr="00096365">
        <w:tab/>
        <w:t xml:space="preserve"> </w:t>
      </w:r>
      <w:r w:rsidRPr="00096365">
        <w:tab/>
        <w:t xml:space="preserve"> </w:t>
      </w:r>
      <w:r w:rsidRPr="00096365">
        <w:tab/>
        <w:t xml:space="preserve"> </w:t>
      </w:r>
      <w:r w:rsidRPr="00096365">
        <w:tab/>
        <w:t xml:space="preserve"> </w:t>
      </w:r>
      <w:r w:rsidRPr="00096365">
        <w:tab/>
        <w:t xml:space="preserve"> </w:t>
      </w:r>
      <w:r w:rsidRPr="00096365">
        <w:tab/>
        <w:t xml:space="preserve"> </w:t>
      </w:r>
      <w:r w:rsidRPr="00096365">
        <w:tab/>
        <w:t xml:space="preserve"> </w:t>
      </w:r>
      <w:r w:rsidRPr="00096365">
        <w:tab/>
        <w:t xml:space="preserve"> </w:t>
      </w:r>
      <w:r w:rsidRPr="00096365">
        <w:tab/>
        <w:t xml:space="preserve"> [</w:t>
      </w:r>
      <w:r w:rsidR="00192F20">
        <w:t>3 + 3</w:t>
      </w:r>
      <w:r w:rsidR="003535CC" w:rsidRPr="00096365">
        <w:t xml:space="preserve"> + </w:t>
      </w:r>
      <w:r w:rsidR="00192F20">
        <w:t>4</w:t>
      </w:r>
      <w:r w:rsidRPr="00096365">
        <w:t xml:space="preserve"> = 10 Marks] </w:t>
      </w:r>
    </w:p>
    <w:p w:rsidR="006F16F3" w:rsidRPr="006F16F3" w:rsidRDefault="00715E54" w:rsidP="00F86653">
      <w:pPr>
        <w:autoSpaceDE w:val="0"/>
        <w:autoSpaceDN w:val="0"/>
        <w:adjustRightInd w:val="0"/>
        <w:spacing w:after="0" w:line="240" w:lineRule="auto"/>
        <w:jc w:val="both"/>
        <w:rPr>
          <w:rFonts w:ascii="Times New Roman" w:eastAsiaTheme="minorEastAsia" w:hAnsi="Times New Roman" w:cs="Times New Roman"/>
        </w:rPr>
      </w:pPr>
      <w:r>
        <w:rPr>
          <w:rFonts w:ascii="Times New Roman" w:eastAsiaTheme="minorEastAsia" w:hAnsi="Times New Roman" w:cs="Times New Roman"/>
        </w:rPr>
        <w:t xml:space="preserve">(a) </w:t>
      </w:r>
      <w:r w:rsidR="006F16F3" w:rsidRPr="006F16F3">
        <w:rPr>
          <w:rFonts w:ascii="Times New Roman" w:eastAsiaTheme="minorEastAsia" w:hAnsi="Times New Roman" w:cs="Times New Roman"/>
        </w:rPr>
        <w:t xml:space="preserve">Explain how TCP handles data segments that arrive out of order or are lost during transmission? </w:t>
      </w:r>
    </w:p>
    <w:p w:rsidR="00621898" w:rsidRDefault="00621898" w:rsidP="006F16F3">
      <w:pPr>
        <w:autoSpaceDE w:val="0"/>
        <w:autoSpaceDN w:val="0"/>
        <w:adjustRightInd w:val="0"/>
        <w:spacing w:after="0" w:line="240" w:lineRule="auto"/>
        <w:rPr>
          <w:rFonts w:ascii="Times New Roman" w:eastAsiaTheme="minorEastAsia" w:hAnsi="Times New Roman" w:cs="Times New Roman"/>
          <w:b/>
          <w:color w:val="FF0000"/>
        </w:rPr>
      </w:pPr>
    </w:p>
    <w:p w:rsidR="006F16F3" w:rsidRPr="006F16F3" w:rsidRDefault="006F16F3" w:rsidP="006F16F3">
      <w:pPr>
        <w:autoSpaceDE w:val="0"/>
        <w:autoSpaceDN w:val="0"/>
        <w:adjustRightInd w:val="0"/>
        <w:spacing w:after="0" w:line="240" w:lineRule="auto"/>
        <w:rPr>
          <w:rFonts w:ascii="Times New Roman" w:eastAsiaTheme="minorEastAsia" w:hAnsi="Times New Roman" w:cs="Times New Roman"/>
          <w:b/>
          <w:color w:val="FF0000"/>
        </w:rPr>
      </w:pPr>
      <w:r w:rsidRPr="006F16F3">
        <w:rPr>
          <w:rFonts w:ascii="Times New Roman" w:eastAsiaTheme="minorEastAsia" w:hAnsi="Times New Roman" w:cs="Times New Roman"/>
          <w:b/>
          <w:color w:val="FF0000"/>
        </w:rPr>
        <w:t xml:space="preserve">Solution: </w:t>
      </w:r>
    </w:p>
    <w:p w:rsidR="006F16F3" w:rsidRPr="006F16F3" w:rsidRDefault="006F16F3" w:rsidP="00F86653">
      <w:pPr>
        <w:autoSpaceDE w:val="0"/>
        <w:autoSpaceDN w:val="0"/>
        <w:adjustRightInd w:val="0"/>
        <w:spacing w:after="0" w:line="240" w:lineRule="auto"/>
        <w:jc w:val="both"/>
        <w:rPr>
          <w:rFonts w:ascii="Times New Roman" w:eastAsiaTheme="minorEastAsia" w:hAnsi="Times New Roman" w:cs="Times New Roman"/>
        </w:rPr>
      </w:pPr>
      <w:r w:rsidRPr="006F16F3">
        <w:rPr>
          <w:rFonts w:ascii="Times New Roman" w:eastAsiaTheme="minorEastAsia" w:hAnsi="Times New Roman" w:cs="Times New Roman"/>
        </w:rPr>
        <w:t xml:space="preserve">Sequence numbers, acknowledgments, and retransmissions are the methods used by TCP (Transmission Control Protocol) to manage out-of-order and missing data segments during transmission. TCP handles these scenarios as follows: </w:t>
      </w:r>
    </w:p>
    <w:p w:rsidR="006F16F3" w:rsidRPr="006F16F3" w:rsidRDefault="006F16F3" w:rsidP="00F86653">
      <w:pPr>
        <w:autoSpaceDE w:val="0"/>
        <w:autoSpaceDN w:val="0"/>
        <w:adjustRightInd w:val="0"/>
        <w:spacing w:after="0" w:line="240" w:lineRule="auto"/>
        <w:jc w:val="both"/>
        <w:rPr>
          <w:rFonts w:ascii="Times New Roman" w:eastAsiaTheme="minorEastAsia" w:hAnsi="Times New Roman" w:cs="Times New Roman"/>
          <w:b/>
        </w:rPr>
      </w:pPr>
      <w:r w:rsidRPr="006F16F3">
        <w:rPr>
          <w:rFonts w:ascii="Times New Roman" w:eastAsiaTheme="minorEastAsia" w:hAnsi="Times New Roman" w:cs="Times New Roman"/>
          <w:b/>
        </w:rPr>
        <w:t xml:space="preserve">Numbers in Sequence: </w:t>
      </w:r>
    </w:p>
    <w:p w:rsidR="006F16F3" w:rsidRPr="006F16F3" w:rsidRDefault="006F16F3" w:rsidP="00F86653">
      <w:pPr>
        <w:autoSpaceDE w:val="0"/>
        <w:autoSpaceDN w:val="0"/>
        <w:adjustRightInd w:val="0"/>
        <w:spacing w:after="0" w:line="240" w:lineRule="auto"/>
        <w:jc w:val="both"/>
        <w:rPr>
          <w:rFonts w:ascii="Times New Roman" w:eastAsiaTheme="minorEastAsia" w:hAnsi="Times New Roman" w:cs="Times New Roman"/>
        </w:rPr>
      </w:pPr>
      <w:r w:rsidRPr="006F16F3">
        <w:rPr>
          <w:rFonts w:ascii="Times New Roman" w:eastAsiaTheme="minorEastAsia" w:hAnsi="Times New Roman" w:cs="Times New Roman"/>
        </w:rPr>
        <w:t xml:space="preserve">Every </w:t>
      </w:r>
      <w:proofErr w:type="spellStart"/>
      <w:r w:rsidRPr="006F16F3">
        <w:rPr>
          <w:rFonts w:ascii="Times New Roman" w:eastAsiaTheme="minorEastAsia" w:hAnsi="Times New Roman" w:cs="Times New Roman"/>
        </w:rPr>
        <w:t>byte</w:t>
      </w:r>
      <w:proofErr w:type="spellEnd"/>
      <w:r w:rsidRPr="006F16F3">
        <w:rPr>
          <w:rFonts w:ascii="Times New Roman" w:eastAsiaTheme="minorEastAsia" w:hAnsi="Times New Roman" w:cs="Times New Roman"/>
        </w:rPr>
        <w:t xml:space="preserve"> of data transferred is given a distinct sequence number by TCP. At the recipient's end, TCP can recreate the original data stream thanks to this sequence number. </w:t>
      </w:r>
    </w:p>
    <w:p w:rsidR="006F16F3" w:rsidRPr="006F16F3" w:rsidRDefault="006F16F3" w:rsidP="00F86653">
      <w:pPr>
        <w:autoSpaceDE w:val="0"/>
        <w:autoSpaceDN w:val="0"/>
        <w:adjustRightInd w:val="0"/>
        <w:spacing w:after="0" w:line="240" w:lineRule="auto"/>
        <w:jc w:val="both"/>
        <w:rPr>
          <w:rFonts w:ascii="Times New Roman" w:eastAsiaTheme="minorEastAsia" w:hAnsi="Times New Roman" w:cs="Times New Roman"/>
        </w:rPr>
      </w:pPr>
      <w:r w:rsidRPr="006F16F3">
        <w:rPr>
          <w:rFonts w:ascii="Times New Roman" w:eastAsiaTheme="minorEastAsia" w:hAnsi="Times New Roman" w:cs="Times New Roman"/>
        </w:rPr>
        <w:t xml:space="preserve">Sequence numbers are included in the segment headers when TCP segments data for transmission; these numbers serve as a guide for the byte positions of the data inside the stream. </w:t>
      </w:r>
    </w:p>
    <w:p w:rsidR="006F16F3" w:rsidRPr="006F16F3" w:rsidRDefault="006F16F3" w:rsidP="00F86653">
      <w:pPr>
        <w:autoSpaceDE w:val="0"/>
        <w:autoSpaceDN w:val="0"/>
        <w:adjustRightInd w:val="0"/>
        <w:spacing w:after="0" w:line="240" w:lineRule="auto"/>
        <w:jc w:val="both"/>
        <w:rPr>
          <w:rFonts w:ascii="Times New Roman" w:eastAsiaTheme="minorEastAsia" w:hAnsi="Times New Roman" w:cs="Times New Roman"/>
          <w:b/>
        </w:rPr>
      </w:pPr>
      <w:r w:rsidRPr="006F16F3">
        <w:rPr>
          <w:rFonts w:ascii="Times New Roman" w:eastAsiaTheme="minorEastAsia" w:hAnsi="Times New Roman" w:cs="Times New Roman"/>
          <w:b/>
        </w:rPr>
        <w:t xml:space="preserve">Out-of-Order Data: </w:t>
      </w:r>
    </w:p>
    <w:p w:rsidR="006F16F3" w:rsidRPr="006F16F3" w:rsidRDefault="006F16F3" w:rsidP="00F86653">
      <w:pPr>
        <w:autoSpaceDE w:val="0"/>
        <w:autoSpaceDN w:val="0"/>
        <w:adjustRightInd w:val="0"/>
        <w:spacing w:after="0" w:line="240" w:lineRule="auto"/>
        <w:jc w:val="both"/>
        <w:rPr>
          <w:rFonts w:ascii="Times New Roman" w:eastAsiaTheme="minorEastAsia" w:hAnsi="Times New Roman" w:cs="Times New Roman"/>
        </w:rPr>
      </w:pPr>
      <w:r w:rsidRPr="006F16F3">
        <w:rPr>
          <w:rFonts w:ascii="Times New Roman" w:eastAsiaTheme="minorEastAsia" w:hAnsi="Times New Roman" w:cs="Times New Roman"/>
        </w:rPr>
        <w:t xml:space="preserve">TCP buffers segments it receives out of order until it receives all segments that came before it. </w:t>
      </w:r>
    </w:p>
    <w:p w:rsidR="006F16F3" w:rsidRPr="006F16F3" w:rsidRDefault="006F16F3" w:rsidP="00F86653">
      <w:pPr>
        <w:autoSpaceDE w:val="0"/>
        <w:autoSpaceDN w:val="0"/>
        <w:adjustRightInd w:val="0"/>
        <w:spacing w:after="0" w:line="240" w:lineRule="auto"/>
        <w:jc w:val="both"/>
        <w:rPr>
          <w:rFonts w:ascii="Times New Roman" w:eastAsiaTheme="minorEastAsia" w:hAnsi="Times New Roman" w:cs="Times New Roman"/>
        </w:rPr>
      </w:pPr>
      <w:r w:rsidRPr="006F16F3">
        <w:rPr>
          <w:rFonts w:ascii="Times New Roman" w:eastAsiaTheme="minorEastAsia" w:hAnsi="Times New Roman" w:cs="Times New Roman"/>
        </w:rPr>
        <w:t xml:space="preserve">TCP transmits the segments to the receiving application layer in the proper sequence, determined by their sequence numbers, after all previous segments have been received. Before sending the data stream to the application layer, TCP reassembles it by grouping the segments by their sequence numbers. </w:t>
      </w:r>
    </w:p>
    <w:p w:rsidR="006F16F3" w:rsidRPr="006F16F3" w:rsidRDefault="006F16F3" w:rsidP="00F86653">
      <w:pPr>
        <w:autoSpaceDE w:val="0"/>
        <w:autoSpaceDN w:val="0"/>
        <w:adjustRightInd w:val="0"/>
        <w:spacing w:after="0" w:line="240" w:lineRule="auto"/>
        <w:jc w:val="both"/>
        <w:rPr>
          <w:rFonts w:ascii="Times New Roman" w:eastAsiaTheme="minorEastAsia" w:hAnsi="Times New Roman" w:cs="Times New Roman"/>
          <w:b/>
        </w:rPr>
      </w:pPr>
      <w:r w:rsidRPr="006F16F3">
        <w:rPr>
          <w:rFonts w:ascii="Times New Roman" w:eastAsiaTheme="minorEastAsia" w:hAnsi="Times New Roman" w:cs="Times New Roman"/>
          <w:b/>
        </w:rPr>
        <w:t xml:space="preserve">Lost Segments: </w:t>
      </w:r>
    </w:p>
    <w:p w:rsidR="006F16F3" w:rsidRPr="006F16F3" w:rsidRDefault="006F16F3" w:rsidP="00F86653">
      <w:pPr>
        <w:autoSpaceDE w:val="0"/>
        <w:autoSpaceDN w:val="0"/>
        <w:adjustRightInd w:val="0"/>
        <w:spacing w:after="0" w:line="240" w:lineRule="auto"/>
        <w:jc w:val="both"/>
        <w:rPr>
          <w:rFonts w:ascii="Times New Roman" w:eastAsiaTheme="minorEastAsia" w:hAnsi="Times New Roman" w:cs="Times New Roman"/>
        </w:rPr>
      </w:pPr>
      <w:r w:rsidRPr="006F16F3">
        <w:rPr>
          <w:rFonts w:ascii="Times New Roman" w:eastAsiaTheme="minorEastAsia" w:hAnsi="Times New Roman" w:cs="Times New Roman"/>
        </w:rPr>
        <w:t xml:space="preserve">TCP starts a retransmission mechanism to send the lost segment again whenever it detects that a segment has been lost during transmission (for example, because of packet loss or network congestion). </w:t>
      </w:r>
    </w:p>
    <w:p w:rsidR="006F16F3" w:rsidRDefault="006F16F3" w:rsidP="00F86653">
      <w:pPr>
        <w:spacing w:after="0"/>
        <w:jc w:val="both"/>
        <w:rPr>
          <w:rFonts w:ascii="Times New Roman" w:hAnsi="Times New Roman" w:cs="Times New Roman"/>
          <w:color w:val="auto"/>
          <w:sz w:val="24"/>
          <w:szCs w:val="24"/>
        </w:rPr>
      </w:pPr>
      <w:r w:rsidRPr="006F16F3">
        <w:rPr>
          <w:rFonts w:ascii="Times New Roman" w:eastAsiaTheme="minorEastAsia" w:hAnsi="Times New Roman" w:cs="Times New Roman"/>
        </w:rPr>
        <w:t>TCP establishes a wait period when it detects a missing segment, during which it anticipates receiving an acknowledgment (ACK) for the segment from the recipient.</w:t>
      </w:r>
    </w:p>
    <w:p w:rsidR="006F16F3" w:rsidRPr="006F16F3" w:rsidRDefault="006F16F3" w:rsidP="00F86653">
      <w:pPr>
        <w:autoSpaceDE w:val="0"/>
        <w:autoSpaceDN w:val="0"/>
        <w:adjustRightInd w:val="0"/>
        <w:spacing w:after="0" w:line="240" w:lineRule="auto"/>
        <w:jc w:val="both"/>
        <w:rPr>
          <w:rFonts w:ascii="Times New Roman" w:eastAsiaTheme="minorEastAsia" w:hAnsi="Times New Roman" w:cs="Times New Roman"/>
        </w:rPr>
      </w:pPr>
      <w:r w:rsidRPr="006F16F3">
        <w:rPr>
          <w:rFonts w:ascii="Times New Roman" w:eastAsiaTheme="minorEastAsia" w:hAnsi="Times New Roman" w:cs="Times New Roman"/>
        </w:rPr>
        <w:t xml:space="preserve">TCP considers that the segment was lost and retransmits it if the acknowledgment is not received within the timeout window. </w:t>
      </w:r>
    </w:p>
    <w:p w:rsidR="006F16F3" w:rsidRDefault="006F16F3" w:rsidP="00F86653">
      <w:pPr>
        <w:spacing w:after="0"/>
        <w:jc w:val="both"/>
        <w:rPr>
          <w:rFonts w:ascii="Times New Roman" w:hAnsi="Times New Roman" w:cs="Times New Roman"/>
          <w:color w:val="auto"/>
          <w:sz w:val="24"/>
          <w:szCs w:val="24"/>
        </w:rPr>
      </w:pPr>
      <w:r w:rsidRPr="006F16F3">
        <w:rPr>
          <w:rFonts w:ascii="Times New Roman" w:eastAsiaTheme="minorEastAsia" w:hAnsi="Times New Roman" w:cs="Times New Roman"/>
        </w:rPr>
        <w:t>Each time a segment is received, the recipient notifies the sender with an acknowledgment (ACK). The sender retransmits a segment if it does not receive an ACK for it within the allotted time.</w:t>
      </w:r>
    </w:p>
    <w:p w:rsidR="006F16F3" w:rsidRDefault="006F16F3" w:rsidP="006F16F3">
      <w:pPr>
        <w:autoSpaceDE w:val="0"/>
        <w:autoSpaceDN w:val="0"/>
        <w:adjustRightInd w:val="0"/>
        <w:spacing w:after="0" w:line="240" w:lineRule="auto"/>
        <w:rPr>
          <w:rFonts w:ascii="Times New Roman" w:eastAsiaTheme="minorEastAsia" w:hAnsi="Times New Roman" w:cs="Times New Roman"/>
          <w:sz w:val="24"/>
          <w:szCs w:val="24"/>
        </w:rPr>
      </w:pPr>
    </w:p>
    <w:p w:rsidR="00A47D6D" w:rsidRDefault="00A47D6D" w:rsidP="006F16F3">
      <w:pPr>
        <w:autoSpaceDE w:val="0"/>
        <w:autoSpaceDN w:val="0"/>
        <w:adjustRightInd w:val="0"/>
        <w:spacing w:after="0" w:line="240" w:lineRule="auto"/>
        <w:rPr>
          <w:rFonts w:ascii="Times New Roman" w:eastAsiaTheme="minorEastAsia" w:hAnsi="Times New Roman" w:cs="Times New Roman"/>
          <w:sz w:val="24"/>
          <w:szCs w:val="24"/>
        </w:rPr>
      </w:pPr>
    </w:p>
    <w:p w:rsidR="00A47D6D" w:rsidRPr="006F16F3" w:rsidRDefault="00A47D6D" w:rsidP="006F16F3">
      <w:pPr>
        <w:autoSpaceDE w:val="0"/>
        <w:autoSpaceDN w:val="0"/>
        <w:adjustRightInd w:val="0"/>
        <w:spacing w:after="0" w:line="240" w:lineRule="auto"/>
        <w:rPr>
          <w:rFonts w:ascii="Times New Roman" w:eastAsiaTheme="minorEastAsia" w:hAnsi="Times New Roman" w:cs="Times New Roman"/>
          <w:sz w:val="24"/>
          <w:szCs w:val="24"/>
        </w:rPr>
      </w:pPr>
    </w:p>
    <w:p w:rsidR="006F16F3" w:rsidRPr="006F16F3" w:rsidRDefault="00715E54" w:rsidP="00F86653">
      <w:pPr>
        <w:autoSpaceDE w:val="0"/>
        <w:autoSpaceDN w:val="0"/>
        <w:adjustRightInd w:val="0"/>
        <w:spacing w:after="0" w:line="240" w:lineRule="auto"/>
        <w:jc w:val="both"/>
        <w:rPr>
          <w:rFonts w:ascii="Times New Roman" w:eastAsiaTheme="minorEastAsia" w:hAnsi="Times New Roman" w:cs="Times New Roman"/>
        </w:rPr>
      </w:pPr>
      <w:r>
        <w:rPr>
          <w:rFonts w:ascii="Times New Roman" w:eastAsiaTheme="minorEastAsia" w:hAnsi="Times New Roman" w:cs="Times New Roman"/>
        </w:rPr>
        <w:t xml:space="preserve">(b) </w:t>
      </w:r>
      <w:r w:rsidR="006F16F3" w:rsidRPr="006F16F3">
        <w:rPr>
          <w:rFonts w:ascii="Times New Roman" w:eastAsiaTheme="minorEastAsia" w:hAnsi="Times New Roman" w:cs="Times New Roman"/>
        </w:rPr>
        <w:t xml:space="preserve">Outline the process of connection establishment in TCP using the three-way handshake. Describe the purpose of each step in the handshake sequence. </w:t>
      </w:r>
    </w:p>
    <w:p w:rsidR="00621898" w:rsidRDefault="00621898" w:rsidP="00F86653">
      <w:pPr>
        <w:autoSpaceDE w:val="0"/>
        <w:autoSpaceDN w:val="0"/>
        <w:adjustRightInd w:val="0"/>
        <w:spacing w:after="0" w:line="240" w:lineRule="auto"/>
        <w:jc w:val="both"/>
        <w:rPr>
          <w:rFonts w:ascii="Times New Roman" w:eastAsiaTheme="minorEastAsia" w:hAnsi="Times New Roman" w:cs="Times New Roman"/>
          <w:b/>
          <w:color w:val="FF0000"/>
        </w:rPr>
      </w:pPr>
    </w:p>
    <w:p w:rsidR="006F16F3" w:rsidRPr="006F16F3" w:rsidRDefault="006F16F3" w:rsidP="00F86653">
      <w:pPr>
        <w:autoSpaceDE w:val="0"/>
        <w:autoSpaceDN w:val="0"/>
        <w:adjustRightInd w:val="0"/>
        <w:spacing w:after="0" w:line="240" w:lineRule="auto"/>
        <w:jc w:val="both"/>
        <w:rPr>
          <w:rFonts w:ascii="Times New Roman" w:eastAsiaTheme="minorEastAsia" w:hAnsi="Times New Roman" w:cs="Times New Roman"/>
          <w:b/>
          <w:color w:val="FF0000"/>
        </w:rPr>
      </w:pPr>
      <w:r w:rsidRPr="006F16F3">
        <w:rPr>
          <w:rFonts w:ascii="Times New Roman" w:eastAsiaTheme="minorEastAsia" w:hAnsi="Times New Roman" w:cs="Times New Roman"/>
          <w:b/>
          <w:color w:val="FF0000"/>
        </w:rPr>
        <w:t xml:space="preserve">Solution: </w:t>
      </w:r>
    </w:p>
    <w:p w:rsidR="006F16F3" w:rsidRPr="006F16F3" w:rsidRDefault="006F16F3" w:rsidP="00F86653">
      <w:pPr>
        <w:autoSpaceDE w:val="0"/>
        <w:autoSpaceDN w:val="0"/>
        <w:adjustRightInd w:val="0"/>
        <w:spacing w:after="0" w:line="240" w:lineRule="auto"/>
        <w:jc w:val="both"/>
        <w:rPr>
          <w:rFonts w:ascii="Times New Roman" w:eastAsiaTheme="minorEastAsia" w:hAnsi="Times New Roman" w:cs="Times New Roman"/>
        </w:rPr>
      </w:pPr>
      <w:r w:rsidRPr="006F16F3">
        <w:rPr>
          <w:rFonts w:ascii="Times New Roman" w:eastAsiaTheme="minorEastAsia" w:hAnsi="Times New Roman" w:cs="Times New Roman"/>
        </w:rPr>
        <w:t xml:space="preserve">The TCP three-way handshake is a method used to set up a connection among two hosts before data transmission starts. It creates guidelines for dependable communication and makes sure that the sender and the recipient are prepared to trade data. The following actions are taken during a three-way handshake: </w:t>
      </w:r>
    </w:p>
    <w:p w:rsidR="006F16F3" w:rsidRPr="006F16F3" w:rsidRDefault="006F16F3" w:rsidP="00F86653">
      <w:pPr>
        <w:autoSpaceDE w:val="0"/>
        <w:autoSpaceDN w:val="0"/>
        <w:adjustRightInd w:val="0"/>
        <w:spacing w:after="0" w:line="240" w:lineRule="auto"/>
        <w:jc w:val="both"/>
        <w:rPr>
          <w:rFonts w:ascii="Times New Roman" w:eastAsiaTheme="minorEastAsia" w:hAnsi="Times New Roman" w:cs="Times New Roman"/>
        </w:rPr>
      </w:pPr>
      <w:r w:rsidRPr="006F16F3">
        <w:rPr>
          <w:rFonts w:ascii="Times New Roman" w:eastAsiaTheme="minorEastAsia" w:hAnsi="Times New Roman" w:cs="Times New Roman"/>
          <w:b/>
          <w:bCs/>
        </w:rPr>
        <w:t xml:space="preserve">SYN (Synchronize) from Client: </w:t>
      </w:r>
    </w:p>
    <w:p w:rsidR="006F16F3" w:rsidRPr="006F16F3" w:rsidRDefault="006F16F3" w:rsidP="00F86653">
      <w:pPr>
        <w:autoSpaceDE w:val="0"/>
        <w:autoSpaceDN w:val="0"/>
        <w:adjustRightInd w:val="0"/>
        <w:spacing w:after="0" w:line="240" w:lineRule="auto"/>
        <w:jc w:val="both"/>
        <w:rPr>
          <w:rFonts w:ascii="Times New Roman" w:eastAsiaTheme="minorEastAsia" w:hAnsi="Times New Roman" w:cs="Times New Roman"/>
        </w:rPr>
      </w:pPr>
      <w:r w:rsidRPr="006F16F3">
        <w:rPr>
          <w:rFonts w:ascii="Times New Roman" w:eastAsiaTheme="minorEastAsia" w:hAnsi="Times New Roman" w:cs="Times New Roman"/>
        </w:rPr>
        <w:t xml:space="preserve">The server, sometimes referred to as the responding host, receives a TCP segment from the client, also called the initiating host, with the SYN flag set and the client-selected initial sequence number (ISN) included. </w:t>
      </w:r>
    </w:p>
    <w:p w:rsidR="006F16F3" w:rsidRPr="006F16F3" w:rsidRDefault="006F16F3" w:rsidP="00F86653">
      <w:pPr>
        <w:autoSpaceDE w:val="0"/>
        <w:autoSpaceDN w:val="0"/>
        <w:adjustRightInd w:val="0"/>
        <w:spacing w:after="0" w:line="240" w:lineRule="auto"/>
        <w:jc w:val="both"/>
        <w:rPr>
          <w:rFonts w:ascii="Times New Roman" w:eastAsiaTheme="minorEastAsia" w:hAnsi="Times New Roman" w:cs="Times New Roman"/>
        </w:rPr>
      </w:pPr>
      <w:r w:rsidRPr="006F16F3">
        <w:rPr>
          <w:rFonts w:ascii="Times New Roman" w:eastAsiaTheme="minorEastAsia" w:hAnsi="Times New Roman" w:cs="Times New Roman"/>
        </w:rPr>
        <w:t xml:space="preserve">This step's objectives are to start the connection request and synchronize the client and server's sequence numbers. The segment carries synchronization information, as indicated by the SYN flag. </w:t>
      </w:r>
    </w:p>
    <w:p w:rsidR="006F16F3" w:rsidRPr="006F16F3" w:rsidRDefault="006F16F3" w:rsidP="00F86653">
      <w:pPr>
        <w:autoSpaceDE w:val="0"/>
        <w:autoSpaceDN w:val="0"/>
        <w:adjustRightInd w:val="0"/>
        <w:spacing w:after="0" w:line="240" w:lineRule="auto"/>
        <w:jc w:val="both"/>
        <w:rPr>
          <w:rFonts w:ascii="Times New Roman" w:eastAsiaTheme="minorEastAsia" w:hAnsi="Times New Roman" w:cs="Times New Roman"/>
        </w:rPr>
      </w:pPr>
      <w:r w:rsidRPr="006F16F3">
        <w:rPr>
          <w:rFonts w:ascii="Times New Roman" w:eastAsiaTheme="minorEastAsia" w:hAnsi="Times New Roman" w:cs="Times New Roman"/>
          <w:b/>
          <w:bCs/>
        </w:rPr>
        <w:t xml:space="preserve">SYN-ACK (Synchronize-Acknowledge) from Server: </w:t>
      </w:r>
    </w:p>
    <w:p w:rsidR="006F16F3" w:rsidRPr="006F16F3" w:rsidRDefault="006F16F3" w:rsidP="00F86653">
      <w:pPr>
        <w:autoSpaceDE w:val="0"/>
        <w:autoSpaceDN w:val="0"/>
        <w:adjustRightInd w:val="0"/>
        <w:spacing w:after="0" w:line="240" w:lineRule="auto"/>
        <w:jc w:val="both"/>
        <w:rPr>
          <w:rFonts w:ascii="Times New Roman" w:eastAsiaTheme="minorEastAsia" w:hAnsi="Times New Roman" w:cs="Times New Roman"/>
        </w:rPr>
      </w:pPr>
      <w:r w:rsidRPr="006F16F3">
        <w:rPr>
          <w:rFonts w:ascii="Times New Roman" w:eastAsiaTheme="minorEastAsia" w:hAnsi="Times New Roman" w:cs="Times New Roman"/>
        </w:rPr>
        <w:t xml:space="preserve">The server replies with a TCP segment with the SYN and ACK flags set after receiving the SYN segment from the client. </w:t>
      </w:r>
    </w:p>
    <w:p w:rsidR="006F16F3" w:rsidRPr="006F16F3" w:rsidRDefault="006F16F3" w:rsidP="00F86653">
      <w:pPr>
        <w:autoSpaceDE w:val="0"/>
        <w:autoSpaceDN w:val="0"/>
        <w:adjustRightInd w:val="0"/>
        <w:spacing w:after="0" w:line="240" w:lineRule="auto"/>
        <w:jc w:val="both"/>
        <w:rPr>
          <w:rFonts w:ascii="Times New Roman" w:eastAsiaTheme="minorEastAsia" w:hAnsi="Times New Roman" w:cs="Times New Roman"/>
        </w:rPr>
      </w:pPr>
      <w:r w:rsidRPr="006F16F3">
        <w:rPr>
          <w:rFonts w:ascii="Times New Roman" w:eastAsiaTheme="minorEastAsia" w:hAnsi="Times New Roman" w:cs="Times New Roman"/>
        </w:rPr>
        <w:t xml:space="preserve">Additionally, the server selects and adds its own initial sequence number (ISN) to the segment. </w:t>
      </w:r>
    </w:p>
    <w:p w:rsidR="006F16F3" w:rsidRPr="006F16F3" w:rsidRDefault="006F16F3" w:rsidP="00F86653">
      <w:pPr>
        <w:autoSpaceDE w:val="0"/>
        <w:autoSpaceDN w:val="0"/>
        <w:adjustRightInd w:val="0"/>
        <w:spacing w:after="0" w:line="240" w:lineRule="auto"/>
        <w:jc w:val="both"/>
        <w:rPr>
          <w:rFonts w:ascii="Times New Roman" w:eastAsiaTheme="minorEastAsia" w:hAnsi="Times New Roman" w:cs="Times New Roman"/>
        </w:rPr>
      </w:pPr>
      <w:r w:rsidRPr="006F16F3">
        <w:rPr>
          <w:rFonts w:ascii="Times New Roman" w:eastAsiaTheme="minorEastAsia" w:hAnsi="Times New Roman" w:cs="Times New Roman"/>
        </w:rPr>
        <w:t xml:space="preserve">This step's objective is to recognize the client's SYN segment and signal that they're prepared to make the connection. Sequence numbers are synchronized between the client and server via the SYN-ACK section. </w:t>
      </w:r>
    </w:p>
    <w:p w:rsidR="006F16F3" w:rsidRPr="006F16F3" w:rsidRDefault="006F16F3" w:rsidP="00F86653">
      <w:pPr>
        <w:autoSpaceDE w:val="0"/>
        <w:autoSpaceDN w:val="0"/>
        <w:adjustRightInd w:val="0"/>
        <w:spacing w:after="0" w:line="240" w:lineRule="auto"/>
        <w:jc w:val="both"/>
        <w:rPr>
          <w:rFonts w:ascii="Times New Roman" w:eastAsiaTheme="minorEastAsia" w:hAnsi="Times New Roman" w:cs="Times New Roman"/>
        </w:rPr>
      </w:pPr>
      <w:r w:rsidRPr="006F16F3">
        <w:rPr>
          <w:rFonts w:ascii="Times New Roman" w:eastAsiaTheme="minorEastAsia" w:hAnsi="Times New Roman" w:cs="Times New Roman"/>
          <w:b/>
          <w:bCs/>
        </w:rPr>
        <w:t xml:space="preserve">ACK (Acknowledge) from Client: </w:t>
      </w:r>
    </w:p>
    <w:p w:rsidR="006F16F3" w:rsidRPr="006F16F3" w:rsidRDefault="006F16F3" w:rsidP="00F86653">
      <w:pPr>
        <w:autoSpaceDE w:val="0"/>
        <w:autoSpaceDN w:val="0"/>
        <w:adjustRightInd w:val="0"/>
        <w:spacing w:after="0" w:line="240" w:lineRule="auto"/>
        <w:jc w:val="both"/>
        <w:rPr>
          <w:rFonts w:ascii="Times New Roman" w:eastAsiaTheme="minorEastAsia" w:hAnsi="Times New Roman" w:cs="Times New Roman"/>
        </w:rPr>
      </w:pPr>
      <w:r w:rsidRPr="006F16F3">
        <w:rPr>
          <w:rFonts w:ascii="Times New Roman" w:eastAsiaTheme="minorEastAsia" w:hAnsi="Times New Roman" w:cs="Times New Roman"/>
        </w:rPr>
        <w:t xml:space="preserve">In the end, the client replies with a TCP segment with the ACK flag set after receiving the SYN-ACK segment from the server. </w:t>
      </w:r>
    </w:p>
    <w:p w:rsidR="006F16F3" w:rsidRPr="006F16F3" w:rsidRDefault="006F16F3" w:rsidP="00F86653">
      <w:pPr>
        <w:autoSpaceDE w:val="0"/>
        <w:autoSpaceDN w:val="0"/>
        <w:adjustRightInd w:val="0"/>
        <w:spacing w:after="0" w:line="240" w:lineRule="auto"/>
        <w:jc w:val="both"/>
        <w:rPr>
          <w:rFonts w:ascii="Times New Roman" w:eastAsiaTheme="minorEastAsia" w:hAnsi="Times New Roman" w:cs="Times New Roman"/>
        </w:rPr>
      </w:pPr>
      <w:r w:rsidRPr="006F16F3">
        <w:rPr>
          <w:rFonts w:ascii="Times New Roman" w:eastAsiaTheme="minorEastAsia" w:hAnsi="Times New Roman" w:cs="Times New Roman"/>
        </w:rPr>
        <w:t xml:space="preserve">This section verifies that the connection has been established and acknowledges receipt of the server's SYN segment. </w:t>
      </w:r>
    </w:p>
    <w:p w:rsidR="006F16F3" w:rsidRPr="006F16F3" w:rsidRDefault="006F16F3" w:rsidP="00F86653">
      <w:pPr>
        <w:autoSpaceDE w:val="0"/>
        <w:autoSpaceDN w:val="0"/>
        <w:adjustRightInd w:val="0"/>
        <w:spacing w:after="0" w:line="240" w:lineRule="auto"/>
        <w:jc w:val="both"/>
        <w:rPr>
          <w:rFonts w:ascii="Times New Roman" w:eastAsiaTheme="minorEastAsia" w:hAnsi="Times New Roman" w:cs="Times New Roman"/>
        </w:rPr>
      </w:pPr>
      <w:r w:rsidRPr="006F16F3">
        <w:rPr>
          <w:rFonts w:ascii="Times New Roman" w:eastAsiaTheme="minorEastAsia" w:hAnsi="Times New Roman" w:cs="Times New Roman"/>
        </w:rPr>
        <w:t xml:space="preserve">This stage serves to confirm that the server is prepared to create a connection and finish the three-way handshake. The sequence number selected by the server is also acknowledged in the ACK segment. </w:t>
      </w:r>
    </w:p>
    <w:p w:rsidR="006F16F3" w:rsidRDefault="006F16F3" w:rsidP="00F86653">
      <w:pPr>
        <w:spacing w:after="0"/>
        <w:jc w:val="both"/>
        <w:rPr>
          <w:rFonts w:ascii="Times New Roman" w:hAnsi="Times New Roman" w:cs="Times New Roman"/>
          <w:color w:val="auto"/>
          <w:sz w:val="24"/>
          <w:szCs w:val="24"/>
        </w:rPr>
      </w:pPr>
      <w:r w:rsidRPr="006F16F3">
        <w:rPr>
          <w:rFonts w:ascii="Times New Roman" w:eastAsiaTheme="minorEastAsia" w:hAnsi="Times New Roman" w:cs="Times New Roman"/>
        </w:rPr>
        <w:t>After the three-way handshake is finished, the client and server have reliably established a connection, exchanged initial sequence numbers, and agreed upon communication parameters (such window size and maximum segment size). They are now prepared to start data transmission.</w:t>
      </w:r>
    </w:p>
    <w:p w:rsidR="006F16F3" w:rsidRPr="00C66958" w:rsidRDefault="00715E54" w:rsidP="00C66958">
      <w:pPr>
        <w:autoSpaceDE w:val="0"/>
        <w:autoSpaceDN w:val="0"/>
        <w:adjustRightInd w:val="0"/>
        <w:contextualSpacing/>
        <w:jc w:val="both"/>
        <w:rPr>
          <w:rFonts w:eastAsia="Times New Roman"/>
        </w:rPr>
      </w:pPr>
      <w:r>
        <w:rPr>
          <w:rFonts w:ascii="Times New Roman" w:eastAsiaTheme="minorEastAsia" w:hAnsi="Times New Roman" w:cs="Times New Roman"/>
        </w:rPr>
        <w:lastRenderedPageBreak/>
        <w:t xml:space="preserve">(c) </w:t>
      </w:r>
      <w:r w:rsidR="00C66958" w:rsidRPr="00763EC7">
        <w:rPr>
          <w:rFonts w:eastAsia="Times New Roman"/>
        </w:rPr>
        <w:t xml:space="preserve">Discuss the </w:t>
      </w:r>
      <w:r w:rsidR="00C66958">
        <w:t xml:space="preserve">significance of </w:t>
      </w:r>
      <w:proofErr w:type="spellStart"/>
      <w:r w:rsidR="00C66958">
        <w:t>rdt_</w:t>
      </w:r>
      <w:proofErr w:type="gramStart"/>
      <w:r w:rsidR="00C66958">
        <w:t>send</w:t>
      </w:r>
      <w:proofErr w:type="spellEnd"/>
      <w:r w:rsidR="00C66958">
        <w:t>(</w:t>
      </w:r>
      <w:proofErr w:type="gramEnd"/>
      <w:r w:rsidR="00C66958">
        <w:t xml:space="preserve">) function, and also provide parameters (if any), passed to the </w:t>
      </w:r>
      <w:proofErr w:type="spellStart"/>
      <w:r w:rsidR="00C66958">
        <w:t>rdt_send</w:t>
      </w:r>
      <w:proofErr w:type="spellEnd"/>
      <w:r w:rsidR="00C66958">
        <w:t>() function.</w:t>
      </w:r>
    </w:p>
    <w:p w:rsidR="00DE2D6D" w:rsidRPr="006F16F3" w:rsidRDefault="00DE2D6D" w:rsidP="00F86653">
      <w:pPr>
        <w:autoSpaceDE w:val="0"/>
        <w:autoSpaceDN w:val="0"/>
        <w:adjustRightInd w:val="0"/>
        <w:spacing w:after="0" w:line="240" w:lineRule="auto"/>
        <w:jc w:val="both"/>
        <w:rPr>
          <w:rFonts w:ascii="Times New Roman" w:eastAsiaTheme="minorEastAsia" w:hAnsi="Times New Roman" w:cs="Times New Roman"/>
        </w:rPr>
      </w:pPr>
    </w:p>
    <w:p w:rsidR="006F16F3" w:rsidRPr="006F16F3" w:rsidRDefault="006F16F3" w:rsidP="00F86653">
      <w:pPr>
        <w:autoSpaceDE w:val="0"/>
        <w:autoSpaceDN w:val="0"/>
        <w:adjustRightInd w:val="0"/>
        <w:spacing w:after="0" w:line="240" w:lineRule="auto"/>
        <w:jc w:val="both"/>
        <w:rPr>
          <w:rFonts w:ascii="Times New Roman" w:eastAsiaTheme="minorEastAsia" w:hAnsi="Times New Roman" w:cs="Times New Roman"/>
          <w:b/>
          <w:color w:val="FF0000"/>
        </w:rPr>
      </w:pPr>
      <w:r w:rsidRPr="006F16F3">
        <w:rPr>
          <w:rFonts w:ascii="Times New Roman" w:eastAsiaTheme="minorEastAsia" w:hAnsi="Times New Roman" w:cs="Times New Roman"/>
          <w:b/>
          <w:color w:val="FF0000"/>
        </w:rPr>
        <w:t xml:space="preserve">Solution: </w:t>
      </w:r>
    </w:p>
    <w:p w:rsidR="00DE2D6D" w:rsidRDefault="00DE2D6D" w:rsidP="00F86653">
      <w:pPr>
        <w:autoSpaceDE w:val="0"/>
        <w:autoSpaceDN w:val="0"/>
        <w:adjustRightInd w:val="0"/>
        <w:spacing w:after="0" w:line="240" w:lineRule="auto"/>
        <w:jc w:val="both"/>
        <w:rPr>
          <w:rFonts w:ascii="Times New Roman" w:eastAsiaTheme="minorEastAsia" w:hAnsi="Times New Roman" w:cs="Times New Roman"/>
        </w:rPr>
      </w:pPr>
      <w:r>
        <w:rPr>
          <w:rFonts w:ascii="Times New Roman" w:eastAsiaTheme="minorEastAsia" w:hAnsi="Times New Roman" w:cs="Times New Roman"/>
        </w:rPr>
        <w:t xml:space="preserve">The </w:t>
      </w:r>
      <w:proofErr w:type="spellStart"/>
      <w:r>
        <w:rPr>
          <w:rFonts w:ascii="Times New Roman" w:eastAsiaTheme="minorEastAsia" w:hAnsi="Times New Roman" w:cs="Times New Roman"/>
        </w:rPr>
        <w:t>rdt_</w:t>
      </w:r>
      <w:proofErr w:type="gramStart"/>
      <w:r>
        <w:rPr>
          <w:rFonts w:ascii="Times New Roman" w:eastAsiaTheme="minorEastAsia" w:hAnsi="Times New Roman" w:cs="Times New Roman"/>
        </w:rPr>
        <w:t>send</w:t>
      </w:r>
      <w:proofErr w:type="spellEnd"/>
      <w:r>
        <w:rPr>
          <w:rFonts w:ascii="Times New Roman" w:eastAsiaTheme="minorEastAsia" w:hAnsi="Times New Roman" w:cs="Times New Roman"/>
        </w:rPr>
        <w:t>(</w:t>
      </w:r>
      <w:proofErr w:type="gramEnd"/>
      <w:r>
        <w:rPr>
          <w:rFonts w:ascii="Times New Roman" w:eastAsiaTheme="minorEastAsia" w:hAnsi="Times New Roman" w:cs="Times New Roman"/>
        </w:rPr>
        <w:t>) function is invoked by application layer to inform transport layer, that an application wants to send some data to the specified receiver(s).</w:t>
      </w:r>
    </w:p>
    <w:p w:rsidR="00DE2D6D" w:rsidRDefault="00DE2D6D" w:rsidP="00F86653">
      <w:pPr>
        <w:autoSpaceDE w:val="0"/>
        <w:autoSpaceDN w:val="0"/>
        <w:adjustRightInd w:val="0"/>
        <w:spacing w:after="0" w:line="240" w:lineRule="auto"/>
        <w:jc w:val="both"/>
        <w:rPr>
          <w:rFonts w:ascii="Times New Roman" w:eastAsiaTheme="minorEastAsia" w:hAnsi="Times New Roman" w:cs="Times New Roman"/>
        </w:rPr>
      </w:pPr>
      <w:r>
        <w:rPr>
          <w:rFonts w:ascii="Times New Roman" w:eastAsiaTheme="minorEastAsia" w:hAnsi="Times New Roman" w:cs="Times New Roman"/>
        </w:rPr>
        <w:t>No parameter is passed in this function.</w:t>
      </w:r>
    </w:p>
    <w:p w:rsidR="00DE2D6D" w:rsidRDefault="00DE2D6D" w:rsidP="001E02D5">
      <w:pPr>
        <w:pStyle w:val="Heading1"/>
        <w:tabs>
          <w:tab w:val="center" w:pos="720"/>
          <w:tab w:val="center" w:pos="1441"/>
          <w:tab w:val="center" w:pos="2161"/>
          <w:tab w:val="center" w:pos="2882"/>
          <w:tab w:val="center" w:pos="3602"/>
          <w:tab w:val="center" w:pos="4322"/>
          <w:tab w:val="center" w:pos="5042"/>
          <w:tab w:val="center" w:pos="5762"/>
          <w:tab w:val="center" w:pos="6483"/>
          <w:tab w:val="center" w:pos="7203"/>
          <w:tab w:val="center" w:pos="7923"/>
          <w:tab w:val="right" w:pos="9847"/>
        </w:tabs>
        <w:spacing w:line="240" w:lineRule="auto"/>
      </w:pPr>
    </w:p>
    <w:p w:rsidR="001E02D5" w:rsidRPr="00502C3A" w:rsidRDefault="001E02D5" w:rsidP="001E02D5">
      <w:pPr>
        <w:pStyle w:val="Heading1"/>
        <w:tabs>
          <w:tab w:val="center" w:pos="720"/>
          <w:tab w:val="center" w:pos="1441"/>
          <w:tab w:val="center" w:pos="2161"/>
          <w:tab w:val="center" w:pos="2882"/>
          <w:tab w:val="center" w:pos="3602"/>
          <w:tab w:val="center" w:pos="4322"/>
          <w:tab w:val="center" w:pos="5042"/>
          <w:tab w:val="center" w:pos="5762"/>
          <w:tab w:val="center" w:pos="6483"/>
          <w:tab w:val="center" w:pos="7203"/>
          <w:tab w:val="center" w:pos="7923"/>
          <w:tab w:val="right" w:pos="9847"/>
        </w:tabs>
        <w:spacing w:line="240" w:lineRule="auto"/>
      </w:pPr>
      <w:r w:rsidRPr="00096365">
        <w:t>Q</w:t>
      </w:r>
      <w:r>
        <w:t>2</w:t>
      </w:r>
      <w:r w:rsidRPr="00096365">
        <w:t xml:space="preserve">: </w:t>
      </w:r>
      <w:r w:rsidRPr="00096365">
        <w:tab/>
        <w:t xml:space="preserve"> </w:t>
      </w:r>
      <w:r w:rsidRPr="00096365">
        <w:tab/>
        <w:t xml:space="preserve"> </w:t>
      </w:r>
      <w:r w:rsidRPr="00096365">
        <w:tab/>
        <w:t xml:space="preserve"> </w:t>
      </w:r>
      <w:r w:rsidRPr="00096365">
        <w:tab/>
        <w:t xml:space="preserve"> </w:t>
      </w:r>
      <w:r w:rsidRPr="00096365">
        <w:tab/>
        <w:t xml:space="preserve"> </w:t>
      </w:r>
      <w:r w:rsidRPr="00096365">
        <w:tab/>
        <w:t xml:space="preserve"> </w:t>
      </w:r>
      <w:r w:rsidRPr="00096365">
        <w:tab/>
        <w:t xml:space="preserve"> </w:t>
      </w:r>
      <w:r w:rsidRPr="00096365">
        <w:tab/>
        <w:t xml:space="preserve"> </w:t>
      </w:r>
      <w:r w:rsidRPr="00096365">
        <w:tab/>
        <w:t xml:space="preserve"> </w:t>
      </w:r>
      <w:r w:rsidRPr="00096365">
        <w:tab/>
        <w:t xml:space="preserve"> </w:t>
      </w:r>
      <w:r w:rsidRPr="00096365">
        <w:tab/>
        <w:t xml:space="preserve"> </w:t>
      </w:r>
      <w:r w:rsidRPr="00096365">
        <w:tab/>
        <w:t xml:space="preserve"> [</w:t>
      </w:r>
      <w:r w:rsidR="004F68CD">
        <w:t xml:space="preserve">5 * 2 = </w:t>
      </w:r>
      <w:r w:rsidRPr="00096365">
        <w:t xml:space="preserve">10 Marks] </w:t>
      </w:r>
    </w:p>
    <w:p w:rsidR="001E02D5" w:rsidRDefault="001E02D5" w:rsidP="001E02D5">
      <w:pPr>
        <w:spacing w:after="0" w:line="240" w:lineRule="auto"/>
      </w:pPr>
      <w:r>
        <w:t>Discuss in detail, how the reliable data transfer protocol is developed from rdt1.0 to rdt3.0. Discuss each step/version separately. That is, you need to discuss what assumption is made and/or what objective is achieved by (</w:t>
      </w:r>
      <w:proofErr w:type="spellStart"/>
      <w:r>
        <w:t>i</w:t>
      </w:r>
      <w:proofErr w:type="spellEnd"/>
      <w:r>
        <w:t>) rdt1.0, (ii) rdt2.0, (iii) rdt2.1, (iv) rdt2.2, (v) rdt3.0.</w:t>
      </w:r>
    </w:p>
    <w:p w:rsidR="00621898" w:rsidRDefault="00621898" w:rsidP="001E02D5">
      <w:pPr>
        <w:autoSpaceDE w:val="0"/>
        <w:autoSpaceDN w:val="0"/>
        <w:adjustRightInd w:val="0"/>
        <w:spacing w:after="0" w:line="240" w:lineRule="auto"/>
        <w:jc w:val="both"/>
        <w:rPr>
          <w:rFonts w:ascii="Times New Roman" w:eastAsiaTheme="minorEastAsia" w:hAnsi="Times New Roman" w:cs="Times New Roman"/>
          <w:b/>
          <w:color w:val="FF0000"/>
        </w:rPr>
      </w:pPr>
    </w:p>
    <w:p w:rsidR="001E02D5" w:rsidRPr="006F16F3" w:rsidRDefault="001E02D5" w:rsidP="001E02D5">
      <w:pPr>
        <w:autoSpaceDE w:val="0"/>
        <w:autoSpaceDN w:val="0"/>
        <w:adjustRightInd w:val="0"/>
        <w:spacing w:after="0" w:line="240" w:lineRule="auto"/>
        <w:jc w:val="both"/>
        <w:rPr>
          <w:rFonts w:ascii="Times New Roman" w:eastAsiaTheme="minorEastAsia" w:hAnsi="Times New Roman" w:cs="Times New Roman"/>
          <w:b/>
          <w:color w:val="FF0000"/>
        </w:rPr>
      </w:pPr>
      <w:r w:rsidRPr="006F16F3">
        <w:rPr>
          <w:rFonts w:ascii="Times New Roman" w:eastAsiaTheme="minorEastAsia" w:hAnsi="Times New Roman" w:cs="Times New Roman"/>
          <w:b/>
          <w:color w:val="FF0000"/>
        </w:rPr>
        <w:t xml:space="preserve">Solution: </w:t>
      </w:r>
    </w:p>
    <w:p w:rsidR="001E02D5" w:rsidRDefault="001E02D5" w:rsidP="001E02D5">
      <w:pPr>
        <w:spacing w:after="0" w:line="240" w:lineRule="auto"/>
      </w:pPr>
      <w:r w:rsidRPr="00502C3A">
        <w:rPr>
          <w:b/>
        </w:rPr>
        <w:t>rdt1.0</w:t>
      </w:r>
      <w:r>
        <w:t>: underlying channel is perfectly reliable, that is, no bit errors and no loss of packets.</w:t>
      </w:r>
    </w:p>
    <w:p w:rsidR="001E02D5" w:rsidRDefault="001E02D5" w:rsidP="001E02D5">
      <w:pPr>
        <w:spacing w:after="0" w:line="240" w:lineRule="auto"/>
      </w:pPr>
      <w:r w:rsidRPr="00502C3A">
        <w:rPr>
          <w:b/>
        </w:rPr>
        <w:t>rdt2.0</w:t>
      </w:r>
      <w:r>
        <w:t xml:space="preserve">: underlying channel may flip bits in packet (by using checksum to </w:t>
      </w:r>
      <w:proofErr w:type="spellStart"/>
      <w:r>
        <w:t>to</w:t>
      </w:r>
      <w:proofErr w:type="spellEnd"/>
      <w:r>
        <w:t xml:space="preserve"> detect such bit errors).</w:t>
      </w:r>
    </w:p>
    <w:p w:rsidR="001E02D5" w:rsidRDefault="001E02D5" w:rsidP="001E02D5">
      <w:pPr>
        <w:spacing w:after="0" w:line="240" w:lineRule="auto"/>
      </w:pPr>
      <w:r>
        <w:t>So, (</w:t>
      </w:r>
      <w:proofErr w:type="spellStart"/>
      <w:r>
        <w:t>i</w:t>
      </w:r>
      <w:proofErr w:type="spellEnd"/>
      <w:r>
        <w:t>) by acknowledgements (ACKs), receiver explicitly tells sender that pkt received OK or (ii) by negative acknowledgements (NAKs), receiver explicitly tells sender that pkt had errors. The sender retransmits pkt on receipt of NAK.</w:t>
      </w:r>
    </w:p>
    <w:p w:rsidR="001E02D5" w:rsidRDefault="001E02D5" w:rsidP="001E02D5">
      <w:pPr>
        <w:spacing w:after="0" w:line="240" w:lineRule="auto"/>
      </w:pPr>
      <w:r w:rsidRPr="00502C3A">
        <w:rPr>
          <w:b/>
        </w:rPr>
        <w:t>rdt2.1</w:t>
      </w:r>
      <w:r>
        <w:t>: If (</w:t>
      </w:r>
      <w:proofErr w:type="spellStart"/>
      <w:r>
        <w:t>i</w:t>
      </w:r>
      <w:proofErr w:type="spellEnd"/>
      <w:r>
        <w:t xml:space="preserve">) the NAK/ACK is corrupted, then sender doesn’t know what happened at receiver. If the sender just retransmit, the it would cause possible duplicate. So, the packet is retransmitted using a sequence number, and the receiver discard the packet if duplicate is received. </w:t>
      </w:r>
    </w:p>
    <w:p w:rsidR="001E02D5" w:rsidRDefault="001E02D5" w:rsidP="001E02D5">
      <w:pPr>
        <w:spacing w:after="0" w:line="240" w:lineRule="auto"/>
      </w:pPr>
      <w:r>
        <w:t>The sender sends one packet and for the receiver to response (stop and wait protocol).</w:t>
      </w:r>
    </w:p>
    <w:p w:rsidR="001E02D5" w:rsidRDefault="001E02D5" w:rsidP="001E02D5">
      <w:pPr>
        <w:spacing w:after="0" w:line="240" w:lineRule="auto"/>
      </w:pPr>
      <w:r w:rsidRPr="00502C3A">
        <w:rPr>
          <w:b/>
        </w:rPr>
        <w:t>rdt2.2</w:t>
      </w:r>
      <w:r>
        <w:t>: a NAK-free protocol. Same functionality as rdt2.1, using ACKs only instead of NAK.</w:t>
      </w:r>
    </w:p>
    <w:p w:rsidR="001E02D5" w:rsidRDefault="001E02D5" w:rsidP="001E02D5">
      <w:pPr>
        <w:spacing w:after="0" w:line="240" w:lineRule="auto"/>
      </w:pPr>
      <w:r>
        <w:t xml:space="preserve">Receiver sends ACK for last successful pkt received. The receiver must explicitly include seq # of pkt being </w:t>
      </w:r>
      <w:proofErr w:type="spellStart"/>
      <w:r>
        <w:t>ACKed</w:t>
      </w:r>
      <w:proofErr w:type="spellEnd"/>
      <w:r>
        <w:t>, thus duplicate ACK at sender, results in same action as NAK, i.e. retransmit current pkt.</w:t>
      </w:r>
    </w:p>
    <w:p w:rsidR="001E02D5" w:rsidRDefault="001E02D5" w:rsidP="001E02D5">
      <w:pPr>
        <w:spacing w:after="0" w:line="240" w:lineRule="auto"/>
      </w:pPr>
      <w:r w:rsidRPr="00502C3A">
        <w:rPr>
          <w:b/>
        </w:rPr>
        <w:t>rdt3.0</w:t>
      </w:r>
      <w:r>
        <w:t>: channels with errors and 'loss'</w:t>
      </w:r>
    </w:p>
    <w:p w:rsidR="001E02D5" w:rsidRDefault="001E02D5" w:rsidP="001E02D5">
      <w:pPr>
        <w:spacing w:after="0" w:line="240" w:lineRule="auto"/>
      </w:pPr>
      <w:r>
        <w:t>Checksum, sequence #s, ACKs, retransmissions will be of help, but not quite enough.</w:t>
      </w:r>
    </w:p>
    <w:p w:rsidR="001E02D5" w:rsidRDefault="001E02D5" w:rsidP="001E02D5">
      <w:pPr>
        <w:spacing w:after="0" w:line="240" w:lineRule="auto"/>
      </w:pPr>
      <w:r>
        <w:t xml:space="preserve">Sender waits “reasonable” amount of time for ACK, and retransmits if no ACK received in this time. </w:t>
      </w:r>
    </w:p>
    <w:p w:rsidR="00DE2D6D" w:rsidRDefault="00DE2D6D" w:rsidP="00A47D6D">
      <w:pPr>
        <w:pStyle w:val="Heading1"/>
        <w:tabs>
          <w:tab w:val="center" w:pos="720"/>
          <w:tab w:val="center" w:pos="1441"/>
          <w:tab w:val="center" w:pos="2161"/>
          <w:tab w:val="center" w:pos="2882"/>
          <w:tab w:val="center" w:pos="3602"/>
          <w:tab w:val="center" w:pos="4322"/>
          <w:tab w:val="center" w:pos="5042"/>
          <w:tab w:val="center" w:pos="5762"/>
          <w:tab w:val="center" w:pos="6483"/>
          <w:tab w:val="center" w:pos="7203"/>
          <w:tab w:val="center" w:pos="7923"/>
          <w:tab w:val="right" w:pos="9847"/>
        </w:tabs>
      </w:pPr>
    </w:p>
    <w:p w:rsidR="00A47D6D" w:rsidRDefault="00A47D6D" w:rsidP="00A47D6D">
      <w:pPr>
        <w:pStyle w:val="Heading1"/>
        <w:tabs>
          <w:tab w:val="center" w:pos="720"/>
          <w:tab w:val="center" w:pos="1441"/>
          <w:tab w:val="center" w:pos="2161"/>
          <w:tab w:val="center" w:pos="2882"/>
          <w:tab w:val="center" w:pos="3602"/>
          <w:tab w:val="center" w:pos="4322"/>
          <w:tab w:val="center" w:pos="5042"/>
          <w:tab w:val="center" w:pos="5762"/>
          <w:tab w:val="center" w:pos="6483"/>
          <w:tab w:val="center" w:pos="7203"/>
          <w:tab w:val="center" w:pos="7923"/>
          <w:tab w:val="right" w:pos="9847"/>
        </w:tabs>
      </w:pPr>
      <w:r>
        <w:t xml:space="preserve">Q3: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rsidR="00AD55CB">
        <w:t>2 + 8</w:t>
      </w:r>
      <w:r w:rsidRPr="00290CB3">
        <w:t xml:space="preserve"> = 10 Marks</w:t>
      </w:r>
      <w:r>
        <w:t xml:space="preserve">] </w:t>
      </w:r>
    </w:p>
    <w:p w:rsidR="00226BE3" w:rsidRDefault="00226BE3" w:rsidP="003E3D29">
      <w:pPr>
        <w:spacing w:after="0"/>
        <w:rPr>
          <w:rFonts w:ascii="Times New Roman" w:hAnsi="Times New Roman" w:cs="Times New Roman"/>
          <w:color w:val="auto"/>
          <w:sz w:val="24"/>
          <w:szCs w:val="24"/>
        </w:rPr>
      </w:pPr>
    </w:p>
    <w:p w:rsidR="00C66958" w:rsidRPr="00763EC7" w:rsidRDefault="00C66958" w:rsidP="00C66958">
      <w:pPr>
        <w:numPr>
          <w:ilvl w:val="0"/>
          <w:numId w:val="19"/>
        </w:numPr>
        <w:spacing w:line="248" w:lineRule="auto"/>
        <w:contextualSpacing/>
        <w:jc w:val="both"/>
      </w:pPr>
      <w:r w:rsidRPr="00763EC7">
        <w:t>UDP is preferred over TCP, to use in applications/protocols like SNMP (Simple Network Management Protocol), IoT (Internet of Things) Devices and Sensor Networks etc. Provide name of any two more examples.</w:t>
      </w:r>
    </w:p>
    <w:p w:rsidR="00621898" w:rsidRDefault="00621898" w:rsidP="00C66958">
      <w:pPr>
        <w:autoSpaceDE w:val="0"/>
        <w:autoSpaceDN w:val="0"/>
        <w:adjustRightInd w:val="0"/>
        <w:spacing w:after="0" w:line="240" w:lineRule="auto"/>
        <w:rPr>
          <w:rFonts w:eastAsiaTheme="minorEastAsia"/>
          <w:b/>
          <w:color w:val="FF0000"/>
        </w:rPr>
      </w:pPr>
    </w:p>
    <w:p w:rsidR="00C66958" w:rsidRPr="00C66958" w:rsidRDefault="00C66958" w:rsidP="00C66958">
      <w:pPr>
        <w:autoSpaceDE w:val="0"/>
        <w:autoSpaceDN w:val="0"/>
        <w:adjustRightInd w:val="0"/>
        <w:spacing w:after="0" w:line="240" w:lineRule="auto"/>
        <w:rPr>
          <w:rFonts w:eastAsiaTheme="minorEastAsia"/>
          <w:b/>
          <w:color w:val="FF0000"/>
        </w:rPr>
      </w:pPr>
      <w:r w:rsidRPr="00C66958">
        <w:rPr>
          <w:rFonts w:eastAsiaTheme="minorEastAsia"/>
          <w:b/>
          <w:color w:val="FF0000"/>
        </w:rPr>
        <w:t xml:space="preserve">Solution: </w:t>
      </w:r>
    </w:p>
    <w:p w:rsidR="00C66958" w:rsidRPr="00C66958" w:rsidRDefault="00C66958" w:rsidP="00C66958">
      <w:pPr>
        <w:spacing w:after="0"/>
        <w:rPr>
          <w:color w:val="auto"/>
        </w:rPr>
      </w:pPr>
      <w:r w:rsidRPr="00C66958">
        <w:rPr>
          <w:color w:val="auto"/>
          <w:sz w:val="24"/>
          <w:szCs w:val="24"/>
        </w:rPr>
        <w:t xml:space="preserve">UDP is </w:t>
      </w:r>
      <w:proofErr w:type="spellStart"/>
      <w:r w:rsidRPr="00C66958">
        <w:rPr>
          <w:color w:val="auto"/>
          <w:sz w:val="24"/>
          <w:szCs w:val="24"/>
        </w:rPr>
        <w:t>is</w:t>
      </w:r>
      <w:proofErr w:type="spellEnd"/>
      <w:r w:rsidRPr="00C66958">
        <w:rPr>
          <w:color w:val="auto"/>
          <w:sz w:val="24"/>
          <w:szCs w:val="24"/>
        </w:rPr>
        <w:t xml:space="preserve"> used for loss tolerant (low latency), and rate sensitive (high speed) applications. </w:t>
      </w:r>
      <w:proofErr w:type="spellStart"/>
      <w:r w:rsidRPr="00C66958">
        <w:rPr>
          <w:color w:val="auto"/>
          <w:sz w:val="24"/>
          <w:szCs w:val="24"/>
        </w:rPr>
        <w:t>i</w:t>
      </w:r>
      <w:proofErr w:type="spellEnd"/>
      <w:r w:rsidRPr="00C66958">
        <w:rPr>
          <w:color w:val="auto"/>
          <w:sz w:val="24"/>
          <w:szCs w:val="24"/>
        </w:rPr>
        <w:t xml:space="preserve">. </w:t>
      </w:r>
      <w:proofErr w:type="gramStart"/>
      <w:r w:rsidRPr="00C66958">
        <w:rPr>
          <w:color w:val="auto"/>
          <w:sz w:val="24"/>
          <w:szCs w:val="24"/>
        </w:rPr>
        <w:t xml:space="preserve">DNS,   </w:t>
      </w:r>
      <w:proofErr w:type="gramEnd"/>
      <w:r w:rsidRPr="00C66958">
        <w:rPr>
          <w:color w:val="auto"/>
          <w:sz w:val="24"/>
          <w:szCs w:val="24"/>
        </w:rPr>
        <w:t xml:space="preserve">             ii. streaming multimedia apps, iii. HTTP/3, iv. </w:t>
      </w:r>
      <w:r w:rsidRPr="00C66958">
        <w:rPr>
          <w:color w:val="auto"/>
        </w:rPr>
        <w:t>Broadcast and Multicast Applications, v. Online Gaming</w:t>
      </w:r>
    </w:p>
    <w:p w:rsidR="00C66958" w:rsidRDefault="00C66958" w:rsidP="003E3D29">
      <w:pPr>
        <w:spacing w:after="0"/>
        <w:rPr>
          <w:rFonts w:ascii="Times New Roman" w:hAnsi="Times New Roman" w:cs="Times New Roman"/>
          <w:color w:val="auto"/>
          <w:sz w:val="24"/>
          <w:szCs w:val="24"/>
        </w:rPr>
      </w:pPr>
    </w:p>
    <w:p w:rsidR="00C66958" w:rsidRDefault="00C66958" w:rsidP="003E3D29">
      <w:pPr>
        <w:spacing w:after="0"/>
        <w:rPr>
          <w:rFonts w:ascii="Times New Roman" w:hAnsi="Times New Roman" w:cs="Times New Roman"/>
          <w:color w:val="auto"/>
          <w:sz w:val="24"/>
          <w:szCs w:val="24"/>
        </w:rPr>
      </w:pPr>
    </w:p>
    <w:p w:rsidR="00A47D6D" w:rsidRDefault="00C66958" w:rsidP="001E02D5">
      <w:r>
        <w:t xml:space="preserve">(b) </w:t>
      </w:r>
      <w:r w:rsidR="00A47D6D">
        <w:t xml:space="preserve">What action on the following events, will be taken by the </w:t>
      </w:r>
      <w:r w:rsidR="00A47D6D" w:rsidRPr="008C5210">
        <w:t>TCP Receiver</w:t>
      </w:r>
      <w:r w:rsidR="00A47D6D">
        <w:t>, for the</w:t>
      </w:r>
      <w:r w:rsidR="00A47D6D" w:rsidRPr="008C5210">
        <w:t xml:space="preserve"> ACK generation</w:t>
      </w:r>
      <w:r w:rsidR="00A47D6D">
        <w:t>:</w:t>
      </w:r>
    </w:p>
    <w:p w:rsidR="00A47D6D" w:rsidRDefault="00A47D6D" w:rsidP="00C66958">
      <w:pPr>
        <w:pStyle w:val="ListParagraph"/>
        <w:numPr>
          <w:ilvl w:val="0"/>
          <w:numId w:val="20"/>
        </w:numPr>
        <w:spacing w:after="40"/>
      </w:pPr>
      <w:r w:rsidRPr="008C5210">
        <w:t>arrival of in-order segment with</w:t>
      </w:r>
      <w:r>
        <w:t xml:space="preserve"> </w:t>
      </w:r>
      <w:r w:rsidRPr="008C5210">
        <w:t>expected seq #. All data up to</w:t>
      </w:r>
      <w:r>
        <w:t xml:space="preserve"> </w:t>
      </w:r>
      <w:r w:rsidRPr="008C5210">
        <w:t xml:space="preserve">expected seq # already </w:t>
      </w:r>
      <w:proofErr w:type="spellStart"/>
      <w:r w:rsidRPr="008C5210">
        <w:t>ACKed</w:t>
      </w:r>
      <w:proofErr w:type="spellEnd"/>
    </w:p>
    <w:p w:rsidR="00A47D6D" w:rsidRDefault="00A47D6D" w:rsidP="00C66958">
      <w:pPr>
        <w:pStyle w:val="ListParagraph"/>
        <w:numPr>
          <w:ilvl w:val="0"/>
          <w:numId w:val="20"/>
        </w:numPr>
        <w:spacing w:after="40"/>
      </w:pPr>
      <w:r w:rsidRPr="008C5210">
        <w:t>arrival of in-order segment with</w:t>
      </w:r>
      <w:r>
        <w:t xml:space="preserve"> </w:t>
      </w:r>
      <w:r w:rsidRPr="008C5210">
        <w:t>expected seq #. One other segment has ACK pending</w:t>
      </w:r>
    </w:p>
    <w:p w:rsidR="00A47D6D" w:rsidRDefault="00A47D6D" w:rsidP="00C66958">
      <w:pPr>
        <w:pStyle w:val="ListParagraph"/>
        <w:numPr>
          <w:ilvl w:val="0"/>
          <w:numId w:val="20"/>
        </w:numPr>
        <w:spacing w:after="40"/>
      </w:pPr>
      <w:r w:rsidRPr="00E8778F">
        <w:t>arrival of out-of-order segment</w:t>
      </w:r>
      <w:r>
        <w:t xml:space="preserve"> </w:t>
      </w:r>
      <w:r w:rsidRPr="00E8778F">
        <w:t xml:space="preserve">higher-than-expect seq. </w:t>
      </w:r>
      <w:proofErr w:type="gramStart"/>
      <w:r w:rsidRPr="00E8778F">
        <w:t># .</w:t>
      </w:r>
      <w:proofErr w:type="gramEnd"/>
      <w:r>
        <w:t xml:space="preserve"> </w:t>
      </w:r>
      <w:r w:rsidRPr="00E8778F">
        <w:t>Gap detected</w:t>
      </w:r>
    </w:p>
    <w:p w:rsidR="00A47D6D" w:rsidRDefault="00A47D6D" w:rsidP="00C66958">
      <w:pPr>
        <w:pStyle w:val="ListParagraph"/>
        <w:numPr>
          <w:ilvl w:val="0"/>
          <w:numId w:val="20"/>
        </w:numPr>
        <w:spacing w:after="40"/>
      </w:pPr>
      <w:r w:rsidRPr="00E8778F">
        <w:t>arrival of segment that partially or completely fills gap</w:t>
      </w:r>
    </w:p>
    <w:p w:rsidR="00A47D6D" w:rsidRDefault="00A47D6D" w:rsidP="003E3D29">
      <w:pPr>
        <w:spacing w:after="0"/>
        <w:rPr>
          <w:rFonts w:ascii="Times New Roman" w:hAnsi="Times New Roman" w:cs="Times New Roman"/>
          <w:color w:val="auto"/>
          <w:sz w:val="24"/>
          <w:szCs w:val="24"/>
        </w:rPr>
      </w:pPr>
      <w:bookmarkStart w:id="0" w:name="_GoBack"/>
      <w:bookmarkEnd w:id="0"/>
    </w:p>
    <w:p w:rsidR="00715E54" w:rsidRPr="006F16F3" w:rsidRDefault="00715E54" w:rsidP="00715E54">
      <w:pPr>
        <w:autoSpaceDE w:val="0"/>
        <w:autoSpaceDN w:val="0"/>
        <w:adjustRightInd w:val="0"/>
        <w:spacing w:after="0" w:line="240" w:lineRule="auto"/>
        <w:jc w:val="both"/>
        <w:rPr>
          <w:rFonts w:ascii="Times New Roman" w:eastAsiaTheme="minorEastAsia" w:hAnsi="Times New Roman" w:cs="Times New Roman"/>
          <w:b/>
          <w:color w:val="FF0000"/>
        </w:rPr>
      </w:pPr>
      <w:r w:rsidRPr="006F16F3">
        <w:rPr>
          <w:rFonts w:ascii="Times New Roman" w:eastAsiaTheme="minorEastAsia" w:hAnsi="Times New Roman" w:cs="Times New Roman"/>
          <w:b/>
          <w:color w:val="FF0000"/>
        </w:rPr>
        <w:t xml:space="preserve">Solution: </w:t>
      </w:r>
    </w:p>
    <w:p w:rsidR="00226BE3" w:rsidRDefault="00226BE3" w:rsidP="00C66958">
      <w:pPr>
        <w:pStyle w:val="ListParagraph"/>
        <w:numPr>
          <w:ilvl w:val="0"/>
          <w:numId w:val="20"/>
        </w:numPr>
        <w:spacing w:after="40"/>
      </w:pPr>
      <w:r w:rsidRPr="00E8778F">
        <w:t>delayed ACK. Wait up to 500ms</w:t>
      </w:r>
      <w:r>
        <w:t xml:space="preserve"> </w:t>
      </w:r>
      <w:r w:rsidRPr="00E8778F">
        <w:t>for next segment. If no next segment,</w:t>
      </w:r>
      <w:r>
        <w:t xml:space="preserve"> </w:t>
      </w:r>
      <w:r w:rsidRPr="00E8778F">
        <w:t>send ACK</w:t>
      </w:r>
    </w:p>
    <w:p w:rsidR="00226BE3" w:rsidRDefault="00226BE3" w:rsidP="00C66958">
      <w:pPr>
        <w:pStyle w:val="ListParagraph"/>
        <w:numPr>
          <w:ilvl w:val="0"/>
          <w:numId w:val="20"/>
        </w:numPr>
        <w:spacing w:after="40"/>
      </w:pPr>
      <w:r w:rsidRPr="00E8778F">
        <w:t xml:space="preserve">immediately send single cumulative ACK, </w:t>
      </w:r>
      <w:proofErr w:type="spellStart"/>
      <w:r w:rsidRPr="00E8778F">
        <w:t>ACKing</w:t>
      </w:r>
      <w:proofErr w:type="spellEnd"/>
      <w:r w:rsidRPr="00E8778F">
        <w:t xml:space="preserve"> both in-order segments</w:t>
      </w:r>
    </w:p>
    <w:p w:rsidR="00226BE3" w:rsidRDefault="00226BE3" w:rsidP="00C66958">
      <w:pPr>
        <w:pStyle w:val="ListParagraph"/>
        <w:numPr>
          <w:ilvl w:val="0"/>
          <w:numId w:val="20"/>
        </w:numPr>
        <w:spacing w:after="40"/>
      </w:pPr>
      <w:r w:rsidRPr="00E8778F">
        <w:t>immediately send duplicate ACK, indicating seq. # of next expected byte</w:t>
      </w:r>
    </w:p>
    <w:p w:rsidR="00226BE3" w:rsidRDefault="00226BE3" w:rsidP="00C66958">
      <w:pPr>
        <w:pStyle w:val="ListParagraph"/>
        <w:numPr>
          <w:ilvl w:val="0"/>
          <w:numId w:val="20"/>
        </w:numPr>
        <w:spacing w:after="40"/>
      </w:pPr>
      <w:r w:rsidRPr="00E8778F">
        <w:t>immediate send ACK, provided that</w:t>
      </w:r>
      <w:r>
        <w:t xml:space="preserve"> </w:t>
      </w:r>
      <w:r w:rsidRPr="00E8778F">
        <w:t>segment starts at lower end of gap</w:t>
      </w:r>
    </w:p>
    <w:p w:rsidR="00226BE3" w:rsidRDefault="00226BE3" w:rsidP="003E3D29">
      <w:pPr>
        <w:spacing w:after="0"/>
        <w:rPr>
          <w:rFonts w:ascii="Times New Roman" w:hAnsi="Times New Roman" w:cs="Times New Roman"/>
          <w:color w:val="auto"/>
          <w:sz w:val="24"/>
          <w:szCs w:val="24"/>
        </w:rPr>
      </w:pPr>
    </w:p>
    <w:sectPr w:rsidR="00226BE3" w:rsidSect="005400E7">
      <w:footerReference w:type="default" r:id="rId7"/>
      <w:pgSz w:w="11904" w:h="16838"/>
      <w:pgMar w:top="426" w:right="977" w:bottom="721"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756B8" w:rsidRDefault="00F756B8" w:rsidP="002A630E">
      <w:pPr>
        <w:spacing w:after="0" w:line="240" w:lineRule="auto"/>
      </w:pPr>
      <w:r>
        <w:separator/>
      </w:r>
    </w:p>
  </w:endnote>
  <w:endnote w:type="continuationSeparator" w:id="0">
    <w:p w:rsidR="00F756B8" w:rsidRDefault="00F756B8" w:rsidP="002A6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27495476"/>
      <w:docPartObj>
        <w:docPartGallery w:val="Page Numbers (Bottom of Page)"/>
        <w:docPartUnique/>
      </w:docPartObj>
    </w:sdtPr>
    <w:sdtEndPr/>
    <w:sdtContent>
      <w:sdt>
        <w:sdtPr>
          <w:id w:val="860082579"/>
          <w:docPartObj>
            <w:docPartGallery w:val="Page Numbers (Top of Page)"/>
            <w:docPartUnique/>
          </w:docPartObj>
        </w:sdtPr>
        <w:sdtEndPr/>
        <w:sdtContent>
          <w:p w:rsidR="002A630E" w:rsidRDefault="002A630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D17858">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17858">
              <w:rPr>
                <w:b/>
                <w:bCs/>
                <w:noProof/>
              </w:rPr>
              <w:t>2</w:t>
            </w:r>
            <w:r>
              <w:rPr>
                <w:b/>
                <w:bCs/>
                <w:sz w:val="24"/>
                <w:szCs w:val="24"/>
              </w:rPr>
              <w:fldChar w:fldCharType="end"/>
            </w:r>
          </w:p>
        </w:sdtContent>
      </w:sdt>
    </w:sdtContent>
  </w:sdt>
  <w:p w:rsidR="002A630E" w:rsidRDefault="002A63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756B8" w:rsidRDefault="00F756B8" w:rsidP="002A630E">
      <w:pPr>
        <w:spacing w:after="0" w:line="240" w:lineRule="auto"/>
      </w:pPr>
      <w:r>
        <w:separator/>
      </w:r>
    </w:p>
  </w:footnote>
  <w:footnote w:type="continuationSeparator" w:id="0">
    <w:p w:rsidR="00F756B8" w:rsidRDefault="00F756B8" w:rsidP="002A63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6552F7"/>
    <w:multiLevelType w:val="multilevel"/>
    <w:tmpl w:val="98EC0286"/>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517C7F"/>
    <w:multiLevelType w:val="hybridMultilevel"/>
    <w:tmpl w:val="C44C4A38"/>
    <w:lvl w:ilvl="0" w:tplc="B43E2B3A">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0566F6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EB2F5A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C92D31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19C9A1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F28DB7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4CAC3B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BE47C1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F8202C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6CD7664"/>
    <w:multiLevelType w:val="hybridMultilevel"/>
    <w:tmpl w:val="3BB4B93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C409E3"/>
    <w:multiLevelType w:val="hybridMultilevel"/>
    <w:tmpl w:val="092C4E1E"/>
    <w:lvl w:ilvl="0" w:tplc="307699F8">
      <w:start w:val="1"/>
      <w:numFmt w:val="lowerRoman"/>
      <w:lvlText w:val="%1."/>
      <w:lvlJc w:val="left"/>
      <w:pPr>
        <w:ind w:left="7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802BFD2">
      <w:start w:val="1"/>
      <w:numFmt w:val="lowerLetter"/>
      <w:lvlText w:val="%2"/>
      <w:lvlJc w:val="left"/>
      <w:pPr>
        <w:ind w:left="1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E884B50">
      <w:start w:val="1"/>
      <w:numFmt w:val="lowerRoman"/>
      <w:lvlText w:val="%3"/>
      <w:lvlJc w:val="left"/>
      <w:pPr>
        <w:ind w:left="1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ACCEEF0">
      <w:start w:val="1"/>
      <w:numFmt w:val="decimal"/>
      <w:lvlText w:val="%4"/>
      <w:lvlJc w:val="left"/>
      <w:pPr>
        <w:ind w:left="2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1CA239E">
      <w:start w:val="1"/>
      <w:numFmt w:val="lowerLetter"/>
      <w:lvlText w:val="%5"/>
      <w:lvlJc w:val="left"/>
      <w:pPr>
        <w:ind w:left="3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D0001F2">
      <w:start w:val="1"/>
      <w:numFmt w:val="lowerRoman"/>
      <w:lvlText w:val="%6"/>
      <w:lvlJc w:val="left"/>
      <w:pPr>
        <w:ind w:left="4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D908C26">
      <w:start w:val="1"/>
      <w:numFmt w:val="decimal"/>
      <w:lvlText w:val="%7"/>
      <w:lvlJc w:val="left"/>
      <w:pPr>
        <w:ind w:left="48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804BECC">
      <w:start w:val="1"/>
      <w:numFmt w:val="lowerLetter"/>
      <w:lvlText w:val="%8"/>
      <w:lvlJc w:val="left"/>
      <w:pPr>
        <w:ind w:left="55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8D617BC">
      <w:start w:val="1"/>
      <w:numFmt w:val="lowerRoman"/>
      <w:lvlText w:val="%9"/>
      <w:lvlJc w:val="left"/>
      <w:pPr>
        <w:ind w:left="62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4F042D4"/>
    <w:multiLevelType w:val="hybridMultilevel"/>
    <w:tmpl w:val="06E02A8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9CD6062"/>
    <w:multiLevelType w:val="hybridMultilevel"/>
    <w:tmpl w:val="48B254C6"/>
    <w:lvl w:ilvl="0" w:tplc="0ADE54F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A1C2ADD"/>
    <w:multiLevelType w:val="hybridMultilevel"/>
    <w:tmpl w:val="C6CC34A6"/>
    <w:lvl w:ilvl="0" w:tplc="143C9F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09D4138"/>
    <w:multiLevelType w:val="hybridMultilevel"/>
    <w:tmpl w:val="8556A648"/>
    <w:lvl w:ilvl="0" w:tplc="C2FE3F3C">
      <w:start w:val="2"/>
      <w:numFmt w:val="lowerRoman"/>
      <w:lvlText w:val="%1."/>
      <w:lvlJc w:val="left"/>
      <w:pPr>
        <w:ind w:left="779" w:firstLine="0"/>
      </w:pPr>
      <w:rPr>
        <w:rFonts w:ascii="Times New Roman" w:eastAsia="Times New Roman" w:hAnsi="Times New Roman" w:cs="Times New Roman" w:hint="default"/>
        <w:b w:val="0"/>
        <w:i w:val="0"/>
        <w:strike w:val="0"/>
        <w:dstrike w:val="0"/>
        <w:color w:val="000000"/>
        <w:sz w:val="22"/>
        <w:szCs w:val="22"/>
        <w:u w:val="none" w:color="000000"/>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BC3974"/>
    <w:multiLevelType w:val="hybridMultilevel"/>
    <w:tmpl w:val="D94011A0"/>
    <w:lvl w:ilvl="0" w:tplc="13D42FD4">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E92A07"/>
    <w:multiLevelType w:val="hybridMultilevel"/>
    <w:tmpl w:val="25569850"/>
    <w:lvl w:ilvl="0" w:tplc="FFDC486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1ED5658"/>
    <w:multiLevelType w:val="hybridMultilevel"/>
    <w:tmpl w:val="092C4E1E"/>
    <w:lvl w:ilvl="0" w:tplc="307699F8">
      <w:start w:val="1"/>
      <w:numFmt w:val="lowerRoman"/>
      <w:lvlText w:val="%1."/>
      <w:lvlJc w:val="left"/>
      <w:pPr>
        <w:ind w:left="7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802BFD2">
      <w:start w:val="1"/>
      <w:numFmt w:val="lowerLetter"/>
      <w:lvlText w:val="%2"/>
      <w:lvlJc w:val="left"/>
      <w:pPr>
        <w:ind w:left="1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E884B50">
      <w:start w:val="1"/>
      <w:numFmt w:val="lowerRoman"/>
      <w:lvlText w:val="%3"/>
      <w:lvlJc w:val="left"/>
      <w:pPr>
        <w:ind w:left="1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ACCEEF0">
      <w:start w:val="1"/>
      <w:numFmt w:val="decimal"/>
      <w:lvlText w:val="%4"/>
      <w:lvlJc w:val="left"/>
      <w:pPr>
        <w:ind w:left="2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1CA239E">
      <w:start w:val="1"/>
      <w:numFmt w:val="lowerLetter"/>
      <w:lvlText w:val="%5"/>
      <w:lvlJc w:val="left"/>
      <w:pPr>
        <w:ind w:left="3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D0001F2">
      <w:start w:val="1"/>
      <w:numFmt w:val="lowerRoman"/>
      <w:lvlText w:val="%6"/>
      <w:lvlJc w:val="left"/>
      <w:pPr>
        <w:ind w:left="4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D908C26">
      <w:start w:val="1"/>
      <w:numFmt w:val="decimal"/>
      <w:lvlText w:val="%7"/>
      <w:lvlJc w:val="left"/>
      <w:pPr>
        <w:ind w:left="48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804BECC">
      <w:start w:val="1"/>
      <w:numFmt w:val="lowerLetter"/>
      <w:lvlText w:val="%8"/>
      <w:lvlJc w:val="left"/>
      <w:pPr>
        <w:ind w:left="55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8D617BC">
      <w:start w:val="1"/>
      <w:numFmt w:val="lowerRoman"/>
      <w:lvlText w:val="%9"/>
      <w:lvlJc w:val="left"/>
      <w:pPr>
        <w:ind w:left="62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61550FF"/>
    <w:multiLevelType w:val="hybridMultilevel"/>
    <w:tmpl w:val="0DDAC5E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9615C34"/>
    <w:multiLevelType w:val="hybridMultilevel"/>
    <w:tmpl w:val="7DD49AF6"/>
    <w:lvl w:ilvl="0" w:tplc="2B0A79E8">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D9344B5"/>
    <w:multiLevelType w:val="hybridMultilevel"/>
    <w:tmpl w:val="0D84D78C"/>
    <w:lvl w:ilvl="0" w:tplc="B1E29D14">
      <w:start w:val="1"/>
      <w:numFmt w:val="bullet"/>
      <w:lvlText w:val=""/>
      <w:lvlJc w:val="left"/>
      <w:pPr>
        <w:tabs>
          <w:tab w:val="num" w:pos="720"/>
        </w:tabs>
        <w:ind w:left="720" w:hanging="360"/>
      </w:pPr>
      <w:rPr>
        <w:rFonts w:ascii="Wingdings" w:hAnsi="Wingdings" w:hint="default"/>
      </w:rPr>
    </w:lvl>
    <w:lvl w:ilvl="1" w:tplc="85CED74A">
      <w:start w:val="1"/>
      <w:numFmt w:val="bullet"/>
      <w:lvlText w:val=""/>
      <w:lvlJc w:val="left"/>
      <w:pPr>
        <w:tabs>
          <w:tab w:val="num" w:pos="1440"/>
        </w:tabs>
        <w:ind w:left="1440" w:hanging="360"/>
      </w:pPr>
      <w:rPr>
        <w:rFonts w:ascii="Wingdings" w:hAnsi="Wingdings" w:hint="default"/>
      </w:rPr>
    </w:lvl>
    <w:lvl w:ilvl="2" w:tplc="E960AFFA" w:tentative="1">
      <w:start w:val="1"/>
      <w:numFmt w:val="bullet"/>
      <w:lvlText w:val=""/>
      <w:lvlJc w:val="left"/>
      <w:pPr>
        <w:tabs>
          <w:tab w:val="num" w:pos="2160"/>
        </w:tabs>
        <w:ind w:left="2160" w:hanging="360"/>
      </w:pPr>
      <w:rPr>
        <w:rFonts w:ascii="Wingdings" w:hAnsi="Wingdings" w:hint="default"/>
      </w:rPr>
    </w:lvl>
    <w:lvl w:ilvl="3" w:tplc="8BC80882" w:tentative="1">
      <w:start w:val="1"/>
      <w:numFmt w:val="bullet"/>
      <w:lvlText w:val=""/>
      <w:lvlJc w:val="left"/>
      <w:pPr>
        <w:tabs>
          <w:tab w:val="num" w:pos="2880"/>
        </w:tabs>
        <w:ind w:left="2880" w:hanging="360"/>
      </w:pPr>
      <w:rPr>
        <w:rFonts w:ascii="Wingdings" w:hAnsi="Wingdings" w:hint="default"/>
      </w:rPr>
    </w:lvl>
    <w:lvl w:ilvl="4" w:tplc="CBB6A9E6" w:tentative="1">
      <w:start w:val="1"/>
      <w:numFmt w:val="bullet"/>
      <w:lvlText w:val=""/>
      <w:lvlJc w:val="left"/>
      <w:pPr>
        <w:tabs>
          <w:tab w:val="num" w:pos="3600"/>
        </w:tabs>
        <w:ind w:left="3600" w:hanging="360"/>
      </w:pPr>
      <w:rPr>
        <w:rFonts w:ascii="Wingdings" w:hAnsi="Wingdings" w:hint="default"/>
      </w:rPr>
    </w:lvl>
    <w:lvl w:ilvl="5" w:tplc="804C5A98" w:tentative="1">
      <w:start w:val="1"/>
      <w:numFmt w:val="bullet"/>
      <w:lvlText w:val=""/>
      <w:lvlJc w:val="left"/>
      <w:pPr>
        <w:tabs>
          <w:tab w:val="num" w:pos="4320"/>
        </w:tabs>
        <w:ind w:left="4320" w:hanging="360"/>
      </w:pPr>
      <w:rPr>
        <w:rFonts w:ascii="Wingdings" w:hAnsi="Wingdings" w:hint="default"/>
      </w:rPr>
    </w:lvl>
    <w:lvl w:ilvl="6" w:tplc="D85CBE5E" w:tentative="1">
      <w:start w:val="1"/>
      <w:numFmt w:val="bullet"/>
      <w:lvlText w:val=""/>
      <w:lvlJc w:val="left"/>
      <w:pPr>
        <w:tabs>
          <w:tab w:val="num" w:pos="5040"/>
        </w:tabs>
        <w:ind w:left="5040" w:hanging="360"/>
      </w:pPr>
      <w:rPr>
        <w:rFonts w:ascii="Wingdings" w:hAnsi="Wingdings" w:hint="default"/>
      </w:rPr>
    </w:lvl>
    <w:lvl w:ilvl="7" w:tplc="A7D87818" w:tentative="1">
      <w:start w:val="1"/>
      <w:numFmt w:val="bullet"/>
      <w:lvlText w:val=""/>
      <w:lvlJc w:val="left"/>
      <w:pPr>
        <w:tabs>
          <w:tab w:val="num" w:pos="5760"/>
        </w:tabs>
        <w:ind w:left="5760" w:hanging="360"/>
      </w:pPr>
      <w:rPr>
        <w:rFonts w:ascii="Wingdings" w:hAnsi="Wingdings" w:hint="default"/>
      </w:rPr>
    </w:lvl>
    <w:lvl w:ilvl="8" w:tplc="A700182E"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11C5D8D"/>
    <w:multiLevelType w:val="hybridMultilevel"/>
    <w:tmpl w:val="797ADA46"/>
    <w:lvl w:ilvl="0" w:tplc="4E884B50">
      <w:start w:val="1"/>
      <w:numFmt w:val="lowerRoman"/>
      <w:lvlText w:val="%1"/>
      <w:lvlJc w:val="left"/>
      <w:pPr>
        <w:ind w:left="360" w:hanging="36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5EF70F1"/>
    <w:multiLevelType w:val="hybridMultilevel"/>
    <w:tmpl w:val="4C92DAD8"/>
    <w:lvl w:ilvl="0" w:tplc="4EF6A5CC">
      <w:start w:val="1"/>
      <w:numFmt w:val="lowerLetter"/>
      <w:lvlText w:val="%1."/>
      <w:lvlJc w:val="left"/>
      <w:pPr>
        <w:ind w:left="16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59C7CB2">
      <w:start w:val="1"/>
      <w:numFmt w:val="lowerLetter"/>
      <w:lvlText w:val="%2"/>
      <w:lvlJc w:val="left"/>
      <w:pPr>
        <w:ind w:left="23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F44AE0E">
      <w:start w:val="1"/>
      <w:numFmt w:val="lowerRoman"/>
      <w:lvlText w:val="%3"/>
      <w:lvlJc w:val="left"/>
      <w:pPr>
        <w:ind w:left="30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7E0FB62">
      <w:start w:val="1"/>
      <w:numFmt w:val="decimal"/>
      <w:lvlText w:val="%4"/>
      <w:lvlJc w:val="left"/>
      <w:pPr>
        <w:ind w:left="37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6F82694">
      <w:start w:val="1"/>
      <w:numFmt w:val="lowerLetter"/>
      <w:lvlText w:val="%5"/>
      <w:lvlJc w:val="left"/>
      <w:pPr>
        <w:ind w:left="45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402A8F0">
      <w:start w:val="1"/>
      <w:numFmt w:val="lowerRoman"/>
      <w:lvlText w:val="%6"/>
      <w:lvlJc w:val="left"/>
      <w:pPr>
        <w:ind w:left="52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E80BDB4">
      <w:start w:val="1"/>
      <w:numFmt w:val="decimal"/>
      <w:lvlText w:val="%7"/>
      <w:lvlJc w:val="left"/>
      <w:pPr>
        <w:ind w:left="59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8A48FC2">
      <w:start w:val="1"/>
      <w:numFmt w:val="lowerLetter"/>
      <w:lvlText w:val="%8"/>
      <w:lvlJc w:val="left"/>
      <w:pPr>
        <w:ind w:left="66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0603196">
      <w:start w:val="1"/>
      <w:numFmt w:val="lowerRoman"/>
      <w:lvlText w:val="%9"/>
      <w:lvlJc w:val="left"/>
      <w:pPr>
        <w:ind w:left="73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68F02E1"/>
    <w:multiLevelType w:val="hybridMultilevel"/>
    <w:tmpl w:val="97A28CD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C72881"/>
    <w:multiLevelType w:val="hybridMultilevel"/>
    <w:tmpl w:val="2D44EEB2"/>
    <w:lvl w:ilvl="0" w:tplc="C8723A9A">
      <w:start w:val="4"/>
      <w:numFmt w:val="lowerLetter"/>
      <w:lvlText w:val="%1."/>
      <w:lvlJc w:val="left"/>
      <w:pPr>
        <w:ind w:left="1622"/>
      </w:pPr>
      <w:rPr>
        <w:rFonts w:ascii="Times New Roman" w:eastAsia="Times New Roman" w:hAnsi="Times New Roman" w:cs="Times New Roman"/>
        <w:b w:val="0"/>
        <w:i w:val="0"/>
        <w:strike w:val="0"/>
        <w:dstrike w:val="0"/>
        <w:color w:val="0D0D0D"/>
        <w:sz w:val="22"/>
        <w:szCs w:val="22"/>
        <w:u w:val="none" w:color="000000"/>
        <w:bdr w:val="none" w:sz="0" w:space="0" w:color="auto"/>
        <w:shd w:val="clear" w:color="auto" w:fill="auto"/>
        <w:vertAlign w:val="baseline"/>
      </w:rPr>
    </w:lvl>
    <w:lvl w:ilvl="1" w:tplc="9850D888">
      <w:start w:val="1"/>
      <w:numFmt w:val="lowerLetter"/>
      <w:lvlText w:val="%2"/>
      <w:lvlJc w:val="left"/>
      <w:pPr>
        <w:ind w:left="2357"/>
      </w:pPr>
      <w:rPr>
        <w:rFonts w:ascii="Times New Roman" w:eastAsia="Times New Roman" w:hAnsi="Times New Roman" w:cs="Times New Roman"/>
        <w:b w:val="0"/>
        <w:i w:val="0"/>
        <w:strike w:val="0"/>
        <w:dstrike w:val="0"/>
        <w:color w:val="0D0D0D"/>
        <w:sz w:val="22"/>
        <w:szCs w:val="22"/>
        <w:u w:val="none" w:color="000000"/>
        <w:bdr w:val="none" w:sz="0" w:space="0" w:color="auto"/>
        <w:shd w:val="clear" w:color="auto" w:fill="auto"/>
        <w:vertAlign w:val="baseline"/>
      </w:rPr>
    </w:lvl>
    <w:lvl w:ilvl="2" w:tplc="7EB8C102">
      <w:start w:val="1"/>
      <w:numFmt w:val="lowerRoman"/>
      <w:lvlText w:val="%3"/>
      <w:lvlJc w:val="left"/>
      <w:pPr>
        <w:ind w:left="3077"/>
      </w:pPr>
      <w:rPr>
        <w:rFonts w:ascii="Times New Roman" w:eastAsia="Times New Roman" w:hAnsi="Times New Roman" w:cs="Times New Roman"/>
        <w:b w:val="0"/>
        <w:i w:val="0"/>
        <w:strike w:val="0"/>
        <w:dstrike w:val="0"/>
        <w:color w:val="0D0D0D"/>
        <w:sz w:val="22"/>
        <w:szCs w:val="22"/>
        <w:u w:val="none" w:color="000000"/>
        <w:bdr w:val="none" w:sz="0" w:space="0" w:color="auto"/>
        <w:shd w:val="clear" w:color="auto" w:fill="auto"/>
        <w:vertAlign w:val="baseline"/>
      </w:rPr>
    </w:lvl>
    <w:lvl w:ilvl="3" w:tplc="04F6BA14">
      <w:start w:val="1"/>
      <w:numFmt w:val="decimal"/>
      <w:lvlText w:val="%4"/>
      <w:lvlJc w:val="left"/>
      <w:pPr>
        <w:ind w:left="3797"/>
      </w:pPr>
      <w:rPr>
        <w:rFonts w:ascii="Times New Roman" w:eastAsia="Times New Roman" w:hAnsi="Times New Roman" w:cs="Times New Roman"/>
        <w:b w:val="0"/>
        <w:i w:val="0"/>
        <w:strike w:val="0"/>
        <w:dstrike w:val="0"/>
        <w:color w:val="0D0D0D"/>
        <w:sz w:val="22"/>
        <w:szCs w:val="22"/>
        <w:u w:val="none" w:color="000000"/>
        <w:bdr w:val="none" w:sz="0" w:space="0" w:color="auto"/>
        <w:shd w:val="clear" w:color="auto" w:fill="auto"/>
        <w:vertAlign w:val="baseline"/>
      </w:rPr>
    </w:lvl>
    <w:lvl w:ilvl="4" w:tplc="41560C60">
      <w:start w:val="1"/>
      <w:numFmt w:val="lowerLetter"/>
      <w:lvlText w:val="%5"/>
      <w:lvlJc w:val="left"/>
      <w:pPr>
        <w:ind w:left="4517"/>
      </w:pPr>
      <w:rPr>
        <w:rFonts w:ascii="Times New Roman" w:eastAsia="Times New Roman" w:hAnsi="Times New Roman" w:cs="Times New Roman"/>
        <w:b w:val="0"/>
        <w:i w:val="0"/>
        <w:strike w:val="0"/>
        <w:dstrike w:val="0"/>
        <w:color w:val="0D0D0D"/>
        <w:sz w:val="22"/>
        <w:szCs w:val="22"/>
        <w:u w:val="none" w:color="000000"/>
        <w:bdr w:val="none" w:sz="0" w:space="0" w:color="auto"/>
        <w:shd w:val="clear" w:color="auto" w:fill="auto"/>
        <w:vertAlign w:val="baseline"/>
      </w:rPr>
    </w:lvl>
    <w:lvl w:ilvl="5" w:tplc="13EE0B28">
      <w:start w:val="1"/>
      <w:numFmt w:val="lowerRoman"/>
      <w:lvlText w:val="%6"/>
      <w:lvlJc w:val="left"/>
      <w:pPr>
        <w:ind w:left="5237"/>
      </w:pPr>
      <w:rPr>
        <w:rFonts w:ascii="Times New Roman" w:eastAsia="Times New Roman" w:hAnsi="Times New Roman" w:cs="Times New Roman"/>
        <w:b w:val="0"/>
        <w:i w:val="0"/>
        <w:strike w:val="0"/>
        <w:dstrike w:val="0"/>
        <w:color w:val="0D0D0D"/>
        <w:sz w:val="22"/>
        <w:szCs w:val="22"/>
        <w:u w:val="none" w:color="000000"/>
        <w:bdr w:val="none" w:sz="0" w:space="0" w:color="auto"/>
        <w:shd w:val="clear" w:color="auto" w:fill="auto"/>
        <w:vertAlign w:val="baseline"/>
      </w:rPr>
    </w:lvl>
    <w:lvl w:ilvl="6" w:tplc="56101F18">
      <w:start w:val="1"/>
      <w:numFmt w:val="decimal"/>
      <w:lvlText w:val="%7"/>
      <w:lvlJc w:val="left"/>
      <w:pPr>
        <w:ind w:left="5957"/>
      </w:pPr>
      <w:rPr>
        <w:rFonts w:ascii="Times New Roman" w:eastAsia="Times New Roman" w:hAnsi="Times New Roman" w:cs="Times New Roman"/>
        <w:b w:val="0"/>
        <w:i w:val="0"/>
        <w:strike w:val="0"/>
        <w:dstrike w:val="0"/>
        <w:color w:val="0D0D0D"/>
        <w:sz w:val="22"/>
        <w:szCs w:val="22"/>
        <w:u w:val="none" w:color="000000"/>
        <w:bdr w:val="none" w:sz="0" w:space="0" w:color="auto"/>
        <w:shd w:val="clear" w:color="auto" w:fill="auto"/>
        <w:vertAlign w:val="baseline"/>
      </w:rPr>
    </w:lvl>
    <w:lvl w:ilvl="7" w:tplc="65D651C8">
      <w:start w:val="1"/>
      <w:numFmt w:val="lowerLetter"/>
      <w:lvlText w:val="%8"/>
      <w:lvlJc w:val="left"/>
      <w:pPr>
        <w:ind w:left="6677"/>
      </w:pPr>
      <w:rPr>
        <w:rFonts w:ascii="Times New Roman" w:eastAsia="Times New Roman" w:hAnsi="Times New Roman" w:cs="Times New Roman"/>
        <w:b w:val="0"/>
        <w:i w:val="0"/>
        <w:strike w:val="0"/>
        <w:dstrike w:val="0"/>
        <w:color w:val="0D0D0D"/>
        <w:sz w:val="22"/>
        <w:szCs w:val="22"/>
        <w:u w:val="none" w:color="000000"/>
        <w:bdr w:val="none" w:sz="0" w:space="0" w:color="auto"/>
        <w:shd w:val="clear" w:color="auto" w:fill="auto"/>
        <w:vertAlign w:val="baseline"/>
      </w:rPr>
    </w:lvl>
    <w:lvl w:ilvl="8" w:tplc="C2C452C8">
      <w:start w:val="1"/>
      <w:numFmt w:val="lowerRoman"/>
      <w:lvlText w:val="%9"/>
      <w:lvlJc w:val="left"/>
      <w:pPr>
        <w:ind w:left="7397"/>
      </w:pPr>
      <w:rPr>
        <w:rFonts w:ascii="Times New Roman" w:eastAsia="Times New Roman" w:hAnsi="Times New Roman" w:cs="Times New Roman"/>
        <w:b w:val="0"/>
        <w:i w:val="0"/>
        <w:strike w:val="0"/>
        <w:dstrike w:val="0"/>
        <w:color w:val="0D0D0D"/>
        <w:sz w:val="22"/>
        <w:szCs w:val="22"/>
        <w:u w:val="none" w:color="000000"/>
        <w:bdr w:val="none" w:sz="0" w:space="0" w:color="auto"/>
        <w:shd w:val="clear" w:color="auto" w:fill="auto"/>
        <w:vertAlign w:val="baseline"/>
      </w:rPr>
    </w:lvl>
  </w:abstractNum>
  <w:abstractNum w:abstractNumId="18" w15:restartNumberingAfterBreak="0">
    <w:nsid w:val="60765ED8"/>
    <w:multiLevelType w:val="hybridMultilevel"/>
    <w:tmpl w:val="2AC8AF8C"/>
    <w:lvl w:ilvl="0" w:tplc="85686B3A">
      <w:start w:val="1"/>
      <w:numFmt w:val="lowerLetter"/>
      <w:lvlText w:val="(%1)"/>
      <w:lvlJc w:val="left"/>
      <w:pPr>
        <w:ind w:left="360" w:hanging="360"/>
      </w:pPr>
      <w:rPr>
        <w:rFonts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0B948A9"/>
    <w:multiLevelType w:val="hybridMultilevel"/>
    <w:tmpl w:val="7DA463F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15"/>
  </w:num>
  <w:num w:numId="3">
    <w:abstractNumId w:val="17"/>
  </w:num>
  <w:num w:numId="4">
    <w:abstractNumId w:val="0"/>
  </w:num>
  <w:num w:numId="5">
    <w:abstractNumId w:val="7"/>
  </w:num>
  <w:num w:numId="6">
    <w:abstractNumId w:val="10"/>
  </w:num>
  <w:num w:numId="7">
    <w:abstractNumId w:val="5"/>
  </w:num>
  <w:num w:numId="8">
    <w:abstractNumId w:val="14"/>
  </w:num>
  <w:num w:numId="9">
    <w:abstractNumId w:val="6"/>
  </w:num>
  <w:num w:numId="10">
    <w:abstractNumId w:val="9"/>
  </w:num>
  <w:num w:numId="11">
    <w:abstractNumId w:val="12"/>
  </w:num>
  <w:num w:numId="12">
    <w:abstractNumId w:val="18"/>
  </w:num>
  <w:num w:numId="13">
    <w:abstractNumId w:val="3"/>
  </w:num>
  <w:num w:numId="14">
    <w:abstractNumId w:val="13"/>
  </w:num>
  <w:num w:numId="15">
    <w:abstractNumId w:val="16"/>
  </w:num>
  <w:num w:numId="16">
    <w:abstractNumId w:val="8"/>
  </w:num>
  <w:num w:numId="17">
    <w:abstractNumId w:val="4"/>
  </w:num>
  <w:num w:numId="18">
    <w:abstractNumId w:val="11"/>
  </w:num>
  <w:num w:numId="19">
    <w:abstractNumId w:val="19"/>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027F"/>
    <w:rsid w:val="00005184"/>
    <w:rsid w:val="000319CA"/>
    <w:rsid w:val="000367BB"/>
    <w:rsid w:val="00074A3A"/>
    <w:rsid w:val="00086ECE"/>
    <w:rsid w:val="00096365"/>
    <w:rsid w:val="000E0C39"/>
    <w:rsid w:val="000F235D"/>
    <w:rsid w:val="00102932"/>
    <w:rsid w:val="00136C52"/>
    <w:rsid w:val="00167DC6"/>
    <w:rsid w:val="00191F4D"/>
    <w:rsid w:val="00192F20"/>
    <w:rsid w:val="00194E11"/>
    <w:rsid w:val="00197A61"/>
    <w:rsid w:val="001A5FBB"/>
    <w:rsid w:val="001B443E"/>
    <w:rsid w:val="001E02D5"/>
    <w:rsid w:val="00211EE4"/>
    <w:rsid w:val="00222894"/>
    <w:rsid w:val="00226BE3"/>
    <w:rsid w:val="00256A41"/>
    <w:rsid w:val="00290CB3"/>
    <w:rsid w:val="00291150"/>
    <w:rsid w:val="0029181B"/>
    <w:rsid w:val="00295303"/>
    <w:rsid w:val="002A630E"/>
    <w:rsid w:val="002C7442"/>
    <w:rsid w:val="002E4ABA"/>
    <w:rsid w:val="003175A7"/>
    <w:rsid w:val="0034082F"/>
    <w:rsid w:val="003535CC"/>
    <w:rsid w:val="003A34B7"/>
    <w:rsid w:val="003A7030"/>
    <w:rsid w:val="003B42EC"/>
    <w:rsid w:val="003E3D29"/>
    <w:rsid w:val="00405923"/>
    <w:rsid w:val="00437A84"/>
    <w:rsid w:val="00443339"/>
    <w:rsid w:val="00444091"/>
    <w:rsid w:val="004D5122"/>
    <w:rsid w:val="004F68CD"/>
    <w:rsid w:val="00502C3A"/>
    <w:rsid w:val="0050503C"/>
    <w:rsid w:val="005400E7"/>
    <w:rsid w:val="005474EF"/>
    <w:rsid w:val="00580712"/>
    <w:rsid w:val="00587B86"/>
    <w:rsid w:val="005B6A89"/>
    <w:rsid w:val="005E4D5D"/>
    <w:rsid w:val="00621898"/>
    <w:rsid w:val="0064152F"/>
    <w:rsid w:val="006805AA"/>
    <w:rsid w:val="00693787"/>
    <w:rsid w:val="006B027F"/>
    <w:rsid w:val="006E0986"/>
    <w:rsid w:val="006E72DA"/>
    <w:rsid w:val="006E7721"/>
    <w:rsid w:val="006F01CA"/>
    <w:rsid w:val="006F16F3"/>
    <w:rsid w:val="00707B96"/>
    <w:rsid w:val="00715E54"/>
    <w:rsid w:val="00724692"/>
    <w:rsid w:val="007273CA"/>
    <w:rsid w:val="00741E5E"/>
    <w:rsid w:val="00744557"/>
    <w:rsid w:val="007745BD"/>
    <w:rsid w:val="007E134A"/>
    <w:rsid w:val="008230D0"/>
    <w:rsid w:val="00843FC3"/>
    <w:rsid w:val="00844B69"/>
    <w:rsid w:val="00882628"/>
    <w:rsid w:val="00893A40"/>
    <w:rsid w:val="008A2CD2"/>
    <w:rsid w:val="008D0C2C"/>
    <w:rsid w:val="008F4D9D"/>
    <w:rsid w:val="008F7768"/>
    <w:rsid w:val="009002D1"/>
    <w:rsid w:val="00903626"/>
    <w:rsid w:val="00930A2B"/>
    <w:rsid w:val="009608F4"/>
    <w:rsid w:val="009B394E"/>
    <w:rsid w:val="009C4195"/>
    <w:rsid w:val="009E3204"/>
    <w:rsid w:val="00A13EBA"/>
    <w:rsid w:val="00A46A6D"/>
    <w:rsid w:val="00A47D6D"/>
    <w:rsid w:val="00A7324F"/>
    <w:rsid w:val="00A74460"/>
    <w:rsid w:val="00A82CAD"/>
    <w:rsid w:val="00A93F0B"/>
    <w:rsid w:val="00AD55CB"/>
    <w:rsid w:val="00AE4DD1"/>
    <w:rsid w:val="00AE611B"/>
    <w:rsid w:val="00B17A0F"/>
    <w:rsid w:val="00B6211C"/>
    <w:rsid w:val="00BA7751"/>
    <w:rsid w:val="00BF14C1"/>
    <w:rsid w:val="00BF3869"/>
    <w:rsid w:val="00BF73D9"/>
    <w:rsid w:val="00C163E0"/>
    <w:rsid w:val="00C562CF"/>
    <w:rsid w:val="00C66958"/>
    <w:rsid w:val="00C940D5"/>
    <w:rsid w:val="00C94E57"/>
    <w:rsid w:val="00CD58CE"/>
    <w:rsid w:val="00CD5EF5"/>
    <w:rsid w:val="00CE0A91"/>
    <w:rsid w:val="00D02751"/>
    <w:rsid w:val="00D17858"/>
    <w:rsid w:val="00D40807"/>
    <w:rsid w:val="00D43FB9"/>
    <w:rsid w:val="00D50927"/>
    <w:rsid w:val="00D85CAD"/>
    <w:rsid w:val="00DE2D6D"/>
    <w:rsid w:val="00E51CD4"/>
    <w:rsid w:val="00E6128F"/>
    <w:rsid w:val="00E8546C"/>
    <w:rsid w:val="00EA179F"/>
    <w:rsid w:val="00EC5451"/>
    <w:rsid w:val="00ED1BCD"/>
    <w:rsid w:val="00EF38D1"/>
    <w:rsid w:val="00F41625"/>
    <w:rsid w:val="00F416B5"/>
    <w:rsid w:val="00F63684"/>
    <w:rsid w:val="00F756B8"/>
    <w:rsid w:val="00F866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A2F05"/>
  <w15:docId w15:val="{6AD9B6D2-3CB6-4EFA-97FA-5F61B013D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outlineLvl w:val="0"/>
    </w:pPr>
    <w:rPr>
      <w:rFonts w:ascii="Calibri" w:eastAsia="Calibri" w:hAnsi="Calibri" w:cs="Calibri"/>
      <w:b/>
      <w:color w:val="000000"/>
      <w:sz w:val="24"/>
    </w:rPr>
  </w:style>
  <w:style w:type="paragraph" w:styleId="Heading2">
    <w:name w:val="heading 2"/>
    <w:next w:val="Normal"/>
    <w:link w:val="Heading2Char"/>
    <w:uiPriority w:val="9"/>
    <w:unhideWhenUsed/>
    <w:qFormat/>
    <w:pPr>
      <w:keepNext/>
      <w:keepLines/>
      <w:spacing w:after="3" w:line="253" w:lineRule="auto"/>
      <w:ind w:left="10"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0"/>
      <w:ind w:right="8"/>
      <w:jc w:val="center"/>
      <w:outlineLvl w:val="2"/>
    </w:pPr>
    <w:rPr>
      <w:rFonts w:ascii="Times New Roman" w:eastAsia="Times New Roman" w:hAnsi="Times New Roman" w:cs="Times New Roman"/>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20"/>
    </w:rPr>
  </w:style>
  <w:style w:type="character" w:customStyle="1" w:styleId="Heading1Char">
    <w:name w:val="Heading 1 Char"/>
    <w:link w:val="Heading1"/>
    <w:rPr>
      <w:rFonts w:ascii="Calibri" w:eastAsia="Calibri" w:hAnsi="Calibri" w:cs="Calibri"/>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E4D5D"/>
    <w:pPr>
      <w:spacing w:after="3" w:line="248" w:lineRule="auto"/>
      <w:ind w:left="720" w:hanging="596"/>
      <w:contextualSpacing/>
      <w:jc w:val="both"/>
    </w:pPr>
    <w:rPr>
      <w:rFonts w:ascii="Times New Roman" w:eastAsia="Times New Roman" w:hAnsi="Times New Roman" w:cs="Times New Roman"/>
    </w:rPr>
  </w:style>
  <w:style w:type="table" w:styleId="TableGrid0">
    <w:name w:val="Table Grid"/>
    <w:basedOn w:val="TableNormal"/>
    <w:uiPriority w:val="39"/>
    <w:rsid w:val="005E4D5D"/>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08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0807"/>
    <w:rPr>
      <w:rFonts w:ascii="Tahoma" w:eastAsia="Calibri" w:hAnsi="Tahoma" w:cs="Tahoma"/>
      <w:color w:val="000000"/>
      <w:sz w:val="16"/>
      <w:szCs w:val="16"/>
    </w:rPr>
  </w:style>
  <w:style w:type="character" w:styleId="Emphasis">
    <w:name w:val="Emphasis"/>
    <w:basedOn w:val="DefaultParagraphFont"/>
    <w:uiPriority w:val="20"/>
    <w:qFormat/>
    <w:rsid w:val="00F416B5"/>
    <w:rPr>
      <w:i/>
      <w:iCs/>
    </w:rPr>
  </w:style>
  <w:style w:type="paragraph" w:styleId="Header">
    <w:name w:val="header"/>
    <w:basedOn w:val="Normal"/>
    <w:link w:val="HeaderChar"/>
    <w:uiPriority w:val="99"/>
    <w:unhideWhenUsed/>
    <w:rsid w:val="002A63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630E"/>
    <w:rPr>
      <w:rFonts w:ascii="Calibri" w:eastAsia="Calibri" w:hAnsi="Calibri" w:cs="Calibri"/>
      <w:color w:val="000000"/>
    </w:rPr>
  </w:style>
  <w:style w:type="paragraph" w:styleId="Footer">
    <w:name w:val="footer"/>
    <w:basedOn w:val="Normal"/>
    <w:link w:val="FooterChar"/>
    <w:uiPriority w:val="99"/>
    <w:unhideWhenUsed/>
    <w:rsid w:val="002A63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630E"/>
    <w:rPr>
      <w:rFonts w:ascii="Calibri" w:eastAsia="Calibri" w:hAnsi="Calibri" w:cs="Calibri"/>
      <w:color w:val="000000"/>
    </w:rPr>
  </w:style>
  <w:style w:type="paragraph" w:customStyle="1" w:styleId="Default">
    <w:name w:val="Default"/>
    <w:rsid w:val="00F41625"/>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6413550">
      <w:bodyDiv w:val="1"/>
      <w:marLeft w:val="0"/>
      <w:marRight w:val="0"/>
      <w:marTop w:val="0"/>
      <w:marBottom w:val="0"/>
      <w:divBdr>
        <w:top w:val="none" w:sz="0" w:space="0" w:color="auto"/>
        <w:left w:val="none" w:sz="0" w:space="0" w:color="auto"/>
        <w:bottom w:val="none" w:sz="0" w:space="0" w:color="auto"/>
        <w:right w:val="none" w:sz="0" w:space="0" w:color="auto"/>
      </w:divBdr>
      <w:divsChild>
        <w:div w:id="261033745">
          <w:marLeft w:val="1080"/>
          <w:marRight w:val="0"/>
          <w:marTop w:val="134"/>
          <w:marBottom w:val="0"/>
          <w:divBdr>
            <w:top w:val="none" w:sz="0" w:space="0" w:color="auto"/>
            <w:left w:val="none" w:sz="0" w:space="0" w:color="auto"/>
            <w:bottom w:val="none" w:sz="0" w:space="0" w:color="auto"/>
            <w:right w:val="none" w:sz="0" w:space="0" w:color="auto"/>
          </w:divBdr>
        </w:div>
        <w:div w:id="670647525">
          <w:marLeft w:val="1080"/>
          <w:marRight w:val="0"/>
          <w:marTop w:val="134"/>
          <w:marBottom w:val="0"/>
          <w:divBdr>
            <w:top w:val="none" w:sz="0" w:space="0" w:color="auto"/>
            <w:left w:val="none" w:sz="0" w:space="0" w:color="auto"/>
            <w:bottom w:val="none" w:sz="0" w:space="0" w:color="auto"/>
            <w:right w:val="none" w:sz="0" w:space="0" w:color="auto"/>
          </w:divBdr>
        </w:div>
        <w:div w:id="1813717220">
          <w:marLeft w:val="1080"/>
          <w:marRight w:val="0"/>
          <w:marTop w:val="134"/>
          <w:marBottom w:val="0"/>
          <w:divBdr>
            <w:top w:val="none" w:sz="0" w:space="0" w:color="auto"/>
            <w:left w:val="none" w:sz="0" w:space="0" w:color="auto"/>
            <w:bottom w:val="none" w:sz="0" w:space="0" w:color="auto"/>
            <w:right w:val="none" w:sz="0" w:space="0" w:color="auto"/>
          </w:divBdr>
        </w:div>
        <w:div w:id="1263763155">
          <w:marLeft w:val="1080"/>
          <w:marRight w:val="0"/>
          <w:marTop w:val="134"/>
          <w:marBottom w:val="0"/>
          <w:divBdr>
            <w:top w:val="none" w:sz="0" w:space="0" w:color="auto"/>
            <w:left w:val="none" w:sz="0" w:space="0" w:color="auto"/>
            <w:bottom w:val="none" w:sz="0" w:space="0" w:color="auto"/>
            <w:right w:val="none" w:sz="0" w:space="0" w:color="auto"/>
          </w:divBdr>
        </w:div>
      </w:divsChild>
    </w:div>
    <w:div w:id="7133094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575</TotalTime>
  <Pages>2</Pages>
  <Words>1084</Words>
  <Characters>6182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Tanzil Rehman</dc:creator>
  <cp:keywords/>
  <cp:lastModifiedBy>DELL</cp:lastModifiedBy>
  <cp:revision>104</cp:revision>
  <dcterms:created xsi:type="dcterms:W3CDTF">2024-03-14T02:37:00Z</dcterms:created>
  <dcterms:modified xsi:type="dcterms:W3CDTF">2024-04-16T07:25:00Z</dcterms:modified>
</cp:coreProperties>
</file>