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4" w:type="dxa"/>
        <w:tblInd w:w="-5" w:type="dxa"/>
        <w:tblLook w:val="04A0" w:firstRow="1" w:lastRow="0" w:firstColumn="1" w:lastColumn="0" w:noHBand="0" w:noVBand="1"/>
      </w:tblPr>
      <w:tblGrid>
        <w:gridCol w:w="2570"/>
        <w:gridCol w:w="3775"/>
        <w:gridCol w:w="3839"/>
      </w:tblGrid>
      <w:tr w:rsidR="00A93DA9" w:rsidRPr="00A93DA9" w:rsidTr="00A93DA9">
        <w:trPr>
          <w:trHeight w:val="289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_GoBack"/>
            <w:bookmarkEnd w:id="0"/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Session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Cookies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Definition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Stores user-specific data on the server.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Stores small user-specific data on the client (browser).</w:t>
            </w:r>
          </w:p>
        </w:tc>
      </w:tr>
      <w:tr w:rsidR="00A93DA9" w:rsidRPr="00A93DA9" w:rsidTr="00A93DA9">
        <w:trPr>
          <w:trHeight w:val="28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Storage Location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Server memory or database.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Client-side (browser).</w:t>
            </w:r>
          </w:p>
        </w:tc>
      </w:tr>
      <w:tr w:rsidR="00A93DA9" w:rsidRPr="00A93DA9" w:rsidTr="00A93DA9">
        <w:trPr>
          <w:trHeight w:val="28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Data Size Limit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Can store large amounts of data.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Limited to 4KB per cookie.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Security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More secure, as data is not exposed to the client.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Less secure, as data is stored on the client and can be modified.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Consumes server resources; may impact performance.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No server resource usage, faster access.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Persistence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Lasts for a session (until browser is closed or timeout occurs).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Can persist beyond sessions (based on expiration time).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Usage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Storing user authentication, shopping cart data, etc.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Storing user preferences, login credentials (if not sensitive).</w:t>
            </w:r>
          </w:p>
        </w:tc>
      </w:tr>
      <w:tr w:rsidR="00A93DA9" w:rsidRPr="00A93DA9" w:rsidTr="00A93DA9">
        <w:trPr>
          <w:trHeight w:val="57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Lifespan Control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Can set a timeout (default 20 minutes in ASP.NET).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Can set expiration date; otherwise, expires when the browser closes.</w:t>
            </w:r>
          </w:p>
        </w:tc>
      </w:tr>
      <w:tr w:rsidR="00A93DA9" w:rsidRPr="00A93DA9" w:rsidTr="00A93DA9">
        <w:trPr>
          <w:trHeight w:val="289"/>
        </w:trPr>
        <w:tc>
          <w:tcPr>
            <w:tcW w:w="2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93DA9">
              <w:rPr>
                <w:rFonts w:ascii="Calibri" w:eastAsia="Times New Roman" w:hAnsi="Calibri" w:cs="Calibri"/>
                <w:b/>
                <w:bCs/>
                <w:color w:val="000000"/>
              </w:rPr>
              <w:t>Dependency on Browser Settings</w:t>
            </w:r>
          </w:p>
        </w:tc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Independent of browser settings.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DA9" w:rsidRPr="00A93DA9" w:rsidRDefault="00A93DA9" w:rsidP="00A93D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3DA9">
              <w:rPr>
                <w:rFonts w:ascii="Calibri" w:eastAsia="Times New Roman" w:hAnsi="Calibri" w:cs="Calibri"/>
                <w:color w:val="000000"/>
              </w:rPr>
              <w:t>Disabled if cookies are turned off in the browser.</w:t>
            </w:r>
          </w:p>
        </w:tc>
      </w:tr>
    </w:tbl>
    <w:p w:rsidR="008B257F" w:rsidRDefault="00A93DA9"/>
    <w:sectPr w:rsidR="008B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DA9"/>
    <w:rsid w:val="00A93DA9"/>
    <w:rsid w:val="00B86CAA"/>
    <w:rsid w:val="00C0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9010A-4176-443C-830B-19B82877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6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2025-03-29T16:38:00Z</dcterms:created>
  <dcterms:modified xsi:type="dcterms:W3CDTF">2025-03-29T16:40:00Z</dcterms:modified>
</cp:coreProperties>
</file>