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Uncaught TypeError: Cannot read property of undefined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TypeError is thrown when an operand or argument passed to a function is incompatible with the type expected by that operator or function. This error occurs in Chrome Browser when you read a property or call a method on an undefined object . There are a few variations of this error depending on the property you are trying to access. Sometimes instead of undefined it will say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TypeError: ‘undefined’ is not an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error that occurs ,when you read a property or call a method on an undefined object. You can test this very easily in the Safari Developer Console. This is essentially the same as the above error for Chrome, but Safari uses a different error message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TypeError: null is not an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error that occurs ,when you read a property or call a method on a null object. null is not an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Script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Script error occurs when an uncaught JavaScript error crosses domain boundaries in violation of the cross-origin policy.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TypeError: Object doesn’t support 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error that occurs in IE when you call an undefined method.This is equivalent to the error "TypeError: ‘undefined’ is not a function".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TypeError: ‘undefined’ is not 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error that occurs in Chrome when you call an undefined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Uncaught RangeError: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error that occurs in Chrome under a couple of circumstances. One is when you call a recursive function that does not terminate.It may also happen if you pass a value to a function that is out of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TypeError: Cannot read property ‘length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error that occurs in Chrome because of reading length property for an undefined variable.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Uncaught TypeError: Cannot set 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try to access an undefined variable it always returns undefined and we cannot get or set any property of undefined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ReferenceError: event is not 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error is thrown when you try to access a variable that is undefined or is outside the current scope. You can test it very easily in Chrome browser.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