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417200632"/>
        <w:docPartObj>
          <w:docPartGallery w:val="Table of Contents"/>
          <w:docPartUnique/>
        </w:docPartObj>
      </w:sdtPr>
      <w:sdtEndPr>
        <w:rPr>
          <w:rFonts w:ascii="Calibri" w:hAnsi="Calibri" w:cs="Calibri"/>
          <w:b w:val="0"/>
          <w:sz w:val="21"/>
        </w:rPr>
      </w:sdtEndPr>
      <w:sdtContent>
        <w:p w14:paraId="4A5449D5" w14:textId="77777777" w:rsidR="00B058FC" w:rsidRDefault="004B25D6" w:rsidP="00184E13">
          <w:pPr>
            <w:pStyle w:val="TOCHeading"/>
            <w:pageBreakBefore/>
          </w:pPr>
          <w:r>
            <w:t>Table of Contents</w:t>
          </w:r>
        </w:p>
        <w:p w14:paraId="1EA14593" w14:textId="77777777" w:rsidR="00184E13" w:rsidRDefault="004B25D6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4535346" w:history="1">
            <w:r w:rsidR="00184E13" w:rsidRPr="00D17D31">
              <w:rPr>
                <w:rStyle w:val="Hyperlink"/>
                <w:noProof/>
              </w:rPr>
              <w:t>KOR-302N — Forensic Findings &amp; Security Incident Report</w:t>
            </w:r>
            <w:r w:rsidR="00184E13">
              <w:rPr>
                <w:noProof/>
                <w:webHidden/>
              </w:rPr>
              <w:tab/>
            </w:r>
            <w:r w:rsidR="00184E13">
              <w:rPr>
                <w:noProof/>
                <w:webHidden/>
              </w:rPr>
              <w:fldChar w:fldCharType="begin"/>
            </w:r>
            <w:r w:rsidR="00184E13">
              <w:rPr>
                <w:noProof/>
                <w:webHidden/>
              </w:rPr>
              <w:instrText xml:space="preserve"> PAGEREF _Toc234535346 \h </w:instrText>
            </w:r>
            <w:r w:rsidR="00184E13">
              <w:rPr>
                <w:noProof/>
                <w:webHidden/>
              </w:rPr>
            </w:r>
            <w:r w:rsidR="00184E13">
              <w:rPr>
                <w:noProof/>
                <w:webHidden/>
              </w:rPr>
              <w:fldChar w:fldCharType="separate"/>
            </w:r>
            <w:r w:rsidR="00184E13">
              <w:rPr>
                <w:noProof/>
                <w:webHidden/>
              </w:rPr>
              <w:t>1</w:t>
            </w:r>
            <w:r w:rsidR="00184E13">
              <w:rPr>
                <w:noProof/>
                <w:webHidden/>
              </w:rPr>
              <w:fldChar w:fldCharType="end"/>
            </w:r>
          </w:hyperlink>
        </w:p>
        <w:p w14:paraId="2BF6E009" w14:textId="77777777" w:rsidR="00184E13" w:rsidRDefault="00184E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35347" w:history="1">
            <w:r w:rsidRPr="00D17D31">
              <w:rPr>
                <w:rStyle w:val="Hyperlink"/>
                <w:noProof/>
              </w:rPr>
              <w:t>0. Important framing — read first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_Toc234535347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D859F" w14:textId="77777777" w:rsidR="00184E13" w:rsidRDefault="00184E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35348" w:history="1">
            <w:r w:rsidRPr="00D17D31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_Toc234535348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C021F" w14:textId="77777777" w:rsidR="00184E13" w:rsidRDefault="00184E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35349" w:history="1">
            <w:r w:rsidRPr="00D17D31">
              <w:rPr>
                <w:rStyle w:val="Hyperlink"/>
                <w:noProof/>
              </w:rPr>
              <w:t xml:space="preserve">2. Timeline — morning of 2026-07-08 (all times local, machine KOR-302N, user </w:t>
            </w:r>
            <w:r w:rsidRPr="00D17D31">
              <w:rPr>
                <w:rStyle w:val="Hyperlink"/>
                <w:rFonts w:ascii="Consolas" w:hAnsi="Consolas"/>
                <w:noProof/>
              </w:rPr>
              <w:t>kor\mli</w:t>
            </w:r>
            <w:r w:rsidRPr="00D17D31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_Toc234535349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A458B" w14:textId="77777777" w:rsidR="00184E13" w:rsidRDefault="00184E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35350" w:history="1">
            <w:r w:rsidRPr="00D17D31">
              <w:rPr>
                <w:rStyle w:val="Hyperlink"/>
                <w:noProof/>
              </w:rPr>
              <w:t>3.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_Toc234535350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A96B9" w14:textId="77777777" w:rsidR="00184E13" w:rsidRDefault="00184E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35351" w:history="1">
            <w:r w:rsidRPr="00D17D31">
              <w:rPr>
                <w:rStyle w:val="Hyperlink"/>
                <w:noProof/>
              </w:rPr>
              <w:t>4. Plain-language: what is Tailscale, and why it matters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_Toc234535351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51E03" w14:textId="77777777" w:rsidR="00184E13" w:rsidRDefault="00184E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35352" w:history="1">
            <w:r w:rsidRPr="00D17D31">
              <w:rPr>
                <w:rStyle w:val="Hyperlink"/>
                <w:noProof/>
              </w:rPr>
              <w:t xml:space="preserve">5. </w:t>
            </w:r>
            <w:r w:rsidRPr="00D17D31">
              <w:rPr>
                <w:rStyle w:val="Hyperlink"/>
                <w:rFonts w:ascii="Consolas" w:hAnsi="Consolas"/>
                <w:noProof/>
              </w:rPr>
              <w:t>elton.rheek@gmail.com</w:t>
            </w:r>
            <w:r w:rsidRPr="00D17D31">
              <w:rPr>
                <w:rStyle w:val="Hyperlink"/>
                <w:noProof/>
              </w:rPr>
              <w:t xml:space="preserve"> — what is known and unknown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_Toc234535352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D14A8" w14:textId="77777777" w:rsidR="00184E13" w:rsidRDefault="00184E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35353" w:history="1">
            <w:r w:rsidRPr="00D17D31">
              <w:rPr>
                <w:rStyle w:val="Hyperlink"/>
                <w:noProof/>
              </w:rPr>
              <w:t>6. Live status at time of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_Toc234535353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E5A61" w14:textId="77777777" w:rsidR="00184E13" w:rsidRDefault="00184E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35354" w:history="1">
            <w:r w:rsidRPr="00D17D31">
              <w:rPr>
                <w:rStyle w:val="Hyperlink"/>
                <w:noProof/>
              </w:rPr>
              <w:t>7. Risk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_Toc234535354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E2411" w14:textId="77777777" w:rsidR="00184E13" w:rsidRDefault="00184E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35355" w:history="1">
            <w:r w:rsidRPr="00D17D31">
              <w:rPr>
                <w:rStyle w:val="Hyperlink"/>
                <w:noProof/>
              </w:rPr>
              <w:t>8. Evidence preserved (</w:t>
            </w:r>
            <w:r w:rsidRPr="00D17D31">
              <w:rPr>
                <w:rStyle w:val="Hyperlink"/>
                <w:rFonts w:ascii="Consolas" w:hAnsi="Consolas"/>
                <w:noProof/>
              </w:rPr>
              <w:t>C:\Escrow\FORENSICS-KOR-302N-2026-07-10</w:t>
            </w:r>
            <w:r w:rsidRPr="00D17D31">
              <w:rPr>
                <w:rStyle w:val="Hyperlink"/>
                <w:noProof/>
              </w:rPr>
              <w:t>\)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_Toc234535355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A5825" w14:textId="77777777" w:rsidR="00184E13" w:rsidRDefault="00184E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35356" w:history="1">
            <w:r w:rsidRPr="00D17D31">
              <w:rPr>
                <w:rStyle w:val="Hyperlink"/>
                <w:noProof/>
              </w:rPr>
              <w:t>9. Recommended immediate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_Toc234535356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47795" w14:textId="77777777" w:rsidR="00184E13" w:rsidRDefault="00184E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35357" w:history="1">
            <w:r w:rsidRPr="00D17D31">
              <w:rPr>
                <w:rStyle w:val="Hyperlink"/>
                <w:noProof/>
              </w:rPr>
              <w:t>10. Handling note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_Toc234535357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C576E" w14:textId="77777777" w:rsidR="00B058FC" w:rsidRDefault="004B25D6">
          <w:r>
            <w:fldChar w:fldCharType="end"/>
          </w:r>
        </w:p>
      </w:sdtContent>
    </w:sdt>
    <w:p w14:paraId="03732208" w14:textId="77777777" w:rsidR="00B058FC" w:rsidRDefault="004B25D6">
      <w:pPr>
        <w:pStyle w:val="Heading1"/>
      </w:pPr>
      <w:bookmarkStart w:id="0" w:name="X0cc92e44da426084591739b80716e881b3409fc"/>
      <w:bookmarkStart w:id="1" w:name="_Toc234535346"/>
      <w:r>
        <w:t>KOR-302N — Forensic Findings &amp; Security Incident Report</w:t>
      </w:r>
      <w:bookmarkEnd w:id="1"/>
    </w:p>
    <w:p w14:paraId="72ED452D" w14:textId="77777777" w:rsidR="00B058FC" w:rsidRDefault="004B25D6">
      <w:pPr>
        <w:pStyle w:val="FirstParagraph"/>
      </w:pPr>
      <w:r>
        <w:rPr>
          <w:b/>
          <w:bCs/>
        </w:rPr>
        <w:t>Subject machine:</w:t>
      </w:r>
      <w:r>
        <w:t xml:space="preserve"> KOR-302N (192.168.1.91) — primary workstation of user </w:t>
      </w:r>
      <w:r>
        <w:rPr>
          <w:rStyle w:val="VerbatimChar"/>
        </w:rPr>
        <w:t>kor\mli</w:t>
      </w:r>
      <w:r>
        <w:t xml:space="preserve"> (“Michael Li”; profiles </w:t>
      </w:r>
      <w:r>
        <w:rPr>
          <w:rStyle w:val="VerbatimChar"/>
        </w:rPr>
        <w:t>mli</w:t>
      </w:r>
      <w:r>
        <w:t xml:space="preserve"> and </w:t>
      </w:r>
      <w:r>
        <w:rPr>
          <w:rStyle w:val="VerbatimChar"/>
        </w:rPr>
        <w:t>michael li.old</w:t>
      </w:r>
      <w:r>
        <w:t xml:space="preserve">) </w:t>
      </w:r>
      <w:r>
        <w:rPr>
          <w:b/>
          <w:bCs/>
        </w:rPr>
        <w:t>Prepared:</w:t>
      </w:r>
      <w:r>
        <w:t xml:space="preserve"> 2026-07-10 </w:t>
      </w:r>
      <w:r>
        <w:rPr>
          <w:b/>
          <w:bCs/>
        </w:rPr>
        <w:t>Prepared by:</w:t>
      </w:r>
      <w:r>
        <w:t xml:space="preserve"> Ian Lalonde, Operations / IT — KOR Structural </w:t>
      </w:r>
      <w:r>
        <w:rPr>
          <w:b/>
          <w:bCs/>
        </w:rPr>
        <w:t>Classification:</w:t>
      </w:r>
      <w:r>
        <w:t xml:space="preserve"> Confidential — Security Incident / potential HR &amp; Legal matter </w:t>
      </w:r>
      <w:r>
        <w:rPr>
          <w:b/>
          <w:bCs/>
        </w:rPr>
        <w:t>Evidence store:</w:t>
      </w:r>
      <w:r>
        <w:t xml:space="preserve"> </w:t>
      </w:r>
      <w:r>
        <w:rPr>
          <w:rStyle w:val="VerbatimChar"/>
        </w:rPr>
        <w:t>C:\Escrow\FORENSICS-KOR-302N-2026-07-10\</w:t>
      </w:r>
      <w:r>
        <w:t xml:space="preserve"> (508 files, 639 MB, SHA-256 manifest + chain of custody)</w:t>
      </w:r>
    </w:p>
    <w:p w14:paraId="1383B900" w14:textId="77777777" w:rsidR="00B058FC" w:rsidRDefault="004B25D6">
      <w:r>
        <w:pict w14:anchorId="36D050F0">
          <v:rect id="_x0000_i1025" style="width:0;height:1.5pt" o:hralign="center" o:hrstd="t" o:hr="t"/>
        </w:pict>
      </w:r>
    </w:p>
    <w:p w14:paraId="3F5CECF9" w14:textId="77777777" w:rsidR="00B058FC" w:rsidRDefault="004B25D6" w:rsidP="00184E13">
      <w:pPr>
        <w:pStyle w:val="Heading2"/>
        <w:pageBreakBefore/>
      </w:pPr>
      <w:bookmarkStart w:id="2" w:name="important-framing-read-first"/>
      <w:bookmarkStart w:id="3" w:name="_Toc234535347"/>
      <w:r>
        <w:t>0. Important framing — read first</w:t>
      </w:r>
      <w:bookmarkEnd w:id="3"/>
    </w:p>
    <w:p w14:paraId="6AFBDA3B" w14:textId="77777777" w:rsidR="00B058FC" w:rsidRDefault="004B25D6">
      <w:pPr>
        <w:pStyle w:val="FirstParagraph"/>
      </w:pPr>
      <w:r>
        <w:t xml:space="preserve">This report documents </w:t>
      </w:r>
      <w:r>
        <w:rPr>
          <w:b/>
          <w:bCs/>
        </w:rPr>
        <w:t>technical facts</w:t>
      </w:r>
      <w:r>
        <w:t xml:space="preserve"> observed on company-owned equipment, and separates them from </w:t>
      </w:r>
      <w:r>
        <w:rPr>
          <w:b/>
          <w:bCs/>
        </w:rPr>
        <w:t>inference</w:t>
      </w:r>
      <w:r>
        <w:t>. The evidence establishes, at a high level of confidence: (a) removal of company source code from the machine onto personal removable media; (b) an export of a company mailbox to a personal-format file; and (c) installation of unauthorized remote-access / mesh-VPN software tying the machine to a personal external account and an off-domain computer.</w:t>
      </w:r>
    </w:p>
    <w:p w14:paraId="5AEFF81A" w14:textId="77777777" w:rsidR="00B058FC" w:rsidRDefault="004B25D6">
      <w:pPr>
        <w:pStyle w:val="BodyText"/>
      </w:pPr>
      <w:r>
        <w:t xml:space="preserve">These are serious </w:t>
      </w:r>
      <w:r>
        <w:rPr>
          <w:b/>
          <w:bCs/>
        </w:rPr>
        <w:t>data-governance, IP, and IT-security</w:t>
      </w:r>
      <w:r>
        <w:t xml:space="preserve"> issues on their own, and justify immediate protective action regardless of motive. This report does </w:t>
      </w:r>
      <w:r>
        <w:rPr>
          <w:b/>
          <w:bCs/>
        </w:rPr>
        <w:t>not</w:t>
      </w:r>
      <w:r>
        <w:t xml:space="preserve"> establish motive, and it makes </w:t>
      </w:r>
      <w:r>
        <w:rPr>
          <w:b/>
          <w:bCs/>
        </w:rPr>
        <w:t>no</w:t>
      </w:r>
      <w:r>
        <w:t xml:space="preserve"> finding about espionage or any actor’s intent or affiliation. Characterizations based on national origin are not supported by evidence and should be kept out of the investigation; doing so also protects KOR legally. Recommended handling is through </w:t>
      </w:r>
      <w:r>
        <w:rPr>
          <w:b/>
          <w:bCs/>
        </w:rPr>
        <w:t>management, HR, and legal counsel</w:t>
      </w:r>
      <w:r>
        <w:t xml:space="preserve"> (Section 10), who can decide on any escalation.</w:t>
      </w:r>
    </w:p>
    <w:p w14:paraId="430DE239" w14:textId="77777777" w:rsidR="00B058FC" w:rsidRDefault="004B25D6">
      <w:pPr>
        <w:pStyle w:val="BodyText"/>
      </w:pPr>
      <w:r>
        <w:t xml:space="preserve">All collection was read-only over the </w:t>
      </w:r>
      <w:r>
        <w:rPr>
          <w:rStyle w:val="VerbatimChar"/>
        </w:rPr>
        <w:t>\\KOR-302N\c$</w:t>
      </w:r>
      <w:r>
        <w:t xml:space="preserve"> administrative share from an authorized IT workstation. Nothing on KOR-302N was modified. See </w:t>
      </w:r>
      <w:r>
        <w:rPr>
          <w:rStyle w:val="VerbatimChar"/>
        </w:rPr>
        <w:t>_CHAIN-OF-CUSTODY.txt</w:t>
      </w:r>
      <w:r>
        <w:t>.</w:t>
      </w:r>
    </w:p>
    <w:p w14:paraId="06AC8A50" w14:textId="77777777" w:rsidR="00B058FC" w:rsidRDefault="004B25D6">
      <w:r>
        <w:pict w14:anchorId="70BDC9DF">
          <v:rect id="_x0000_i1026" style="width:0;height:1.5pt" o:hralign="center" o:hrstd="t" o:hr="t"/>
        </w:pict>
      </w:r>
    </w:p>
    <w:p w14:paraId="2442DE3B" w14:textId="77777777" w:rsidR="00B058FC" w:rsidRDefault="004B25D6" w:rsidP="00184E13">
      <w:pPr>
        <w:pStyle w:val="Heading2"/>
        <w:pageBreakBefore/>
      </w:pPr>
      <w:bookmarkStart w:id="4" w:name="executive-summary"/>
      <w:bookmarkStart w:id="5" w:name="_Toc234535348"/>
      <w:bookmarkEnd w:id="2"/>
      <w:r>
        <w:t>1. Executive summary</w:t>
      </w:r>
      <w:bookmarkEnd w:id="5"/>
    </w:p>
    <w:p w14:paraId="345435A1" w14:textId="77777777" w:rsidR="00B058FC" w:rsidRDefault="004B25D6">
      <w:pPr>
        <w:pStyle w:val="Compact"/>
        <w:numPr>
          <w:ilvl w:val="0"/>
          <w:numId w:val="2"/>
        </w:numPr>
      </w:pPr>
      <w:r>
        <w:t xml:space="preserve">KOR’s Revit tooling (≈200 custom plugin DLLs) is </w:t>
      </w:r>
      <w:r>
        <w:rPr>
          <w:b/>
          <w:bCs/>
        </w:rPr>
        <w:t>deployed and escrowed</w:t>
      </w:r>
      <w:r>
        <w:t xml:space="preserve">, but the </w:t>
      </w:r>
      <w:r>
        <w:rPr>
          <w:b/>
          <w:bCs/>
        </w:rPr>
        <w:t>source code is not on any company system</w:t>
      </w:r>
      <w:r>
        <w:t>. The developer’s working source folder on KOR-302N (</w:t>
      </w:r>
      <w:r>
        <w:rPr>
          <w:rStyle w:val="VerbatimChar"/>
        </w:rPr>
        <w:t>C:\My Apps\###_Business_LWJ</w:t>
      </w:r>
      <w:r>
        <w:t xml:space="preserve">) was </w:t>
      </w:r>
      <w:r>
        <w:rPr>
          <w:b/>
          <w:bCs/>
        </w:rPr>
        <w:t>emptied on 2026-07-08</w:t>
      </w:r>
      <w:r>
        <w:t xml:space="preserve">, the same morning a </w:t>
      </w:r>
      <w:r>
        <w:rPr>
          <w:b/>
          <w:bCs/>
        </w:rPr>
        <w:t>personal Kingston USB drive</w:t>
      </w:r>
      <w:r>
        <w:t xml:space="preserve"> </w:t>
      </w:r>
      <w:r>
        <w:t>was connected and Explorer was browsing his source projects on that USB (</w:t>
      </w:r>
      <w:r>
        <w:rPr>
          <w:rStyle w:val="VerbatimChar"/>
        </w:rPr>
        <w:t>D:\###_LWJ_Break_Thru\...</w:t>
      </w:r>
      <w:r>
        <w:t>).</w:t>
      </w:r>
    </w:p>
    <w:p w14:paraId="1D9A442C" w14:textId="77777777" w:rsidR="00B058FC" w:rsidRDefault="004B25D6">
      <w:pPr>
        <w:pStyle w:val="Compact"/>
        <w:numPr>
          <w:ilvl w:val="0"/>
          <w:numId w:val="2"/>
        </w:numPr>
      </w:pPr>
      <w:r>
        <w:t xml:space="preserve">The machine runs </w:t>
      </w:r>
      <w:r>
        <w:rPr>
          <w:b/>
          <w:bCs/>
        </w:rPr>
        <w:t>Tailscale</w:t>
      </w:r>
      <w:r>
        <w:t xml:space="preserve">, a mesh-VPN, joined to a tailnet associated with a </w:t>
      </w:r>
      <w:r>
        <w:rPr>
          <w:b/>
          <w:bCs/>
        </w:rPr>
        <w:t xml:space="preserve">personal Google account, </w:t>
      </w:r>
      <w:r>
        <w:rPr>
          <w:rStyle w:val="VerbatimChar"/>
          <w:b/>
          <w:bCs/>
        </w:rPr>
        <w:t>elton.rheek@gmail.com</w:t>
      </w:r>
      <w:r>
        <w:t xml:space="preserve"> — not a KOR account. Over that VPN, KOR-302N made </w:t>
      </w:r>
      <w:r>
        <w:rPr>
          <w:b/>
          <w:bCs/>
        </w:rPr>
        <w:t xml:space="preserve">Remote Desktop connections to an off-domain computer at </w:t>
      </w:r>
      <w:r>
        <w:rPr>
          <w:rStyle w:val="VerbatimChar"/>
          <w:b/>
          <w:bCs/>
        </w:rPr>
        <w:t>100.87.155.69</w:t>
      </w:r>
      <w:r>
        <w:t xml:space="preserve"> (the “test PC” that disappeared from KOR management tools).</w:t>
      </w:r>
    </w:p>
    <w:p w14:paraId="423607ED" w14:textId="77777777" w:rsidR="00B058FC" w:rsidRDefault="004B25D6">
      <w:pPr>
        <w:pStyle w:val="Compact"/>
        <w:numPr>
          <w:ilvl w:val="0"/>
          <w:numId w:val="2"/>
        </w:numPr>
      </w:pPr>
      <w:r>
        <w:t xml:space="preserve">A custom-built tool, </w:t>
      </w:r>
      <w:r>
        <w:rPr>
          <w:rStyle w:val="VerbatimChar"/>
          <w:b/>
          <w:bCs/>
        </w:rPr>
        <w:t>PSTExporterGUI</w:t>
      </w:r>
      <w:r>
        <w:t xml:space="preserve">, was used to </w:t>
      </w:r>
      <w:r>
        <w:rPr>
          <w:b/>
          <w:bCs/>
        </w:rPr>
        <w:t xml:space="preserve">export the </w:t>
      </w:r>
      <w:r>
        <w:rPr>
          <w:rStyle w:val="VerbatimChar"/>
          <w:b/>
          <w:bCs/>
        </w:rPr>
        <w:t>mli@korstructural.com</w:t>
      </w:r>
      <w:r>
        <w:rPr>
          <w:b/>
          <w:bCs/>
        </w:rPr>
        <w:t xml:space="preserve"> </w:t>
      </w:r>
      <w:r>
        <w:rPr>
          <w:b/>
          <w:bCs/>
        </w:rPr>
        <w:t>mailbox to a 357 MB PST file</w:t>
      </w:r>
      <w:r>
        <w:t xml:space="preserve"> stored on the machine (</w:t>
      </w:r>
      <w:r>
        <w:rPr>
          <w:rStyle w:val="VerbatimChar"/>
        </w:rPr>
        <w:t>2026-06-29_...Emails.pst</w:t>
      </w:r>
      <w:r>
        <w:t>).</w:t>
      </w:r>
    </w:p>
    <w:p w14:paraId="2DDAF4ED" w14:textId="77777777" w:rsidR="00B058FC" w:rsidRDefault="004B25D6">
      <w:pPr>
        <w:pStyle w:val="Compact"/>
        <w:numPr>
          <w:ilvl w:val="0"/>
          <w:numId w:val="2"/>
        </w:numPr>
      </w:pPr>
      <w:r>
        <w:rPr>
          <w:b/>
          <w:bCs/>
        </w:rPr>
        <w:t>TeamViewer</w:t>
      </w:r>
      <w:r>
        <w:t xml:space="preserve"> (a second remote-access product) is also installed.</w:t>
      </w:r>
    </w:p>
    <w:p w14:paraId="43F2FC2B" w14:textId="77777777" w:rsidR="00B058FC" w:rsidRDefault="004B25D6">
      <w:pPr>
        <w:pStyle w:val="Compact"/>
        <w:numPr>
          <w:ilvl w:val="0"/>
          <w:numId w:val="2"/>
        </w:numPr>
      </w:pPr>
      <w:r>
        <w:t xml:space="preserve">All recoverable artifacts have been </w:t>
      </w:r>
      <w:r>
        <w:rPr>
          <w:b/>
          <w:bCs/>
        </w:rPr>
        <w:t>preserved with SHA-256 hashes</w:t>
      </w:r>
      <w:r>
        <w:t>.</w:t>
      </w:r>
    </w:p>
    <w:p w14:paraId="5BC0CFD1" w14:textId="77777777" w:rsidR="00B058FC" w:rsidRDefault="004B25D6">
      <w:pPr>
        <w:pStyle w:val="FirstParagraph"/>
      </w:pPr>
      <w:r>
        <w:t xml:space="preserve">The immediate risks are </w:t>
      </w:r>
      <w:r>
        <w:rPr>
          <w:b/>
          <w:bCs/>
        </w:rPr>
        <w:t>loss of company IP</w:t>
      </w:r>
      <w:r>
        <w:t xml:space="preserve"> (source code), </w:t>
      </w:r>
      <w:r>
        <w:rPr>
          <w:b/>
          <w:bCs/>
        </w:rPr>
        <w:t>data exfiltration</w:t>
      </w:r>
      <w:r>
        <w:t xml:space="preserve"> (source + mailbox), and </w:t>
      </w:r>
      <w:r>
        <w:rPr>
          <w:b/>
          <w:bCs/>
        </w:rPr>
        <w:t>standing unauthorized remote access</w:t>
      </w:r>
      <w:r>
        <w:t xml:space="preserve"> into the KOR environment via an external, personally-controlled network.</w:t>
      </w:r>
    </w:p>
    <w:p w14:paraId="0EF168BC" w14:textId="77777777" w:rsidR="00B058FC" w:rsidRDefault="004B25D6">
      <w:r>
        <w:pict w14:anchorId="3BF6632D">
          <v:rect id="_x0000_i1027" style="width:0;height:1.5pt" o:hralign="center" o:hrstd="t" o:hr="t"/>
        </w:pict>
      </w:r>
    </w:p>
    <w:p w14:paraId="5E4BA5AC" w14:textId="77777777" w:rsidR="00B058FC" w:rsidRDefault="004B25D6" w:rsidP="00184E13">
      <w:pPr>
        <w:pStyle w:val="Heading2"/>
        <w:pageBreakBefore/>
      </w:pPr>
      <w:bookmarkStart w:id="6" w:name="Xf722e8f3c325e8008ea3e30118ed2d66bc056a4"/>
      <w:bookmarkStart w:id="7" w:name="_Toc234535349"/>
      <w:bookmarkEnd w:id="4"/>
      <w:r>
        <w:t xml:space="preserve">2. Timeline — morning of 2026-07-08 (all times local, machine KOR-302N, user </w:t>
      </w:r>
      <w:r>
        <w:rPr>
          <w:rStyle w:val="VerbatimChar"/>
        </w:rPr>
        <w:t>kor\mli</w:t>
      </w:r>
      <w:r>
        <w:t>)</w:t>
      </w:r>
      <w:bookmarkEnd w:id="7"/>
    </w:p>
    <w:tbl>
      <w:tblPr>
        <w:tblStyle w:val="GridTable4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840"/>
        <w:gridCol w:w="6187"/>
        <w:gridCol w:w="2533"/>
      </w:tblGrid>
      <w:tr w:rsidR="00B058FC" w:rsidRPr="00184E13" w14:paraId="3EC16304" w14:textId="77777777" w:rsidTr="00184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667" w:type="pct"/>
          </w:tcPr>
          <w:p w14:paraId="171FAC3A" w14:textId="77777777" w:rsidR="00B058FC" w:rsidRPr="00184E13" w:rsidRDefault="004B25D6">
            <w:pPr>
              <w:pStyle w:val="Compact"/>
              <w:rPr>
                <w:b w:val="0"/>
                <w:sz w:val="19"/>
              </w:rPr>
            </w:pPr>
            <w:r w:rsidRPr="00184E13">
              <w:rPr>
                <w:b w:val="0"/>
                <w:sz w:val="19"/>
              </w:rPr>
              <w:t>Time (approx.)</w:t>
            </w:r>
          </w:p>
        </w:tc>
        <w:tc>
          <w:tcPr>
            <w:tcW w:w="1667" w:type="pct"/>
          </w:tcPr>
          <w:p w14:paraId="351EE066" w14:textId="77777777" w:rsidR="00B058FC" w:rsidRPr="00184E13" w:rsidRDefault="004B25D6">
            <w:pPr>
              <w:pStyle w:val="Compact"/>
              <w:rPr>
                <w:b w:val="0"/>
                <w:sz w:val="19"/>
              </w:rPr>
            </w:pPr>
            <w:r w:rsidRPr="00184E13">
              <w:rPr>
                <w:b w:val="0"/>
                <w:sz w:val="19"/>
              </w:rPr>
              <w:t>Event</w:t>
            </w:r>
          </w:p>
        </w:tc>
        <w:tc>
          <w:tcPr>
            <w:tcW w:w="1667" w:type="pct"/>
          </w:tcPr>
          <w:p w14:paraId="7C936CC9" w14:textId="77777777" w:rsidR="00B058FC" w:rsidRPr="00184E13" w:rsidRDefault="004B25D6">
            <w:pPr>
              <w:pStyle w:val="Compact"/>
              <w:rPr>
                <w:b w:val="0"/>
                <w:sz w:val="19"/>
              </w:rPr>
            </w:pPr>
            <w:r w:rsidRPr="00184E13">
              <w:rPr>
                <w:b w:val="0"/>
                <w:sz w:val="19"/>
              </w:rPr>
              <w:t>Evidence source</w:t>
            </w:r>
          </w:p>
        </w:tc>
      </w:tr>
      <w:tr w:rsidR="00B058FC" w:rsidRPr="00184E13" w14:paraId="382785D0" w14:textId="77777777" w:rsidTr="00184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1C005E02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06:25:06</w:t>
            </w:r>
          </w:p>
        </w:tc>
        <w:tc>
          <w:tcPr>
            <w:tcW w:w="1667" w:type="pct"/>
          </w:tcPr>
          <w:p w14:paraId="55232620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rStyle w:val="VerbatimChar"/>
                <w:sz w:val="19"/>
              </w:rPr>
              <w:t>C:\My Apps\###_Business_LWJ</w:t>
            </w:r>
            <w:r w:rsidRPr="00184E13">
              <w:rPr>
                <w:sz w:val="19"/>
              </w:rPr>
              <w:t xml:space="preserve"> (his working source folder) last modified — folder is now </w:t>
            </w:r>
            <w:r w:rsidRPr="00184E13">
              <w:rPr>
                <w:b/>
                <w:bCs/>
                <w:sz w:val="19"/>
              </w:rPr>
              <w:t>empty</w:t>
            </w:r>
          </w:p>
        </w:tc>
        <w:tc>
          <w:tcPr>
            <w:tcW w:w="1667" w:type="pct"/>
          </w:tcPr>
          <w:p w14:paraId="407A8AB1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 xml:space="preserve">Folder metadata; verified empty (child count 0), owner </w:t>
            </w:r>
            <w:r w:rsidRPr="00184E13">
              <w:rPr>
                <w:rStyle w:val="VerbatimChar"/>
                <w:sz w:val="19"/>
              </w:rPr>
              <w:t>kor\mli</w:t>
            </w:r>
          </w:p>
        </w:tc>
      </w:tr>
      <w:tr w:rsidR="00B058FC" w:rsidRPr="00184E13" w14:paraId="593B432B" w14:textId="77777777" w:rsidTr="00184E13">
        <w:trPr>
          <w:cantSplit/>
        </w:trPr>
        <w:tc>
          <w:tcPr>
            <w:tcW w:w="1667" w:type="pct"/>
          </w:tcPr>
          <w:p w14:paraId="5F454A69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06:25:37</w:t>
            </w:r>
          </w:p>
        </w:tc>
        <w:tc>
          <w:tcPr>
            <w:tcW w:w="1667" w:type="pct"/>
          </w:tcPr>
          <w:p w14:paraId="004493C9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 xml:space="preserve">675 MB </w:t>
            </w:r>
            <w:r w:rsidRPr="00184E13">
              <w:rPr>
                <w:rStyle w:val="VerbatimChar"/>
                <w:sz w:val="19"/>
              </w:rPr>
              <w:t>OneDrive_1_2026-07-08.zip</w:t>
            </w:r>
            <w:r w:rsidRPr="00184E13">
              <w:rPr>
                <w:sz w:val="19"/>
              </w:rPr>
              <w:t xml:space="preserve"> present in Downloads (contents = project </w:t>
            </w:r>
            <w:r w:rsidRPr="00184E13">
              <w:rPr>
                <w:b/>
                <w:bCs/>
                <w:sz w:val="19"/>
              </w:rPr>
              <w:t>Revit/IFC models</w:t>
            </w:r>
            <w:r w:rsidRPr="00184E13">
              <w:rPr>
                <w:sz w:val="19"/>
              </w:rPr>
              <w:t>, not source — see note)</w:t>
            </w:r>
          </w:p>
        </w:tc>
        <w:tc>
          <w:tcPr>
            <w:tcW w:w="1667" w:type="pct"/>
          </w:tcPr>
          <w:p w14:paraId="61E6403D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File metadata; zip inspected</w:t>
            </w:r>
          </w:p>
        </w:tc>
      </w:tr>
      <w:tr w:rsidR="00B058FC" w:rsidRPr="00184E13" w14:paraId="523A2017" w14:textId="77777777" w:rsidTr="00184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518CBD22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06:37:48</w:t>
            </w:r>
          </w:p>
        </w:tc>
        <w:tc>
          <w:tcPr>
            <w:tcW w:w="1667" w:type="pct"/>
          </w:tcPr>
          <w:p w14:paraId="1F40AC80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b/>
                <w:bCs/>
                <w:sz w:val="19"/>
              </w:rPr>
              <w:t>Kingston DataTraveler 3.0 USB (28.8 GB)</w:t>
            </w:r>
            <w:r w:rsidRPr="00184E13">
              <w:rPr>
                <w:sz w:val="19"/>
              </w:rPr>
              <w:t xml:space="preserve"> connected</w:t>
            </w:r>
          </w:p>
        </w:tc>
        <w:tc>
          <w:tcPr>
            <w:tcW w:w="1667" w:type="pct"/>
          </w:tcPr>
          <w:p w14:paraId="0F267A9A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 xml:space="preserve">Partition/Diagnostic event 1006; setupapi.dev.log (serial </w:t>
            </w:r>
            <w:r w:rsidRPr="00184E13">
              <w:rPr>
                <w:rStyle w:val="VerbatimChar"/>
                <w:sz w:val="19"/>
              </w:rPr>
              <w:t>E0D55E6CBD0FF640995012F0</w:t>
            </w:r>
            <w:r w:rsidRPr="00184E13">
              <w:rPr>
                <w:sz w:val="19"/>
              </w:rPr>
              <w:t>)</w:t>
            </w:r>
          </w:p>
        </w:tc>
      </w:tr>
      <w:tr w:rsidR="00B058FC" w:rsidRPr="00184E13" w14:paraId="736863B5" w14:textId="77777777" w:rsidTr="00184E13">
        <w:trPr>
          <w:cantSplit/>
        </w:trPr>
        <w:tc>
          <w:tcPr>
            <w:tcW w:w="1667" w:type="pct"/>
          </w:tcPr>
          <w:p w14:paraId="1AEDEA66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06:38:40</w:t>
            </w:r>
          </w:p>
        </w:tc>
        <w:tc>
          <w:tcPr>
            <w:tcW w:w="1667" w:type="pct"/>
          </w:tcPr>
          <w:p w14:paraId="34460EF1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 xml:space="preserve">Explorer browsing: </w:t>
            </w:r>
            <w:r w:rsidRPr="00184E13">
              <w:rPr>
                <w:rStyle w:val="VerbatimChar"/>
                <w:sz w:val="19"/>
              </w:rPr>
              <w:t>C:\My Apps\###_Business_LWJ</w:t>
            </w:r>
            <w:r w:rsidRPr="00184E13">
              <w:rPr>
                <w:sz w:val="19"/>
              </w:rPr>
              <w:t xml:space="preserve"> </w:t>
            </w:r>
            <w:r w:rsidRPr="00184E13">
              <w:rPr>
                <w:b/>
                <w:bCs/>
                <w:sz w:val="19"/>
              </w:rPr>
              <w:t>and</w:t>
            </w:r>
            <w:r w:rsidRPr="00184E13">
              <w:rPr>
                <w:sz w:val="19"/>
              </w:rPr>
              <w:t xml:space="preserve"> </w:t>
            </w:r>
            <w:r w:rsidRPr="00184E13">
              <w:rPr>
                <w:rStyle w:val="VerbatimChar"/>
                <w:sz w:val="19"/>
              </w:rPr>
              <w:t>D:\###_LWJ_Break_Thru\ColumnHeightUpdater\bin\Debug\net48</w:t>
            </w:r>
            <w:r w:rsidRPr="00184E13">
              <w:rPr>
                <w:sz w:val="19"/>
              </w:rPr>
              <w:t xml:space="preserve">, </w:t>
            </w:r>
            <w:r w:rsidRPr="00184E13">
              <w:rPr>
                <w:rStyle w:val="VerbatimChar"/>
                <w:sz w:val="19"/>
              </w:rPr>
              <w:t>D:\###_LWJ_Break_Thru\ConcreteVolumeCalculation\bin\Debug\net48</w:t>
            </w:r>
            <w:r w:rsidRPr="00184E13">
              <w:rPr>
                <w:sz w:val="19"/>
              </w:rPr>
              <w:t xml:space="preserve"> (his </w:t>
            </w:r>
            <w:r w:rsidRPr="00184E13">
              <w:rPr>
                <w:b/>
                <w:bCs/>
                <w:sz w:val="19"/>
              </w:rPr>
              <w:t>source projects, on the USB</w:t>
            </w:r>
            <w:r w:rsidRPr="00184E13">
              <w:rPr>
                <w:sz w:val="19"/>
              </w:rPr>
              <w:t>)</w:t>
            </w:r>
          </w:p>
        </w:tc>
        <w:tc>
          <w:tcPr>
            <w:tcW w:w="1667" w:type="pct"/>
          </w:tcPr>
          <w:p w14:paraId="7EB7FCC1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 xml:space="preserve">Jump list </w:t>
            </w:r>
            <w:r w:rsidRPr="00184E13">
              <w:rPr>
                <w:rStyle w:val="VerbatimChar"/>
                <w:sz w:val="19"/>
              </w:rPr>
              <w:t>f01b4d95…</w:t>
            </w:r>
            <w:r w:rsidRPr="00184E13">
              <w:rPr>
                <w:sz w:val="19"/>
              </w:rPr>
              <w:t xml:space="preserve"> (mtime 06:38:40)</w:t>
            </w:r>
          </w:p>
        </w:tc>
      </w:tr>
      <w:tr w:rsidR="00B058FC" w:rsidRPr="00184E13" w14:paraId="7B262F64" w14:textId="77777777" w:rsidTr="00184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06C610AB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06:42:27</w:t>
            </w:r>
          </w:p>
        </w:tc>
        <w:tc>
          <w:tcPr>
            <w:tcW w:w="1667" w:type="pct"/>
          </w:tcPr>
          <w:p w14:paraId="777A119C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rStyle w:val="VerbatimChar"/>
                <w:sz w:val="19"/>
              </w:rPr>
              <w:t>D:\</w:t>
            </w:r>
            <w:r w:rsidRPr="00184E13">
              <w:rPr>
                <w:sz w:val="19"/>
              </w:rPr>
              <w:t xml:space="preserve"> (KINGSTON) and </w:t>
            </w:r>
            <w:r w:rsidRPr="00184E13">
              <w:rPr>
                <w:rStyle w:val="VerbatimChar"/>
                <w:sz w:val="19"/>
              </w:rPr>
              <w:t>D:\Guid or Uuid.txt</w:t>
            </w:r>
            <w:r w:rsidRPr="00184E13">
              <w:rPr>
                <w:sz w:val="19"/>
              </w:rPr>
              <w:t xml:space="preserve"> opened</w:t>
            </w:r>
          </w:p>
        </w:tc>
        <w:tc>
          <w:tcPr>
            <w:tcW w:w="1667" w:type="pct"/>
          </w:tcPr>
          <w:p w14:paraId="2102954B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 xml:space="preserve">Recent shortcuts (absolute </w:t>
            </w:r>
            <w:r w:rsidRPr="00184E13">
              <w:rPr>
                <w:rStyle w:val="VerbatimChar"/>
                <w:sz w:val="19"/>
              </w:rPr>
              <w:t>D:\</w:t>
            </w:r>
            <w:r w:rsidRPr="00184E13">
              <w:rPr>
                <w:sz w:val="19"/>
              </w:rPr>
              <w:t xml:space="preserve"> targets)</w:t>
            </w:r>
          </w:p>
        </w:tc>
      </w:tr>
      <w:tr w:rsidR="00B058FC" w:rsidRPr="00184E13" w14:paraId="048446A2" w14:textId="77777777" w:rsidTr="00184E13">
        <w:trPr>
          <w:cantSplit/>
        </w:trPr>
        <w:tc>
          <w:tcPr>
            <w:tcW w:w="1667" w:type="pct"/>
          </w:tcPr>
          <w:p w14:paraId="02F504AB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06:53:38</w:t>
            </w:r>
          </w:p>
        </w:tc>
        <w:tc>
          <w:tcPr>
            <w:tcW w:w="1667" w:type="pct"/>
          </w:tcPr>
          <w:p w14:paraId="0CC0D8FC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rStyle w:val="VerbatimChar"/>
                <w:sz w:val="19"/>
              </w:rPr>
              <w:t>C:\My Apps\2026_InBox</w:t>
            </w:r>
            <w:r w:rsidRPr="00184E13">
              <w:rPr>
                <w:sz w:val="19"/>
              </w:rPr>
              <w:t xml:space="preserve"> last modified — folder is now </w:t>
            </w:r>
            <w:r w:rsidRPr="00184E13">
              <w:rPr>
                <w:b/>
                <w:bCs/>
                <w:sz w:val="19"/>
              </w:rPr>
              <w:t>empty</w:t>
            </w:r>
          </w:p>
        </w:tc>
        <w:tc>
          <w:tcPr>
            <w:tcW w:w="1667" w:type="pct"/>
          </w:tcPr>
          <w:p w14:paraId="5D50EC40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 xml:space="preserve">Folder metadata; verified empty, owner </w:t>
            </w:r>
            <w:r w:rsidRPr="00184E13">
              <w:rPr>
                <w:rStyle w:val="VerbatimChar"/>
                <w:sz w:val="19"/>
              </w:rPr>
              <w:t>kor\mli</w:t>
            </w:r>
          </w:p>
        </w:tc>
      </w:tr>
      <w:tr w:rsidR="00B058FC" w:rsidRPr="00184E13" w14:paraId="56EF874E" w14:textId="77777777" w:rsidTr="00184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619674EA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07:09:32</w:t>
            </w:r>
          </w:p>
        </w:tc>
        <w:tc>
          <w:tcPr>
            <w:tcW w:w="1667" w:type="pct"/>
          </w:tcPr>
          <w:p w14:paraId="64101A75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USB disconnected</w:t>
            </w:r>
          </w:p>
        </w:tc>
        <w:tc>
          <w:tcPr>
            <w:tcW w:w="1667" w:type="pct"/>
          </w:tcPr>
          <w:p w14:paraId="58D3F875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Partition/Diagnostic event (capacity 0 entry)</w:t>
            </w:r>
          </w:p>
        </w:tc>
      </w:tr>
    </w:tbl>
    <w:p w14:paraId="3E269D45" w14:textId="77777777" w:rsidR="00B058FC" w:rsidRDefault="004B25D6">
      <w:pPr>
        <w:pStyle w:val="BodyText"/>
      </w:pPr>
      <w:r>
        <w:rPr>
          <w:b/>
          <w:bCs/>
        </w:rPr>
        <w:t>Interpretation.</w:t>
      </w:r>
      <w:r>
        <w:t xml:space="preserve"> The sequence — source folders emptied, personal USB connected, Explorer open to the </w:t>
      </w:r>
      <w:r>
        <w:rPr>
          <w:i/>
          <w:iCs/>
        </w:rPr>
        <w:t>same-named source projects on that USB</w:t>
      </w:r>
      <w:r>
        <w:t xml:space="preserve"> — is strong evidence that his working source tree was </w:t>
      </w:r>
      <w:r>
        <w:rPr>
          <w:b/>
          <w:bCs/>
        </w:rPr>
        <w:t>moved off KOR equipment onto personal removable media</w:t>
      </w:r>
      <w:r>
        <w:t xml:space="preserve">. What was copied to the USB cannot be proven byte-for-byte from the machine alone (that requires the USB itself, or an offline </w:t>
      </w:r>
      <w:r>
        <w:rPr>
          <w:rStyle w:val="VerbatimChar"/>
        </w:rPr>
        <w:t>$MFT</w:t>
      </w:r>
      <w:r>
        <w:t>/</w:t>
      </w:r>
      <w:r>
        <w:rPr>
          <w:rStyle w:val="VerbatimChar"/>
        </w:rPr>
        <w:t>$UsnJrnl</w:t>
      </w:r>
      <w:r>
        <w:t xml:space="preserve"> </w:t>
      </w:r>
      <w:r>
        <w:t>examination), but the folder-access record on D: is direct evidence that source-project directories existed on the USB during this session.</w:t>
      </w:r>
    </w:p>
    <w:p w14:paraId="6A6C230D" w14:textId="77777777" w:rsidR="00B058FC" w:rsidRDefault="004B25D6">
      <w:pPr>
        <w:pStyle w:val="BodyText"/>
      </w:pPr>
      <w:r>
        <w:rPr>
          <w:b/>
          <w:bCs/>
        </w:rPr>
        <w:t>Note on the OneDrive zip.</w:t>
      </w:r>
      <w:r>
        <w:t xml:space="preserve"> The 675 MB </w:t>
      </w:r>
      <w:r>
        <w:rPr>
          <w:rStyle w:val="VerbatimChar"/>
        </w:rPr>
        <w:t>OneDrive_1_2026-07-08.zip</w:t>
      </w:r>
      <w:r>
        <w:t xml:space="preserve"> extracted to project deliverables (</w:t>
      </w:r>
      <w:r>
        <w:rPr>
          <w:rStyle w:val="VerbatimChar"/>
        </w:rPr>
        <w:t>SUR-191_revit 2026_IFC.rvt</w:t>
      </w:r>
      <w:r>
        <w:t xml:space="preserve">, </w:t>
      </w:r>
      <w:r>
        <w:rPr>
          <w:rStyle w:val="VerbatimChar"/>
        </w:rPr>
        <w:t>BLDG 2 IFC_DRAFT.pdf</w:t>
      </w:r>
      <w:r>
        <w:t xml:space="preserve">). It appears to be an </w:t>
      </w:r>
      <w:r>
        <w:rPr>
          <w:b/>
          <w:bCs/>
        </w:rPr>
        <w:t>inbound project download</w:t>
      </w:r>
      <w:r>
        <w:t>, not source exfiltration. Flagged for completeness; not treated as exfil.</w:t>
      </w:r>
    </w:p>
    <w:p w14:paraId="51899266" w14:textId="77777777" w:rsidR="00B058FC" w:rsidRDefault="004B25D6">
      <w:r>
        <w:pict w14:anchorId="7647963A">
          <v:rect id="_x0000_i1028" style="width:0;height:1.5pt" o:hralign="center" o:hrstd="t" o:hr="t"/>
        </w:pict>
      </w:r>
    </w:p>
    <w:p w14:paraId="25C22361" w14:textId="77777777" w:rsidR="00B058FC" w:rsidRDefault="004B25D6" w:rsidP="00184E13">
      <w:pPr>
        <w:pStyle w:val="Heading2"/>
        <w:pageBreakBefore/>
      </w:pPr>
      <w:bookmarkStart w:id="8" w:name="findings"/>
      <w:bookmarkStart w:id="9" w:name="_Toc234535350"/>
      <w:bookmarkEnd w:id="6"/>
      <w:r>
        <w:t>3. Findings</w:t>
      </w:r>
      <w:bookmarkEnd w:id="9"/>
    </w:p>
    <w:p w14:paraId="23D40F4A" w14:textId="77777777" w:rsidR="00B058FC" w:rsidRDefault="004B25D6">
      <w:pPr>
        <w:pStyle w:val="Heading3"/>
      </w:pPr>
      <w:bookmarkStart w:id="10" w:name="X24ba225701e5f73d6d7a177e96c7a7be40ba51c"/>
      <w:r>
        <w:t>F1 — Company source code removed from the machine (HIGH)</w:t>
      </w:r>
    </w:p>
    <w:p w14:paraId="195B5590" w14:textId="77777777" w:rsidR="00B058FC" w:rsidRDefault="004B25D6">
      <w:pPr>
        <w:pStyle w:val="FirstParagraph"/>
      </w:pPr>
      <w:r>
        <w:t xml:space="preserve">His working source lived under </w:t>
      </w:r>
      <w:r>
        <w:rPr>
          <w:rStyle w:val="VerbatimChar"/>
        </w:rPr>
        <w:t>C:\My Apps\###_Business_LWJ</w:t>
      </w:r>
      <w:r>
        <w:t xml:space="preserve"> (“LWJ” appears to be the developer’s initials). That folder and </w:t>
      </w:r>
      <w:r>
        <w:rPr>
          <w:rStyle w:val="VerbatimChar"/>
        </w:rPr>
        <w:t>C:\My Apps\2026_InBox</w:t>
      </w:r>
      <w:r>
        <w:t xml:space="preserve"> are now </w:t>
      </w:r>
      <w:r>
        <w:rPr>
          <w:b/>
          <w:bCs/>
        </w:rPr>
        <w:t>empty</w:t>
      </w:r>
      <w:r>
        <w:t xml:space="preserve">, both stamped 2026-07-08, both owned by </w:t>
      </w:r>
      <w:r>
        <w:rPr>
          <w:rStyle w:val="VerbatimChar"/>
        </w:rPr>
        <w:t>kor\mli</w:t>
      </w:r>
      <w:r>
        <w:t xml:space="preserve">. The Recycle Bin is empty (consistent with a </w:t>
      </w:r>
      <w:r>
        <w:rPr>
          <w:i/>
          <w:iCs/>
        </w:rPr>
        <w:t>move</w:t>
      </w:r>
      <w:r>
        <w:t>, not a delete). During the 07-08 USB session, Explorer was open to source-project build folders on the USB (</w:t>
      </w:r>
      <w:r>
        <w:rPr>
          <w:rStyle w:val="VerbatimChar"/>
        </w:rPr>
        <w:t>D:\###_LWJ_Break_Thru\...</w:t>
      </w:r>
      <w:r>
        <w:t xml:space="preserve">). </w:t>
      </w:r>
      <w:r>
        <w:rPr>
          <w:b/>
          <w:bCs/>
        </w:rPr>
        <w:t>Net effect: KOR has essentially no source code for its ≈200 custom Revit plugins on any company system.</w:t>
      </w:r>
    </w:p>
    <w:p w14:paraId="5FEE3A52" w14:textId="77777777" w:rsidR="00B058FC" w:rsidRDefault="004B25D6">
      <w:pPr>
        <w:pStyle w:val="Heading3"/>
      </w:pPr>
      <w:bookmarkStart w:id="11" w:name="f2-removable-media-history-high"/>
      <w:bookmarkEnd w:id="10"/>
      <w:r>
        <w:t>F2 — Removable-media history (HIGH)</w:t>
      </w:r>
    </w:p>
    <w:p w14:paraId="514040CB" w14:textId="77777777" w:rsidR="00B058FC" w:rsidRDefault="004B25D6">
      <w:pPr>
        <w:pStyle w:val="FirstParagraph"/>
      </w:pPr>
      <w:r>
        <w:t xml:space="preserve">KOR-302N shows heavy use of </w:t>
      </w:r>
      <w:r>
        <w:rPr>
          <w:b/>
          <w:bCs/>
        </w:rPr>
        <w:t>personal external drives</w:t>
      </w:r>
      <w:r>
        <w:t xml:space="preserve"> (from </w:t>
      </w:r>
      <w:r>
        <w:rPr>
          <w:rStyle w:val="VerbatimChar"/>
        </w:rPr>
        <w:t>setupapi.dev.log</w:t>
      </w:r>
      <w:r>
        <w:t xml:space="preserve"> and Partition/Diagnostic event 1006):</w:t>
      </w:r>
    </w:p>
    <w:tbl>
      <w:tblPr>
        <w:tblStyle w:val="GridTable4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2284"/>
        <w:gridCol w:w="2284"/>
        <w:gridCol w:w="2708"/>
        <w:gridCol w:w="2284"/>
      </w:tblGrid>
      <w:tr w:rsidR="00B058FC" w:rsidRPr="00184E13" w14:paraId="3522C81E" w14:textId="77777777" w:rsidTr="00184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250" w:type="pct"/>
          </w:tcPr>
          <w:p w14:paraId="29027FE4" w14:textId="77777777" w:rsidR="00B058FC" w:rsidRPr="00184E13" w:rsidRDefault="004B25D6">
            <w:pPr>
              <w:pStyle w:val="Compact"/>
              <w:rPr>
                <w:b w:val="0"/>
                <w:sz w:val="19"/>
              </w:rPr>
            </w:pPr>
            <w:r w:rsidRPr="00184E13">
              <w:rPr>
                <w:b w:val="0"/>
                <w:sz w:val="19"/>
              </w:rPr>
              <w:t>Device</w:t>
            </w:r>
          </w:p>
        </w:tc>
        <w:tc>
          <w:tcPr>
            <w:tcW w:w="1250" w:type="pct"/>
          </w:tcPr>
          <w:p w14:paraId="5FF126FE" w14:textId="77777777" w:rsidR="00B058FC" w:rsidRPr="00184E13" w:rsidRDefault="004B25D6">
            <w:pPr>
              <w:pStyle w:val="Compact"/>
              <w:rPr>
                <w:b w:val="0"/>
                <w:sz w:val="19"/>
              </w:rPr>
            </w:pPr>
            <w:r w:rsidRPr="00184E13">
              <w:rPr>
                <w:b w:val="0"/>
                <w:sz w:val="19"/>
              </w:rPr>
              <w:t>Capacity</w:t>
            </w:r>
          </w:p>
        </w:tc>
        <w:tc>
          <w:tcPr>
            <w:tcW w:w="1250" w:type="pct"/>
          </w:tcPr>
          <w:p w14:paraId="4171BDF5" w14:textId="77777777" w:rsidR="00B058FC" w:rsidRPr="00184E13" w:rsidRDefault="004B25D6">
            <w:pPr>
              <w:pStyle w:val="Compact"/>
              <w:rPr>
                <w:b w:val="0"/>
                <w:sz w:val="19"/>
              </w:rPr>
            </w:pPr>
            <w:r w:rsidRPr="00184E13">
              <w:rPr>
                <w:b w:val="0"/>
                <w:sz w:val="19"/>
              </w:rPr>
              <w:t>Serial</w:t>
            </w:r>
          </w:p>
        </w:tc>
        <w:tc>
          <w:tcPr>
            <w:tcW w:w="1250" w:type="pct"/>
          </w:tcPr>
          <w:p w14:paraId="4391381F" w14:textId="77777777" w:rsidR="00B058FC" w:rsidRPr="00184E13" w:rsidRDefault="004B25D6">
            <w:pPr>
              <w:pStyle w:val="Compact"/>
              <w:rPr>
                <w:b w:val="0"/>
                <w:sz w:val="19"/>
              </w:rPr>
            </w:pPr>
            <w:r w:rsidRPr="00184E13">
              <w:rPr>
                <w:b w:val="0"/>
                <w:sz w:val="19"/>
              </w:rPr>
              <w:t>Seen</w:t>
            </w:r>
          </w:p>
        </w:tc>
      </w:tr>
      <w:tr w:rsidR="00B058FC" w:rsidRPr="00184E13" w14:paraId="625BEAC9" w14:textId="77777777" w:rsidTr="00184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1263EBFC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Kingston DataTraveler 3.0</w:t>
            </w:r>
          </w:p>
        </w:tc>
        <w:tc>
          <w:tcPr>
            <w:tcW w:w="1250" w:type="pct"/>
          </w:tcPr>
          <w:p w14:paraId="1E60E828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28.8 GB</w:t>
            </w:r>
          </w:p>
        </w:tc>
        <w:tc>
          <w:tcPr>
            <w:tcW w:w="1250" w:type="pct"/>
          </w:tcPr>
          <w:p w14:paraId="06B7168F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rStyle w:val="VerbatimChar"/>
                <w:sz w:val="19"/>
              </w:rPr>
              <w:t>E0D55E6CBD0FF640995012F0</w:t>
            </w:r>
          </w:p>
        </w:tc>
        <w:tc>
          <w:tcPr>
            <w:tcW w:w="1250" w:type="pct"/>
          </w:tcPr>
          <w:p w14:paraId="38E91F20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b/>
                <w:bCs/>
                <w:sz w:val="19"/>
              </w:rPr>
              <w:t>2026-07-08 06:37 → 07:09</w:t>
            </w:r>
          </w:p>
        </w:tc>
      </w:tr>
      <w:tr w:rsidR="00B058FC" w:rsidRPr="00184E13" w14:paraId="676DA945" w14:textId="77777777" w:rsidTr="00184E13">
        <w:trPr>
          <w:cantSplit/>
        </w:trPr>
        <w:tc>
          <w:tcPr>
            <w:tcW w:w="1250" w:type="pct"/>
          </w:tcPr>
          <w:p w14:paraId="7B4B0AE4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Kingston DataTraveler 3.0</w:t>
            </w:r>
          </w:p>
        </w:tc>
        <w:tc>
          <w:tcPr>
            <w:tcW w:w="1250" w:type="pct"/>
          </w:tcPr>
          <w:p w14:paraId="08EDBFEC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115 GB</w:t>
            </w:r>
          </w:p>
        </w:tc>
        <w:tc>
          <w:tcPr>
            <w:tcW w:w="1250" w:type="pct"/>
          </w:tcPr>
          <w:p w14:paraId="23E87436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rStyle w:val="VerbatimChar"/>
                <w:sz w:val="19"/>
              </w:rPr>
              <w:t>EE03DA5152E9</w:t>
            </w:r>
          </w:p>
        </w:tc>
        <w:tc>
          <w:tcPr>
            <w:tcW w:w="1250" w:type="pct"/>
          </w:tcPr>
          <w:p w14:paraId="27BF0D4A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2026-05-29, 06-10, 06-11</w:t>
            </w:r>
          </w:p>
        </w:tc>
      </w:tr>
      <w:tr w:rsidR="00B058FC" w:rsidRPr="00184E13" w14:paraId="3724C9BA" w14:textId="77777777" w:rsidTr="00184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7503B0A7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Kingston DataTraveler 3.0</w:t>
            </w:r>
          </w:p>
        </w:tc>
        <w:tc>
          <w:tcPr>
            <w:tcW w:w="1250" w:type="pct"/>
          </w:tcPr>
          <w:p w14:paraId="299CE8C9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28.8 GB</w:t>
            </w:r>
          </w:p>
        </w:tc>
        <w:tc>
          <w:tcPr>
            <w:tcW w:w="1250" w:type="pct"/>
          </w:tcPr>
          <w:p w14:paraId="039B3313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rStyle w:val="VerbatimChar"/>
                <w:sz w:val="19"/>
              </w:rPr>
              <w:t>E0D55E6B6453E3A1295C0284</w:t>
            </w:r>
          </w:p>
        </w:tc>
        <w:tc>
          <w:tcPr>
            <w:tcW w:w="1250" w:type="pct"/>
          </w:tcPr>
          <w:p w14:paraId="74032163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2026-05-24</w:t>
            </w:r>
          </w:p>
        </w:tc>
      </w:tr>
      <w:tr w:rsidR="00B058FC" w:rsidRPr="00184E13" w14:paraId="4C0FD0D7" w14:textId="77777777" w:rsidTr="00184E13">
        <w:trPr>
          <w:cantSplit/>
        </w:trPr>
        <w:tc>
          <w:tcPr>
            <w:tcW w:w="1250" w:type="pct"/>
          </w:tcPr>
          <w:p w14:paraId="195BBAAA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WD (X0C-00SJG0) external</w:t>
            </w:r>
          </w:p>
        </w:tc>
        <w:tc>
          <w:tcPr>
            <w:tcW w:w="1250" w:type="pct"/>
          </w:tcPr>
          <w:p w14:paraId="6F14DA48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931 GB (1 TB)</w:t>
            </w:r>
          </w:p>
        </w:tc>
        <w:tc>
          <w:tcPr>
            <w:tcW w:w="1250" w:type="pct"/>
          </w:tcPr>
          <w:p w14:paraId="0E06E3C9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—</w:t>
            </w:r>
          </w:p>
        </w:tc>
        <w:tc>
          <w:tcPr>
            <w:tcW w:w="1250" w:type="pct"/>
          </w:tcPr>
          <w:p w14:paraId="395D5197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2026-06-29, 06-30, 07-03 (frequent)</w:t>
            </w:r>
          </w:p>
        </w:tc>
      </w:tr>
      <w:tr w:rsidR="00B058FC" w:rsidRPr="00184E13" w14:paraId="61627654" w14:textId="77777777" w:rsidTr="00184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15CBB0C8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Samsung PSSD T7 Shield</w:t>
            </w:r>
          </w:p>
        </w:tc>
        <w:tc>
          <w:tcPr>
            <w:tcW w:w="1250" w:type="pct"/>
          </w:tcPr>
          <w:p w14:paraId="4249B8FB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1.86 TB (2 TB)</w:t>
            </w:r>
          </w:p>
        </w:tc>
        <w:tc>
          <w:tcPr>
            <w:tcW w:w="1250" w:type="pct"/>
          </w:tcPr>
          <w:p w14:paraId="214A443C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rStyle w:val="VerbatimChar"/>
                <w:sz w:val="19"/>
              </w:rPr>
              <w:t>D432104Y0SNLN6S</w:t>
            </w:r>
          </w:p>
        </w:tc>
        <w:tc>
          <w:tcPr>
            <w:tcW w:w="1250" w:type="pct"/>
          </w:tcPr>
          <w:p w14:paraId="39287D7A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2026-05-26</w:t>
            </w:r>
          </w:p>
        </w:tc>
      </w:tr>
      <w:tr w:rsidR="00B058FC" w:rsidRPr="00184E13" w14:paraId="439FFDB6" w14:textId="77777777" w:rsidTr="00184E13">
        <w:trPr>
          <w:cantSplit/>
        </w:trPr>
        <w:tc>
          <w:tcPr>
            <w:tcW w:w="1250" w:type="pct"/>
          </w:tcPr>
          <w:p w14:paraId="19625986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Patriot</w:t>
            </w:r>
          </w:p>
        </w:tc>
        <w:tc>
          <w:tcPr>
            <w:tcW w:w="1250" w:type="pct"/>
          </w:tcPr>
          <w:p w14:paraId="6D111775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931 GB (1 TB)</w:t>
            </w:r>
          </w:p>
        </w:tc>
        <w:tc>
          <w:tcPr>
            <w:tcW w:w="1250" w:type="pct"/>
          </w:tcPr>
          <w:p w14:paraId="43BDE308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rStyle w:val="VerbatimChar"/>
                <w:sz w:val="19"/>
              </w:rPr>
              <w:t>1000000000CA</w:t>
            </w:r>
          </w:p>
        </w:tc>
        <w:tc>
          <w:tcPr>
            <w:tcW w:w="1250" w:type="pct"/>
          </w:tcPr>
          <w:p w14:paraId="66BB89BD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2026-06-22</w:t>
            </w:r>
          </w:p>
        </w:tc>
      </w:tr>
    </w:tbl>
    <w:p w14:paraId="6BD51817" w14:textId="77777777" w:rsidR="00B058FC" w:rsidRDefault="004B25D6">
      <w:pPr>
        <w:pStyle w:val="Heading3"/>
      </w:pPr>
      <w:bookmarkStart w:id="12" w:name="X1b7f3376671729617c6ce9a48b1a198ae4e8a17"/>
      <w:bookmarkEnd w:id="11"/>
      <w:r>
        <w:t>F3 — What was accessed during the USB window (HIGH)</w:t>
      </w:r>
    </w:p>
    <w:p w14:paraId="690A168D" w14:textId="77777777" w:rsidR="00B058FC" w:rsidRDefault="004B25D6">
      <w:pPr>
        <w:pStyle w:val="FirstParagraph"/>
      </w:pPr>
      <w:r>
        <w:t xml:space="preserve">Explorer jump list written at 06:38:40 (inside the USB window) records navigation to, among others: </w:t>
      </w:r>
      <w:r>
        <w:rPr>
          <w:rStyle w:val="VerbatimChar"/>
        </w:rPr>
        <w:t>C:\My Apps\###_Business_LWJ</w:t>
      </w:r>
      <w:r>
        <w:t xml:space="preserve">, </w:t>
      </w:r>
      <w:r>
        <w:rPr>
          <w:rStyle w:val="VerbatimChar"/>
        </w:rPr>
        <w:t>C:\ProgramData\2015_RevitCommands</w:t>
      </w:r>
      <w:r>
        <w:t xml:space="preserve"> (the plugin hub), </w:t>
      </w:r>
      <w:r>
        <w:rPr>
          <w:rStyle w:val="VerbatimChar"/>
        </w:rPr>
        <w:t>C:\Autodesk\RevitHealthCheck_Advanced\bin\Debug\net48</w:t>
      </w:r>
      <w:r>
        <w:t xml:space="preserve">, </w:t>
      </w:r>
      <w:r>
        <w:rPr>
          <w:rStyle w:val="VerbatimChar"/>
        </w:rPr>
        <w:t>C:\Q\2026-05-20_Family_Test\PSTExporterProject</w:t>
      </w:r>
      <w:r>
        <w:t>, and the D: source projects above. This ties the USB session directly to source-code and plugin locations.</w:t>
      </w:r>
    </w:p>
    <w:p w14:paraId="43100427" w14:textId="77777777" w:rsidR="00B058FC" w:rsidRDefault="004B25D6">
      <w:pPr>
        <w:pStyle w:val="Heading3"/>
      </w:pPr>
      <w:bookmarkStart w:id="13" w:name="X1de94e2ecd93f9a2576bb70655d5fa3728d025f"/>
      <w:bookmarkEnd w:id="12"/>
      <w:r>
        <w:t>F4 — Mailbox exported to PST via a custom tool (HIGH)</w:t>
      </w:r>
    </w:p>
    <w:p w14:paraId="587C1958" w14:textId="77777777" w:rsidR="00B058FC" w:rsidRDefault="004B25D6">
      <w:pPr>
        <w:pStyle w:val="FirstParagraph"/>
      </w:pPr>
      <w:r>
        <w:rPr>
          <w:rStyle w:val="VerbatimChar"/>
        </w:rPr>
        <w:t>C:\Q\2026-05-20_Family_Test\PSTExporterProject\</w:t>
      </w:r>
      <w:r>
        <w:t xml:space="preserve"> is a C# project (</w:t>
      </w:r>
      <w:r>
        <w:rPr>
          <w:rStyle w:val="VerbatimChar"/>
        </w:rPr>
        <w:t>PSTExporterGUI.csproj</w:t>
      </w:r>
      <w:r>
        <w:t xml:space="preserve">, </w:t>
      </w:r>
      <w:r>
        <w:rPr>
          <w:rStyle w:val="VerbatimChar"/>
        </w:rPr>
        <w:t>Form1.cs</w:t>
      </w:r>
      <w:r>
        <w:t xml:space="preserve">, </w:t>
      </w:r>
      <w:r>
        <w:rPr>
          <w:rStyle w:val="VerbatimChar"/>
        </w:rPr>
        <w:t>Program.cs</w:t>
      </w:r>
      <w:r>
        <w:t xml:space="preserve">) — a </w:t>
      </w:r>
      <w:r>
        <w:rPr>
          <w:b/>
          <w:bCs/>
        </w:rPr>
        <w:t>purpose-built email-export utility</w:t>
      </w:r>
      <w:r>
        <w:t xml:space="preserve">. A resulting file, </w:t>
      </w:r>
      <w:r>
        <w:rPr>
          <w:rStyle w:val="VerbatimChar"/>
          <w:b/>
          <w:bCs/>
        </w:rPr>
        <w:t>C:\Q\2026-06-29_mli@korstructural.com_Emails.pst</w:t>
      </w:r>
      <w:r>
        <w:rPr>
          <w:b/>
          <w:bCs/>
        </w:rPr>
        <w:t xml:space="preserve"> (357 MB)</w:t>
      </w:r>
      <w:r>
        <w:t>, is an export of his KOR mailbox. Both the tool source and the PST are preserved in evidence.</w:t>
      </w:r>
    </w:p>
    <w:p w14:paraId="2BE52242" w14:textId="77777777" w:rsidR="00B058FC" w:rsidRDefault="004B25D6">
      <w:pPr>
        <w:pStyle w:val="Heading3"/>
      </w:pPr>
      <w:bookmarkStart w:id="14" w:name="Xd80f8572dd0a407ea3db88ed6bc23321a664251"/>
      <w:bookmarkEnd w:id="13"/>
      <w:r>
        <w:t>F5 — Unauthorized mesh-VPN (Tailscale) on a personal account (CRITICAL)</w:t>
      </w:r>
    </w:p>
    <w:p w14:paraId="105FF6ED" w14:textId="77777777" w:rsidR="00B058FC" w:rsidRDefault="004B25D6">
      <w:pPr>
        <w:pStyle w:val="FirstParagraph"/>
      </w:pPr>
      <w:r>
        <w:rPr>
          <w:rStyle w:val="VerbatimChar"/>
        </w:rPr>
        <w:t>C:\ProgramData\Tailscale\</w:t>
      </w:r>
      <w:r>
        <w:t xml:space="preserve"> and </w:t>
      </w:r>
      <w:r>
        <w:rPr>
          <w:rStyle w:val="VerbatimChar"/>
        </w:rPr>
        <w:t>C:\Users\mli\AppData\Local\Tailscale\</w:t>
      </w:r>
      <w:r>
        <w:t xml:space="preserve"> show a running </w:t>
      </w:r>
      <w:r>
        <w:rPr>
          <w:b/>
          <w:bCs/>
        </w:rPr>
        <w:t>Tailscale</w:t>
      </w:r>
      <w:r>
        <w:t xml:space="preserve"> installation (installed ~2026-05-24; logs through 2026-07-03). Tailscale creates a private encrypted network (“tailnet”) that bridges machines across the internet, </w:t>
      </w:r>
      <w:r>
        <w:rPr>
          <w:b/>
          <w:bCs/>
        </w:rPr>
        <w:t>bypassing the corporate firewall and domain controls</w:t>
      </w:r>
      <w:r>
        <w:t xml:space="preserve">. The tailnet is tied to a </w:t>
      </w:r>
      <w:r>
        <w:rPr>
          <w:b/>
          <w:bCs/>
        </w:rPr>
        <w:t xml:space="preserve">personal Google identity, </w:t>
      </w:r>
      <w:r>
        <w:rPr>
          <w:rStyle w:val="VerbatimChar"/>
          <w:b/>
          <w:bCs/>
        </w:rPr>
        <w:t>elton.rheek@gmail.com</w:t>
      </w:r>
      <w:r>
        <w:t xml:space="preserve"> (evidenced by a Taildrop inbox folder </w:t>
      </w:r>
      <w:r>
        <w:rPr>
          <w:rStyle w:val="VerbatimChar"/>
        </w:rPr>
        <w:t>files\elton.rheek-gmail.com-uid-6339171258025277</w:t>
      </w:r>
      <w:r>
        <w:t xml:space="preserve">). KOR-302N’s own tailnet address was </w:t>
      </w:r>
      <w:r>
        <w:rPr>
          <w:rStyle w:val="VerbatimChar"/>
        </w:rPr>
        <w:t>100.72.43.71</w:t>
      </w:r>
      <w:r>
        <w:t>.</w:t>
      </w:r>
    </w:p>
    <w:p w14:paraId="4C90975F" w14:textId="77777777" w:rsidR="00B058FC" w:rsidRDefault="004B25D6">
      <w:pPr>
        <w:pStyle w:val="Heading3"/>
      </w:pPr>
      <w:bookmarkStart w:id="15" w:name="Xf2e2f3fa22dd90353857d19948d638317c4c75e"/>
      <w:bookmarkEnd w:id="14"/>
      <w:r>
        <w:t>F6 — Off-domain “test” computer reachable only via the tailnet (CRITICAL)</w:t>
      </w:r>
    </w:p>
    <w:p w14:paraId="620BF6F8" w14:textId="77777777" w:rsidR="00B058FC" w:rsidRDefault="004B25D6">
      <w:pPr>
        <w:pStyle w:val="FirstParagraph"/>
      </w:pPr>
      <w:r>
        <w:t xml:space="preserve">His </w:t>
      </w:r>
      <w:r>
        <w:rPr>
          <w:rStyle w:val="VerbatimChar"/>
        </w:rPr>
        <w:t>Default.rdp</w:t>
      </w:r>
      <w:r>
        <w:t xml:space="preserve"> targets </w:t>
      </w:r>
      <w:r>
        <w:rPr>
          <w:rStyle w:val="VerbatimChar"/>
          <w:b/>
          <w:bCs/>
        </w:rPr>
        <w:t>100.87.155.69</w:t>
      </w:r>
      <w:r>
        <w:t xml:space="preserve"> — a Tailscale (100.64.0.0/10 CGNAT-range) address. The Tailscale service log confirms KOR-302N opened </w:t>
      </w:r>
      <w:r>
        <w:rPr>
          <w:b/>
          <w:bCs/>
        </w:rPr>
        <w:t xml:space="preserve">RDP (TCP 3389) sessions to </w:t>
      </w:r>
      <w:r>
        <w:rPr>
          <w:rStyle w:val="VerbatimChar"/>
          <w:b/>
          <w:bCs/>
        </w:rPr>
        <w:t>100.87.155.69</w:t>
      </w:r>
      <w:r>
        <w:t xml:space="preserve"> on 2026-07-03. This is consistent with the </w:t>
      </w:r>
      <w:r>
        <w:rPr>
          <w:b/>
          <w:bCs/>
        </w:rPr>
        <w:t>test PC that was removed from the domain</w:t>
      </w:r>
      <w:r>
        <w:t xml:space="preserve"> </w:t>
      </w:r>
      <w:r>
        <w:t xml:space="preserve">and vanished from management tools: it is off-domain but remains reachable to him over the personal mesh. Its Tailscale hostname was not extractable from the copied state offline; it is obtainable from the Tailscale admin console for the </w:t>
      </w:r>
      <w:r>
        <w:rPr>
          <w:rStyle w:val="VerbatimChar"/>
        </w:rPr>
        <w:t>elton.rheek@gmail.com</w:t>
      </w:r>
      <w:r>
        <w:t xml:space="preserve"> tailnet, or by running </w:t>
      </w:r>
      <w:r>
        <w:rPr>
          <w:rStyle w:val="VerbatimChar"/>
        </w:rPr>
        <w:t>tailscale status</w:t>
      </w:r>
      <w:r>
        <w:t xml:space="preserve"> on KOR-302N live.</w:t>
      </w:r>
    </w:p>
    <w:p w14:paraId="000E71AC" w14:textId="77777777" w:rsidR="00B058FC" w:rsidRDefault="004B25D6">
      <w:pPr>
        <w:pStyle w:val="Heading3"/>
      </w:pPr>
      <w:bookmarkStart w:id="16" w:name="Xc52d5507116c9b03bd0530f0d6ad00908206419"/>
      <w:bookmarkEnd w:id="15"/>
      <w:r>
        <w:t>F7 — Second remote-access product installed (MEDIUM)</w:t>
      </w:r>
    </w:p>
    <w:p w14:paraId="452B8456" w14:textId="77777777" w:rsidR="00B058FC" w:rsidRDefault="004B25D6">
      <w:pPr>
        <w:pStyle w:val="FirstParagraph"/>
      </w:pPr>
      <w:r>
        <w:rPr>
          <w:b/>
          <w:bCs/>
        </w:rPr>
        <w:t>TeamViewer</w:t>
      </w:r>
      <w:r>
        <w:t xml:space="preserve"> is installed (</w:t>
      </w:r>
      <w:r>
        <w:rPr>
          <w:rStyle w:val="VerbatimChar"/>
        </w:rPr>
        <w:t>C:\Program Files (x86)\TeamViewer</w:t>
      </w:r>
      <w:r>
        <w:t xml:space="preserve"> and </w:t>
      </w:r>
      <w:r>
        <w:rPr>
          <w:rStyle w:val="VerbatimChar"/>
        </w:rPr>
        <w:t>mli\AppData\Local\TeamViewer</w:t>
      </w:r>
      <w:r>
        <w:t>), providing an additional independent remote-access channel.</w:t>
      </w:r>
    </w:p>
    <w:p w14:paraId="3180C191" w14:textId="77777777" w:rsidR="00B058FC" w:rsidRDefault="004B25D6">
      <w:pPr>
        <w:pStyle w:val="Heading3"/>
      </w:pPr>
      <w:bookmarkStart w:id="17" w:name="f8-plugin-deployment-landscape-context"/>
      <w:bookmarkEnd w:id="16"/>
      <w:r>
        <w:t>F8 — Plugin &amp; deployment landscape (context)</w:t>
      </w:r>
    </w:p>
    <w:p w14:paraId="338EB57D" w14:textId="77777777" w:rsidR="00B058FC" w:rsidRDefault="004B25D6">
      <w:pPr>
        <w:pStyle w:val="Compact"/>
        <w:numPr>
          <w:ilvl w:val="0"/>
          <w:numId w:val="3"/>
        </w:numPr>
      </w:pPr>
      <w:r>
        <w:t xml:space="preserve">Deployment is </w:t>
      </w:r>
      <w:r>
        <w:rPr>
          <w:b/>
          <w:bCs/>
        </w:rPr>
        <w:t>per-workstation local copies</w:t>
      </w:r>
      <w:r>
        <w:t xml:space="preserve"> of </w:t>
      </w:r>
      <w:r>
        <w:rPr>
          <w:rStyle w:val="VerbatimChar"/>
        </w:rPr>
        <w:t>C:\ProgramData\2015_RevitCommands\</w:t>
      </w:r>
      <w:r>
        <w:t xml:space="preserve"> (≈200 DLLs incl. core libs </w:t>
      </w:r>
      <w:r>
        <w:rPr>
          <w:rStyle w:val="VerbatimChar"/>
        </w:rPr>
        <w:t>ML.dll</w:t>
      </w:r>
      <w:r>
        <w:t>/</w:t>
      </w:r>
      <w:r>
        <w:rPr>
          <w:rStyle w:val="VerbatimChar"/>
        </w:rPr>
        <w:t>RvtLib2025.dll</w:t>
      </w:r>
      <w:r>
        <w:t>, and 2027-targeted builds). No network-share deployment.</w:t>
      </w:r>
    </w:p>
    <w:p w14:paraId="04D53FC6" w14:textId="77777777" w:rsidR="00B058FC" w:rsidRDefault="004B25D6">
      <w:pPr>
        <w:pStyle w:val="Compact"/>
        <w:numPr>
          <w:ilvl w:val="0"/>
          <w:numId w:val="3"/>
        </w:numPr>
      </w:pPr>
      <w:r>
        <w:t xml:space="preserve">The </w:t>
      </w:r>
      <w:r>
        <w:rPr>
          <w:rStyle w:val="VerbatimChar"/>
        </w:rPr>
        <w:t>\\KOR-FS01\Drafting</w:t>
      </w:r>
      <w:r>
        <w:t xml:space="preserve"> share is </w:t>
      </w:r>
      <w:r>
        <w:rPr>
          <w:b/>
          <w:bCs/>
        </w:rPr>
        <w:t>content only</w:t>
      </w:r>
      <w:r>
        <w:t xml:space="preserve"> (families, templates, configs) — </w:t>
      </w:r>
      <w:r>
        <w:rPr>
          <w:b/>
          <w:bCs/>
        </w:rPr>
        <w:t>no source code</w:t>
      </w:r>
      <w:r>
        <w:t>.</w:t>
      </w:r>
    </w:p>
    <w:p w14:paraId="03FC4DB9" w14:textId="77777777" w:rsidR="00B058FC" w:rsidRDefault="004B25D6">
      <w:pPr>
        <w:pStyle w:val="Compact"/>
        <w:numPr>
          <w:ilvl w:val="0"/>
          <w:numId w:val="3"/>
        </w:numPr>
      </w:pPr>
      <w:r>
        <w:t xml:space="preserve">Only </w:t>
      </w:r>
      <w:r>
        <w:rPr>
          <w:b/>
          <w:bCs/>
        </w:rPr>
        <w:t>5 stale template repos</w:t>
      </w:r>
      <w:r>
        <w:t xml:space="preserve"> (2024–2025, not under version control) remain on the machine.</w:t>
      </w:r>
    </w:p>
    <w:p w14:paraId="013E6DEE" w14:textId="77777777" w:rsidR="00B058FC" w:rsidRDefault="004B25D6">
      <w:pPr>
        <w:pStyle w:val="Compact"/>
        <w:numPr>
          <w:ilvl w:val="0"/>
          <w:numId w:val="3"/>
        </w:numPr>
      </w:pPr>
      <w:r>
        <w:rPr>
          <w:b/>
          <w:bCs/>
        </w:rPr>
        <w:t>Both machines’ DLL sets are escrowed</w:t>
      </w:r>
      <w:r>
        <w:t>; C# decompilation (ILSpy) can recover working source as a fallback.</w:t>
      </w:r>
    </w:p>
    <w:p w14:paraId="530BEE05" w14:textId="77777777" w:rsidR="00B058FC" w:rsidRDefault="004B25D6">
      <w:r>
        <w:pict w14:anchorId="335B29F4">
          <v:rect id="_x0000_i1029" style="width:0;height:1.5pt" o:hralign="center" o:hrstd="t" o:hr="t"/>
        </w:pict>
      </w:r>
    </w:p>
    <w:p w14:paraId="0BB71641" w14:textId="77777777" w:rsidR="00B058FC" w:rsidRDefault="004B25D6" w:rsidP="00184E13">
      <w:pPr>
        <w:pStyle w:val="Heading2"/>
        <w:pageBreakBefore/>
      </w:pPr>
      <w:bookmarkStart w:id="18" w:name="Xc6d6610a48c106b8aed74d37f0528cc9fabfee4"/>
      <w:bookmarkStart w:id="19" w:name="_Toc234535351"/>
      <w:bookmarkEnd w:id="8"/>
      <w:bookmarkEnd w:id="17"/>
      <w:r>
        <w:t>4. Plain-language: what is Tailscale, and why it matters</w:t>
      </w:r>
      <w:bookmarkEnd w:id="19"/>
    </w:p>
    <w:p w14:paraId="09DD71CA" w14:textId="77777777" w:rsidR="00B058FC" w:rsidRDefault="004B25D6">
      <w:pPr>
        <w:pStyle w:val="FirstParagraph"/>
      </w:pPr>
      <w:r>
        <w:rPr>
          <w:b/>
          <w:bCs/>
        </w:rPr>
        <w:t>Tailscale</w:t>
      </w:r>
      <w:r>
        <w:t xml:space="preserve"> is a commercial “mesh VPN.” Once installed and logged in to an account, a computer joins a private virtual network and can reach — and be reached by — any other machine on that same account’s network, </w:t>
      </w:r>
      <w:r>
        <w:rPr>
          <w:b/>
          <w:bCs/>
        </w:rPr>
        <w:t>from anywhere on the internet, encrypted, and without going through the company firewall or requiring domain membership</w:t>
      </w:r>
      <w:r>
        <w:t xml:space="preserve">. It is legitimate software widely used by IT teams — but here it is running </w:t>
      </w:r>
      <w:r>
        <w:rPr>
          <w:b/>
          <w:bCs/>
        </w:rPr>
        <w:t>on a personal account (</w:t>
      </w:r>
      <w:r>
        <w:rPr>
          <w:rStyle w:val="VerbatimChar"/>
          <w:b/>
          <w:bCs/>
        </w:rPr>
        <w:t>elton.rheek@gmail.com</w:t>
      </w:r>
      <w:r>
        <w:rPr>
          <w:b/>
          <w:bCs/>
        </w:rPr>
        <w:t>), not a KOR-managed one</w:t>
      </w:r>
      <w:r>
        <w:t>. The practical consequences:</w:t>
      </w:r>
    </w:p>
    <w:p w14:paraId="0F631260" w14:textId="77777777" w:rsidR="00B058FC" w:rsidRDefault="004B25D6">
      <w:pPr>
        <w:pStyle w:val="Compact"/>
        <w:numPr>
          <w:ilvl w:val="0"/>
          <w:numId w:val="4"/>
        </w:numPr>
      </w:pPr>
      <w:r>
        <w:t xml:space="preserve">KOR-302N (and anything it can reach on the LAN) has been </w:t>
      </w:r>
      <w:r>
        <w:rPr>
          <w:b/>
          <w:bCs/>
        </w:rPr>
        <w:t>bridged to an outside, personally-controlled network</w:t>
      </w:r>
      <w:r>
        <w:t xml:space="preserve"> for ~6 weeks.</w:t>
      </w:r>
    </w:p>
    <w:p w14:paraId="66C4A4FF" w14:textId="77777777" w:rsidR="00B058FC" w:rsidRDefault="004B25D6">
      <w:pPr>
        <w:pStyle w:val="Compact"/>
        <w:numPr>
          <w:ilvl w:val="0"/>
          <w:numId w:val="4"/>
        </w:numPr>
      </w:pPr>
      <w:r>
        <w:t xml:space="preserve">The </w:t>
      </w:r>
      <w:r>
        <w:rPr>
          <w:b/>
          <w:bCs/>
        </w:rPr>
        <w:t>off-domain test PC</w:t>
      </w:r>
      <w:r>
        <w:t xml:space="preserve"> at </w:t>
      </w:r>
      <w:r>
        <w:rPr>
          <w:rStyle w:val="VerbatimChar"/>
        </w:rPr>
        <w:t>100.87.155.69</w:t>
      </w:r>
      <w:r>
        <w:t xml:space="preserve"> is reachable to that account holder even though KOR can no longer see or manage it.</w:t>
      </w:r>
    </w:p>
    <w:p w14:paraId="20FAA65A" w14:textId="77777777" w:rsidR="00B058FC" w:rsidRDefault="004B25D6">
      <w:pPr>
        <w:pStyle w:val="Compact"/>
        <w:numPr>
          <w:ilvl w:val="0"/>
          <w:numId w:val="4"/>
        </w:numPr>
      </w:pPr>
      <w:r>
        <w:t xml:space="preserve">This is a </w:t>
      </w:r>
      <w:r>
        <w:rPr>
          <w:b/>
          <w:bCs/>
        </w:rPr>
        <w:t>standing unauthorized access path into KOR’s environment</w:t>
      </w:r>
      <w:r>
        <w:t xml:space="preserve"> </w:t>
      </w:r>
      <w:r>
        <w:t>that persists until Tailscale is removed and the machine is isolated.</w:t>
      </w:r>
    </w:p>
    <w:p w14:paraId="4ACC8AC2" w14:textId="77777777" w:rsidR="00B058FC" w:rsidRDefault="004B25D6" w:rsidP="00184E13">
      <w:pPr>
        <w:pStyle w:val="Heading2"/>
        <w:pageBreakBefore/>
      </w:pPr>
      <w:bookmarkStart w:id="20" w:name="X8d552f0be32b8e9b8829659f740e06624840b74"/>
      <w:bookmarkStart w:id="21" w:name="_Toc234535352"/>
      <w:bookmarkEnd w:id="18"/>
      <w:r>
        <w:t xml:space="preserve">5. </w:t>
      </w:r>
      <w:r>
        <w:rPr>
          <w:rStyle w:val="VerbatimChar"/>
        </w:rPr>
        <w:t>elton.rheek@gmail.com</w:t>
      </w:r>
      <w:r>
        <w:t xml:space="preserve"> — what is known and unknown</w:t>
      </w:r>
      <w:bookmarkEnd w:id="21"/>
    </w:p>
    <w:p w14:paraId="23F419EE" w14:textId="77777777" w:rsidR="00B058FC" w:rsidRDefault="004B25D6">
      <w:pPr>
        <w:pStyle w:val="FirstParagraph"/>
      </w:pPr>
      <w:r>
        <w:rPr>
          <w:b/>
          <w:bCs/>
        </w:rPr>
        <w:t>Known (fact):</w:t>
      </w:r>
      <w:r>
        <w:t xml:space="preserve"> it is a personal Google/Gmail identity that owns or administers the Tailscale tailnet this machine is joined to; a Taildrop (Tailscale file-transfer) inbox on the machine is named for it. </w:t>
      </w:r>
      <w:r>
        <w:rPr>
          <w:b/>
          <w:bCs/>
        </w:rPr>
        <w:t>Unknown (not established):</w:t>
      </w:r>
      <w:r>
        <w:t xml:space="preserve"> </w:t>
      </w:r>
      <w:r>
        <w:t xml:space="preserve">who the person is, and their relationship to the employee (it could be an alias/alternate account of the employee himself, or a separate third party). This should be treated as an </w:t>
      </w:r>
      <w:r>
        <w:rPr>
          <w:b/>
          <w:bCs/>
        </w:rPr>
        <w:t>investigative lead</w:t>
      </w:r>
      <w:r>
        <w:t>, not a conclusion. It can be pursued via: the Tailscale admin console for that tailnet; searching his mailbox/PST and browser artifacts for the address; and Google/Tailscale legal process if the matter escalates.</w:t>
      </w:r>
    </w:p>
    <w:p w14:paraId="6693970D" w14:textId="77777777" w:rsidR="00B058FC" w:rsidRDefault="004B25D6" w:rsidP="00184E13">
      <w:pPr>
        <w:pStyle w:val="Heading2"/>
        <w:pageBreakBefore/>
      </w:pPr>
      <w:bookmarkStart w:id="22" w:name="live-status-at-time-of-collection"/>
      <w:bookmarkStart w:id="23" w:name="_Toc234535353"/>
      <w:bookmarkEnd w:id="20"/>
      <w:r>
        <w:t>6. Live status at time of collection</w:t>
      </w:r>
      <w:bookmarkEnd w:id="23"/>
    </w:p>
    <w:p w14:paraId="4716B486" w14:textId="77777777" w:rsidR="00B058FC" w:rsidRDefault="004B25D6">
      <w:pPr>
        <w:pStyle w:val="FirstParagraph"/>
      </w:pPr>
      <w:r>
        <w:t xml:space="preserve">The </w:t>
      </w:r>
      <w:r>
        <w:rPr>
          <w:rStyle w:val="VerbatimChar"/>
        </w:rPr>
        <w:t>kor\mli</w:t>
      </w:r>
      <w:r>
        <w:t xml:space="preserve"> session was </w:t>
      </w:r>
      <w:r>
        <w:rPr>
          <w:b/>
          <w:bCs/>
        </w:rPr>
        <w:t>logged on</w:t>
      </w:r>
      <w:r>
        <w:t xml:space="preserve"> </w:t>
      </w:r>
      <w:r>
        <w:t xml:space="preserve">during collection (registry hives locked). A scan for files modified in the 30 minutes prior to 2026-07-10 00:18 found </w:t>
      </w:r>
      <w:r>
        <w:rPr>
          <w:b/>
          <w:bCs/>
        </w:rPr>
        <w:t>only a background Autodesk log</w:t>
      </w:r>
      <w:r>
        <w:t xml:space="preserve"> — i.e., no active user file edits at that moment; the session appears </w:t>
      </w:r>
      <w:r>
        <w:rPr>
          <w:b/>
          <w:bCs/>
        </w:rPr>
        <w:t>left logged on</w:t>
      </w:r>
      <w:r>
        <w:t xml:space="preserve"> rather than actively in use at midnight. Continuous live monitoring is not possible over the file share alone; if required, it needs the machine isolated and examined directly (or EDR tooling).</w:t>
      </w:r>
    </w:p>
    <w:p w14:paraId="4D185A9C" w14:textId="77777777" w:rsidR="00B058FC" w:rsidRDefault="004B25D6">
      <w:r>
        <w:pict w14:anchorId="4B654B49">
          <v:rect id="_x0000_i1030" style="width:0;height:1.5pt" o:hralign="center" o:hrstd="t" o:hr="t"/>
        </w:pict>
      </w:r>
    </w:p>
    <w:p w14:paraId="3A58FC06" w14:textId="77777777" w:rsidR="00B058FC" w:rsidRDefault="004B25D6" w:rsidP="00184E13">
      <w:pPr>
        <w:pStyle w:val="Heading2"/>
        <w:pageBreakBefore/>
      </w:pPr>
      <w:bookmarkStart w:id="24" w:name="risk-assessment"/>
      <w:bookmarkStart w:id="25" w:name="_Toc234535354"/>
      <w:bookmarkEnd w:id="22"/>
      <w:r>
        <w:t>7. Risk assessment</w:t>
      </w:r>
      <w:bookmarkEnd w:id="25"/>
    </w:p>
    <w:tbl>
      <w:tblPr>
        <w:tblStyle w:val="GridTable4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3188"/>
        <w:gridCol w:w="3187"/>
        <w:gridCol w:w="3185"/>
      </w:tblGrid>
      <w:tr w:rsidR="00B058FC" w:rsidRPr="00184E13" w14:paraId="00045709" w14:textId="77777777" w:rsidTr="00184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667" w:type="pct"/>
          </w:tcPr>
          <w:p w14:paraId="02C9347F" w14:textId="77777777" w:rsidR="00B058FC" w:rsidRPr="00184E13" w:rsidRDefault="004B25D6">
            <w:pPr>
              <w:pStyle w:val="Compact"/>
              <w:rPr>
                <w:b w:val="0"/>
                <w:sz w:val="19"/>
              </w:rPr>
            </w:pPr>
            <w:r w:rsidRPr="00184E13">
              <w:rPr>
                <w:b w:val="0"/>
                <w:sz w:val="19"/>
              </w:rPr>
              <w:t>Risk</w:t>
            </w:r>
          </w:p>
        </w:tc>
        <w:tc>
          <w:tcPr>
            <w:tcW w:w="1667" w:type="pct"/>
          </w:tcPr>
          <w:p w14:paraId="7BEF9618" w14:textId="77777777" w:rsidR="00B058FC" w:rsidRPr="00184E13" w:rsidRDefault="004B25D6">
            <w:pPr>
              <w:pStyle w:val="Compact"/>
              <w:rPr>
                <w:b w:val="0"/>
                <w:sz w:val="19"/>
              </w:rPr>
            </w:pPr>
            <w:r w:rsidRPr="00184E13">
              <w:rPr>
                <w:b w:val="0"/>
                <w:sz w:val="19"/>
              </w:rPr>
              <w:t>Severity</w:t>
            </w:r>
          </w:p>
        </w:tc>
        <w:tc>
          <w:tcPr>
            <w:tcW w:w="1667" w:type="pct"/>
          </w:tcPr>
          <w:p w14:paraId="315E0C23" w14:textId="77777777" w:rsidR="00B058FC" w:rsidRPr="00184E13" w:rsidRDefault="004B25D6">
            <w:pPr>
              <w:pStyle w:val="Compact"/>
              <w:rPr>
                <w:b w:val="0"/>
                <w:sz w:val="19"/>
              </w:rPr>
            </w:pPr>
            <w:r w:rsidRPr="00184E13">
              <w:rPr>
                <w:b w:val="0"/>
                <w:sz w:val="19"/>
              </w:rPr>
              <w:t>Basis</w:t>
            </w:r>
          </w:p>
        </w:tc>
      </w:tr>
      <w:tr w:rsidR="00B058FC" w:rsidRPr="00184E13" w14:paraId="6624E951" w14:textId="77777777" w:rsidTr="00184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418BB036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Loss of company IP (all custom Revit source)</w:t>
            </w:r>
          </w:p>
        </w:tc>
        <w:tc>
          <w:tcPr>
            <w:tcW w:w="1667" w:type="pct"/>
          </w:tcPr>
          <w:p w14:paraId="26F3ED73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Critical</w:t>
            </w:r>
          </w:p>
        </w:tc>
        <w:tc>
          <w:tcPr>
            <w:tcW w:w="1667" w:type="pct"/>
          </w:tcPr>
          <w:p w14:paraId="76E91058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F1, F3 — source removed to personal USB; none left on company systems</w:t>
            </w:r>
          </w:p>
        </w:tc>
      </w:tr>
      <w:tr w:rsidR="00B058FC" w:rsidRPr="00184E13" w14:paraId="44132F8E" w14:textId="77777777" w:rsidTr="00184E13">
        <w:trPr>
          <w:cantSplit/>
        </w:trPr>
        <w:tc>
          <w:tcPr>
            <w:tcW w:w="1667" w:type="pct"/>
          </w:tcPr>
          <w:p w14:paraId="3117B140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Data exfiltration (source + full mailbox)</w:t>
            </w:r>
          </w:p>
        </w:tc>
        <w:tc>
          <w:tcPr>
            <w:tcW w:w="1667" w:type="pct"/>
          </w:tcPr>
          <w:p w14:paraId="74F7C282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Critical</w:t>
            </w:r>
          </w:p>
        </w:tc>
        <w:tc>
          <w:tcPr>
            <w:tcW w:w="1667" w:type="pct"/>
          </w:tcPr>
          <w:p w14:paraId="5FEDE265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F1, F4 — source on USB; 357 MB mailbox PST built with a custom tool</w:t>
            </w:r>
          </w:p>
        </w:tc>
      </w:tr>
      <w:tr w:rsidR="00B058FC" w:rsidRPr="00184E13" w14:paraId="5CD368F9" w14:textId="77777777" w:rsidTr="00184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2F1445E2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Standing unauthorized remote access</w:t>
            </w:r>
          </w:p>
        </w:tc>
        <w:tc>
          <w:tcPr>
            <w:tcW w:w="1667" w:type="pct"/>
          </w:tcPr>
          <w:p w14:paraId="37C9CD23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Critical</w:t>
            </w:r>
          </w:p>
        </w:tc>
        <w:tc>
          <w:tcPr>
            <w:tcW w:w="1667" w:type="pct"/>
          </w:tcPr>
          <w:p w14:paraId="53CF8FFB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F5, F6, F7 — personal Tailscale mesh + off-domain PC + TeamViewer</w:t>
            </w:r>
          </w:p>
        </w:tc>
      </w:tr>
      <w:tr w:rsidR="00B058FC" w:rsidRPr="00184E13" w14:paraId="6F8A8094" w14:textId="77777777" w:rsidTr="00184E13">
        <w:trPr>
          <w:cantSplit/>
        </w:trPr>
        <w:tc>
          <w:tcPr>
            <w:tcW w:w="1667" w:type="pct"/>
          </w:tcPr>
          <w:p w14:paraId="356EFBAA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Inability to rebuild/maintain plugins</w:t>
            </w:r>
          </w:p>
        </w:tc>
        <w:tc>
          <w:tcPr>
            <w:tcW w:w="1667" w:type="pct"/>
          </w:tcPr>
          <w:p w14:paraId="7DB96F1D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High</w:t>
            </w:r>
          </w:p>
        </w:tc>
        <w:tc>
          <w:tcPr>
            <w:tcW w:w="1667" w:type="pct"/>
          </w:tcPr>
          <w:p w14:paraId="4DE89AE1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F8 — only stale template repos remain (decompilation is the fallback)</w:t>
            </w:r>
          </w:p>
        </w:tc>
      </w:tr>
      <w:tr w:rsidR="00B058FC" w:rsidRPr="00184E13" w14:paraId="5B45738C" w14:textId="77777777" w:rsidTr="00184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2F739B9D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Unknown external party (</w:t>
            </w:r>
            <w:r w:rsidRPr="00184E13">
              <w:rPr>
                <w:rStyle w:val="VerbatimChar"/>
                <w:sz w:val="19"/>
              </w:rPr>
              <w:t>elton.rheek@gmail.com</w:t>
            </w:r>
            <w:r w:rsidRPr="00184E13">
              <w:rPr>
                <w:sz w:val="19"/>
              </w:rPr>
              <w:t>) with network access</w:t>
            </w:r>
          </w:p>
        </w:tc>
        <w:tc>
          <w:tcPr>
            <w:tcW w:w="1667" w:type="pct"/>
          </w:tcPr>
          <w:p w14:paraId="0125949B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High</w:t>
            </w:r>
          </w:p>
        </w:tc>
        <w:tc>
          <w:tcPr>
            <w:tcW w:w="1667" w:type="pct"/>
          </w:tcPr>
          <w:p w14:paraId="19C2A520" w14:textId="77777777" w:rsidR="00B058FC" w:rsidRPr="00184E13" w:rsidRDefault="004B25D6">
            <w:pPr>
              <w:pStyle w:val="Compact"/>
              <w:rPr>
                <w:sz w:val="19"/>
              </w:rPr>
            </w:pPr>
            <w:r w:rsidRPr="00184E13">
              <w:rPr>
                <w:sz w:val="19"/>
              </w:rPr>
              <w:t>F5 — personal account controls the tailnet</w:t>
            </w:r>
          </w:p>
        </w:tc>
      </w:tr>
    </w:tbl>
    <w:p w14:paraId="126EACAC" w14:textId="77777777" w:rsidR="00B058FC" w:rsidRDefault="004B25D6">
      <w:r>
        <w:pict w14:anchorId="0805FA9A">
          <v:rect id="_x0000_i1031" style="width:0;height:1.5pt" o:hralign="center" o:hrstd="t" o:hr="t"/>
        </w:pict>
      </w:r>
    </w:p>
    <w:p w14:paraId="3AE3065F" w14:textId="77777777" w:rsidR="00B058FC" w:rsidRDefault="004B25D6" w:rsidP="00184E13">
      <w:pPr>
        <w:pStyle w:val="Heading2"/>
        <w:pageBreakBefore/>
      </w:pPr>
      <w:bookmarkStart w:id="26" w:name="X43be73a7da5edcbe9b13cdbc335ef56dda8619b"/>
      <w:bookmarkStart w:id="27" w:name="_Toc234535355"/>
      <w:bookmarkEnd w:id="24"/>
      <w:r>
        <w:t>8. Evidence preserved (</w:t>
      </w:r>
      <w:r>
        <w:rPr>
          <w:rStyle w:val="VerbatimChar"/>
        </w:rPr>
        <w:t>C:\Escrow\FORENSICS-KOR-302N-2026-07-10\</w:t>
      </w:r>
      <w:r>
        <w:t>)</w:t>
      </w:r>
      <w:bookmarkEnd w:id="27"/>
    </w:p>
    <w:p w14:paraId="327833B8" w14:textId="77777777" w:rsidR="00B058FC" w:rsidRDefault="004B25D6">
      <w:pPr>
        <w:pStyle w:val="Compact"/>
        <w:numPr>
          <w:ilvl w:val="0"/>
          <w:numId w:val="5"/>
        </w:numPr>
      </w:pPr>
      <w:r>
        <w:rPr>
          <w:rStyle w:val="VerbatimChar"/>
        </w:rPr>
        <w:t>logs\</w:t>
      </w:r>
      <w:r>
        <w:t xml:space="preserve"> — Windows event logs (Partition/Diagnostic, Kernel-PnP, Ntfs, Security, System)</w:t>
      </w:r>
    </w:p>
    <w:p w14:paraId="4864DF14" w14:textId="77777777" w:rsidR="00B058FC" w:rsidRDefault="004B25D6">
      <w:pPr>
        <w:pStyle w:val="Compact"/>
        <w:numPr>
          <w:ilvl w:val="0"/>
          <w:numId w:val="5"/>
        </w:numPr>
      </w:pPr>
      <w:r>
        <w:rPr>
          <w:rStyle w:val="VerbatimChar"/>
        </w:rPr>
        <w:t>setupapi\setupapi.dev.log</w:t>
      </w:r>
      <w:r>
        <w:t xml:space="preserve"> — USB device install history</w:t>
      </w:r>
    </w:p>
    <w:p w14:paraId="60CED5CF" w14:textId="77777777" w:rsidR="00B058FC" w:rsidRDefault="004B25D6">
      <w:pPr>
        <w:pStyle w:val="Compact"/>
        <w:numPr>
          <w:ilvl w:val="0"/>
          <w:numId w:val="5"/>
        </w:numPr>
      </w:pPr>
      <w:r>
        <w:rPr>
          <w:rStyle w:val="VerbatimChar"/>
        </w:rPr>
        <w:t>recent\</w:t>
      </w:r>
      <w:r>
        <w:t xml:space="preserve"> — all Recent LNK shortcuts + jump lists (source of the 07-08 timeline)</w:t>
      </w:r>
    </w:p>
    <w:p w14:paraId="79ED5457" w14:textId="77777777" w:rsidR="00B058FC" w:rsidRDefault="004B25D6">
      <w:pPr>
        <w:pStyle w:val="Compact"/>
        <w:numPr>
          <w:ilvl w:val="0"/>
          <w:numId w:val="5"/>
        </w:numPr>
      </w:pPr>
      <w:r>
        <w:rPr>
          <w:rStyle w:val="VerbatimChar"/>
        </w:rPr>
        <w:t>source-Q\</w:t>
      </w:r>
      <w:r>
        <w:t xml:space="preserve"> — PSTExporter tool source + the exported mailbox PST (357 MB)</w:t>
      </w:r>
    </w:p>
    <w:p w14:paraId="20C98E42" w14:textId="77777777" w:rsidR="00B058FC" w:rsidRDefault="004B25D6">
      <w:pPr>
        <w:pStyle w:val="Compact"/>
        <w:numPr>
          <w:ilvl w:val="0"/>
          <w:numId w:val="5"/>
        </w:numPr>
      </w:pPr>
      <w:r>
        <w:rPr>
          <w:rStyle w:val="VerbatimChar"/>
        </w:rPr>
        <w:t>tailscale\</w:t>
      </w:r>
      <w:r>
        <w:t xml:space="preserve"> </w:t>
      </w:r>
      <w:r>
        <w:t>— full Tailscale state and 6 weeks of service logs</w:t>
      </w:r>
    </w:p>
    <w:p w14:paraId="6F634F2B" w14:textId="77777777" w:rsidR="00B058FC" w:rsidRDefault="004B25D6">
      <w:pPr>
        <w:pStyle w:val="Compact"/>
        <w:numPr>
          <w:ilvl w:val="0"/>
          <w:numId w:val="5"/>
        </w:numPr>
      </w:pPr>
      <w:r>
        <w:rPr>
          <w:rStyle w:val="VerbatimChar"/>
        </w:rPr>
        <w:t>My-Apps\</w:t>
      </w:r>
      <w:r>
        <w:t xml:space="preserve"> — residual </w:t>
      </w:r>
      <w:r>
        <w:rPr>
          <w:rStyle w:val="VerbatimChar"/>
        </w:rPr>
        <w:t>C:\My Apps</w:t>
      </w:r>
      <w:r>
        <w:t xml:space="preserve"> (the source folders were already empty)</w:t>
      </w:r>
    </w:p>
    <w:p w14:paraId="4FE1129D" w14:textId="77777777" w:rsidR="00B058FC" w:rsidRDefault="004B25D6">
      <w:pPr>
        <w:pStyle w:val="Compact"/>
        <w:numPr>
          <w:ilvl w:val="0"/>
          <w:numId w:val="5"/>
        </w:numPr>
      </w:pPr>
      <w:r>
        <w:rPr>
          <w:rStyle w:val="VerbatimChar"/>
        </w:rPr>
        <w:t>_SHA256-MANIFEST.csv</w:t>
      </w:r>
      <w:r>
        <w:t xml:space="preserve">, </w:t>
      </w:r>
      <w:r>
        <w:rPr>
          <w:rStyle w:val="VerbatimChar"/>
        </w:rPr>
        <w:t>_CHAIN-OF-CUSTODY.txt</w:t>
      </w:r>
    </w:p>
    <w:p w14:paraId="089403C1" w14:textId="77777777" w:rsidR="00B058FC" w:rsidRDefault="004B25D6">
      <w:pPr>
        <w:pStyle w:val="Compact"/>
        <w:numPr>
          <w:ilvl w:val="0"/>
          <w:numId w:val="5"/>
        </w:numPr>
      </w:pPr>
      <w:r>
        <w:t xml:space="preserve">Related: </w:t>
      </w:r>
      <w:r>
        <w:rPr>
          <w:rStyle w:val="VerbatimChar"/>
        </w:rPr>
        <w:t>C:\Escrow\KOR-302N-2026-07-09\</w:t>
      </w:r>
      <w:r>
        <w:t xml:space="preserve"> and </w:t>
      </w:r>
      <w:r>
        <w:rPr>
          <w:rStyle w:val="VerbatimChar"/>
        </w:rPr>
        <w:t>C:\Escrow\KOR-307-N-2026-07-09\</w:t>
      </w:r>
      <w:r>
        <w:t xml:space="preserve"> (deployed plugin DLLs).</w:t>
      </w:r>
    </w:p>
    <w:p w14:paraId="3160BA1D" w14:textId="77777777" w:rsidR="00B058FC" w:rsidRDefault="004B25D6">
      <w:pPr>
        <w:pStyle w:val="FirstParagraph"/>
      </w:pPr>
      <w:r>
        <w:rPr>
          <w:b/>
          <w:bCs/>
        </w:rPr>
        <w:t>Still to collect (needs offline image or logged-off session):</w:t>
      </w:r>
      <w:r>
        <w:t xml:space="preserve"> registry hives (</w:t>
      </w:r>
      <w:r>
        <w:rPr>
          <w:rStyle w:val="VerbatimChar"/>
        </w:rPr>
        <w:t>NTUSER.DAT</w:t>
      </w:r>
      <w:r>
        <w:t xml:space="preserve">, </w:t>
      </w:r>
      <w:r>
        <w:rPr>
          <w:rStyle w:val="VerbatimChar"/>
        </w:rPr>
        <w:t>UsrClass.dat</w:t>
      </w:r>
      <w:r>
        <w:t xml:space="preserve">) for shellbags / RDP MRU / TypedPaths; the physical </w:t>
      </w:r>
      <w:r>
        <w:rPr>
          <w:b/>
          <w:bCs/>
        </w:rPr>
        <w:t>Kingston USB</w:t>
      </w:r>
      <w:r>
        <w:t xml:space="preserve"> and other external drives; the </w:t>
      </w:r>
      <w:r>
        <w:rPr>
          <w:b/>
          <w:bCs/>
        </w:rPr>
        <w:t>test PC</w:t>
      </w:r>
      <w:r>
        <w:t xml:space="preserve"> at </w:t>
      </w:r>
      <w:r>
        <w:rPr>
          <w:rStyle w:val="VerbatimChar"/>
        </w:rPr>
        <w:t>100.87.155.69</w:t>
      </w:r>
      <w:r>
        <w:t xml:space="preserve">; live </w:t>
      </w:r>
      <w:r>
        <w:rPr>
          <w:rStyle w:val="VerbatimChar"/>
        </w:rPr>
        <w:t>tailscale status</w:t>
      </w:r>
      <w:r>
        <w:t xml:space="preserve"> output; browser history; mailbox audit logs (M365).</w:t>
      </w:r>
    </w:p>
    <w:p w14:paraId="66D0AA72" w14:textId="77777777" w:rsidR="00B058FC" w:rsidRDefault="004B25D6">
      <w:r>
        <w:pict w14:anchorId="686B9992">
          <v:rect id="_x0000_i1032" style="width:0;height:1.5pt" o:hralign="center" o:hrstd="t" o:hr="t"/>
        </w:pict>
      </w:r>
    </w:p>
    <w:p w14:paraId="6E27D54B" w14:textId="77777777" w:rsidR="00B058FC" w:rsidRDefault="004B25D6" w:rsidP="00184E13">
      <w:pPr>
        <w:pStyle w:val="Heading2"/>
        <w:pageBreakBefore/>
      </w:pPr>
      <w:bookmarkStart w:id="28" w:name="recommended-immediate-actions"/>
      <w:bookmarkStart w:id="29" w:name="_Toc234535356"/>
      <w:bookmarkEnd w:id="26"/>
      <w:r>
        <w:t>9. Recommended immediate actions</w:t>
      </w:r>
      <w:bookmarkEnd w:id="29"/>
    </w:p>
    <w:p w14:paraId="092E7E15" w14:textId="77777777" w:rsidR="00B058FC" w:rsidRDefault="004B25D6">
      <w:pPr>
        <w:pStyle w:val="FirstParagraph"/>
      </w:pPr>
      <w:r>
        <w:rPr>
          <w:b/>
          <w:bCs/>
        </w:rPr>
        <w:t>Containment (today):</w:t>
      </w:r>
    </w:p>
    <w:p w14:paraId="57A7AB64" w14:textId="77777777" w:rsidR="00B058FC" w:rsidRDefault="004B25D6">
      <w:pPr>
        <w:pStyle w:val="Compact"/>
        <w:numPr>
          <w:ilvl w:val="0"/>
          <w:numId w:val="6"/>
        </w:numPr>
      </w:pPr>
      <w:r>
        <w:rPr>
          <w:b/>
          <w:bCs/>
        </w:rPr>
        <w:t>Isolate KOR-302N</w:t>
      </w:r>
      <w:r>
        <w:t xml:space="preserve"> from the network while preserving it powered-on if a live examination (memory, </w:t>
      </w:r>
      <w:r>
        <w:rPr>
          <w:rStyle w:val="VerbatimChar"/>
        </w:rPr>
        <w:t>tailscale status</w:t>
      </w:r>
      <w:r>
        <w:t xml:space="preserve">, open handles) is wanted first; otherwise disconnect its network. Do </w:t>
      </w:r>
      <w:r>
        <w:rPr>
          <w:b/>
          <w:bCs/>
        </w:rPr>
        <w:t>not</w:t>
      </w:r>
      <w:r>
        <w:t xml:space="preserve"> wipe or re-image.</w:t>
      </w:r>
    </w:p>
    <w:p w14:paraId="56670B45" w14:textId="77777777" w:rsidR="00B058FC" w:rsidRDefault="004B25D6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Disable the </w:t>
      </w:r>
      <w:r>
        <w:rPr>
          <w:rStyle w:val="VerbatimChar"/>
          <w:b/>
          <w:bCs/>
        </w:rPr>
        <w:t>kor\mli</w:t>
      </w:r>
      <w:r>
        <w:rPr>
          <w:b/>
          <w:bCs/>
        </w:rPr>
        <w:t xml:space="preserve"> account</w:t>
      </w:r>
      <w:r>
        <w:t xml:space="preserve"> and revoke M365/VPN/remote sessions; force-expire tokens.</w:t>
      </w:r>
    </w:p>
    <w:p w14:paraId="4A283E24" w14:textId="77777777" w:rsidR="00B058FC" w:rsidRDefault="004B25D6">
      <w:pPr>
        <w:pStyle w:val="Compact"/>
        <w:numPr>
          <w:ilvl w:val="0"/>
          <w:numId w:val="6"/>
        </w:numPr>
      </w:pPr>
      <w:r>
        <w:rPr>
          <w:b/>
          <w:bCs/>
        </w:rPr>
        <w:t>Remove/hard-block Tailscale and TeamViewer</w:t>
      </w:r>
      <w:r>
        <w:t xml:space="preserve"> </w:t>
      </w:r>
      <w:r>
        <w:t>at the firewall (block Tailscale coordination/DERP and TeamViewer endpoints) to kill the standing external access path; then uninstall on the machine during examination.</w:t>
      </w:r>
    </w:p>
    <w:p w14:paraId="04E4D063" w14:textId="77777777" w:rsidR="00B058FC" w:rsidRDefault="004B25D6">
      <w:pPr>
        <w:pStyle w:val="Compact"/>
        <w:numPr>
          <w:ilvl w:val="0"/>
          <w:numId w:val="6"/>
        </w:numPr>
      </w:pPr>
      <w:r>
        <w:rPr>
          <w:b/>
          <w:bCs/>
        </w:rPr>
        <w:t>Locate and secure the physical Kingston USB</w:t>
      </w:r>
      <w:r>
        <w:t xml:space="preserve"> (serial </w:t>
      </w:r>
      <w:r>
        <w:rPr>
          <w:rStyle w:val="VerbatimChar"/>
        </w:rPr>
        <w:t>E0D55E6CBD0FF640995012F0</w:t>
      </w:r>
      <w:r>
        <w:t>) and the other external drives listed in F2.</w:t>
      </w:r>
    </w:p>
    <w:p w14:paraId="591B0941" w14:textId="77777777" w:rsidR="00B058FC" w:rsidRDefault="004B25D6">
      <w:pPr>
        <w:pStyle w:val="FirstParagraph"/>
      </w:pPr>
      <w:r>
        <w:rPr>
          <w:b/>
          <w:bCs/>
        </w:rPr>
        <w:t>Investigation &amp; preservation:</w:t>
      </w:r>
    </w:p>
    <w:p w14:paraId="7D3EF1A7" w14:textId="77777777" w:rsidR="00B058FC" w:rsidRDefault="004B25D6">
      <w:pPr>
        <w:pStyle w:val="Compact"/>
        <w:numPr>
          <w:ilvl w:val="0"/>
          <w:numId w:val="7"/>
        </w:numPr>
      </w:pPr>
      <w:r>
        <w:t xml:space="preserve">Engage </w:t>
      </w:r>
      <w:r>
        <w:rPr>
          <w:b/>
          <w:bCs/>
        </w:rPr>
        <w:t>management, HR, and legal counsel</w:t>
      </w:r>
      <w:r>
        <w:t xml:space="preserve"> now; given probable IP theft and unauthorized access, counsel may advise outside forensics and/or law enforcement.</w:t>
      </w:r>
    </w:p>
    <w:p w14:paraId="72C99B36" w14:textId="77777777" w:rsidR="00B058FC" w:rsidRDefault="004B25D6">
      <w:pPr>
        <w:pStyle w:val="Compact"/>
        <w:numPr>
          <w:ilvl w:val="0"/>
          <w:numId w:val="7"/>
        </w:numPr>
      </w:pPr>
      <w:r>
        <w:t xml:space="preserve">Preserve </w:t>
      </w:r>
      <w:r>
        <w:rPr>
          <w:b/>
          <w:bCs/>
        </w:rPr>
        <w:t>M365 mailbox + audit logs</w:t>
      </w:r>
      <w:r>
        <w:t xml:space="preserve"> for </w:t>
      </w:r>
      <w:r>
        <w:rPr>
          <w:rStyle w:val="VerbatimChar"/>
        </w:rPr>
        <w:t>mli@korstructural.com</w:t>
      </w:r>
      <w:r>
        <w:t xml:space="preserve"> (litigation hold); the PST export and any forwarding/rules should be reviewed.</w:t>
      </w:r>
    </w:p>
    <w:p w14:paraId="3B545716" w14:textId="77777777" w:rsidR="00B058FC" w:rsidRDefault="004B25D6">
      <w:pPr>
        <w:pStyle w:val="Compact"/>
        <w:numPr>
          <w:ilvl w:val="0"/>
          <w:numId w:val="7"/>
        </w:numPr>
      </w:pPr>
      <w:r>
        <w:t xml:space="preserve">Take a </w:t>
      </w:r>
      <w:r>
        <w:rPr>
          <w:b/>
          <w:bCs/>
        </w:rPr>
        <w:t>full disk image</w:t>
      </w:r>
      <w:r>
        <w:t xml:space="preserve"> of KOR-302N and of the </w:t>
      </w:r>
      <w:r>
        <w:rPr>
          <w:b/>
          <w:bCs/>
        </w:rPr>
        <w:t>test PC</w:t>
      </w:r>
      <w:r>
        <w:t xml:space="preserve"> (</w:t>
      </w:r>
      <w:r>
        <w:rPr>
          <w:rStyle w:val="VerbatimChar"/>
        </w:rPr>
        <w:t>100.87.155.69</w:t>
      </w:r>
      <w:r>
        <w:t>) once accessed; collect the registry hives then.</w:t>
      </w:r>
    </w:p>
    <w:p w14:paraId="2D9DB332" w14:textId="77777777" w:rsidR="00B058FC" w:rsidRDefault="004B25D6">
      <w:pPr>
        <w:pStyle w:val="Compact"/>
        <w:numPr>
          <w:ilvl w:val="0"/>
          <w:numId w:val="7"/>
        </w:numPr>
      </w:pPr>
      <w:r>
        <w:t xml:space="preserve">Pull the </w:t>
      </w:r>
      <w:r>
        <w:rPr>
          <w:b/>
          <w:bCs/>
        </w:rPr>
        <w:t>Tailscale admin console</w:t>
      </w:r>
      <w:r>
        <w:t xml:space="preserve"> for the </w:t>
      </w:r>
      <w:r>
        <w:rPr>
          <w:rStyle w:val="VerbatimChar"/>
        </w:rPr>
        <w:t>elton.rheek@gmail.com</w:t>
      </w:r>
      <w:r>
        <w:t xml:space="preserve"> tailnet to enumerate every node (identify the test PC and any other bridged machines), and identify the account owner.</w:t>
      </w:r>
    </w:p>
    <w:p w14:paraId="15F05497" w14:textId="77777777" w:rsidR="00B058FC" w:rsidRDefault="004B25D6">
      <w:pPr>
        <w:pStyle w:val="FirstParagraph"/>
      </w:pPr>
      <w:r>
        <w:rPr>
          <w:b/>
          <w:bCs/>
        </w:rPr>
        <w:t>Recovery:</w:t>
      </w:r>
    </w:p>
    <w:p w14:paraId="3FE9ED03" w14:textId="77777777" w:rsidR="00B058FC" w:rsidRDefault="004B25D6">
      <w:pPr>
        <w:pStyle w:val="Compact"/>
        <w:numPr>
          <w:ilvl w:val="0"/>
          <w:numId w:val="8"/>
        </w:numPr>
      </w:pPr>
      <w:r>
        <w:t xml:space="preserve">Proceed with the </w:t>
      </w:r>
      <w:r>
        <w:rPr>
          <w:b/>
          <w:bCs/>
        </w:rPr>
        <w:t>plugin continuity plan</w:t>
      </w:r>
      <w:r>
        <w:t xml:space="preserve"> </w:t>
      </w:r>
      <w:r>
        <w:t xml:space="preserve">independent of his cooperation: the DLLs are escrowed; begin </w:t>
      </w:r>
      <w:r>
        <w:rPr>
          <w:b/>
          <w:bCs/>
        </w:rPr>
        <w:t>ILSpy decompilation</w:t>
      </w:r>
      <w:r>
        <w:t xml:space="preserve"> of the core libraries (</w:t>
      </w:r>
      <w:r>
        <w:rPr>
          <w:rStyle w:val="VerbatimChar"/>
        </w:rPr>
        <w:t>RvtLib2025.dll</w:t>
      </w:r>
      <w:r>
        <w:t xml:space="preserve">, </w:t>
      </w:r>
      <w:r>
        <w:rPr>
          <w:rStyle w:val="VerbatimChar"/>
        </w:rPr>
        <w:t>ML.dll</w:t>
      </w:r>
      <w:r>
        <w:t>) and key tools to rebuild a source baseline KOR controls.</w:t>
      </w:r>
    </w:p>
    <w:p w14:paraId="0C3662DC" w14:textId="77777777" w:rsidR="00B058FC" w:rsidRDefault="004B25D6">
      <w:r>
        <w:pict w14:anchorId="02EF55A7">
          <v:rect id="_x0000_i1033" style="width:0;height:1.5pt" o:hralign="center" o:hrstd="t" o:hr="t"/>
        </w:pict>
      </w:r>
    </w:p>
    <w:p w14:paraId="1D7B5270" w14:textId="77777777" w:rsidR="00B058FC" w:rsidRDefault="004B25D6" w:rsidP="00184E13">
      <w:pPr>
        <w:pStyle w:val="Heading2"/>
        <w:pageBreakBefore/>
      </w:pPr>
      <w:bookmarkStart w:id="30" w:name="handling-note"/>
      <w:bookmarkStart w:id="31" w:name="_Toc234535357"/>
      <w:bookmarkEnd w:id="28"/>
      <w:r>
        <w:t>10. Handling note</w:t>
      </w:r>
      <w:bookmarkEnd w:id="31"/>
    </w:p>
    <w:p w14:paraId="1F16553A" w14:textId="77777777" w:rsidR="00B058FC" w:rsidRDefault="004B25D6">
      <w:pPr>
        <w:pStyle w:val="FirstParagraph"/>
      </w:pPr>
      <w:r>
        <w:t xml:space="preserve">Treat this as an evidence-based </w:t>
      </w:r>
      <w:r>
        <w:rPr>
          <w:b/>
          <w:bCs/>
        </w:rPr>
        <w:t>security and HR incident</w:t>
      </w:r>
      <w:r>
        <w:t>. Keep findings factual and avoid conclusions about motive or identity that the evidence does not support. Route decisions through management, HR, and legal — they own any confrontation, disciplinary, or law-enforcement step. IT’s role is containment, preservation, and recovery, all of which are underway.</w:t>
      </w:r>
      <w:bookmarkEnd w:id="0"/>
      <w:bookmarkEnd w:id="30"/>
    </w:p>
    <w:sectPr w:rsidR="00B058F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532DB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BD670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05E32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5"/>
    <w:multiLevelType w:val="multilevel"/>
    <w:tmpl w:val="6652D91C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9"/>
    <w:multiLevelType w:val="multilevel"/>
    <w:tmpl w:val="3914FF80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" w16cid:durableId="1137528244">
    <w:abstractNumId w:val="0"/>
  </w:num>
  <w:num w:numId="2" w16cid:durableId="1008942124">
    <w:abstractNumId w:val="1"/>
  </w:num>
  <w:num w:numId="3" w16cid:durableId="91434117">
    <w:abstractNumId w:val="1"/>
  </w:num>
  <w:num w:numId="4" w16cid:durableId="1542980351">
    <w:abstractNumId w:val="1"/>
  </w:num>
  <w:num w:numId="5" w16cid:durableId="1421412825">
    <w:abstractNumId w:val="1"/>
  </w:num>
  <w:num w:numId="6" w16cid:durableId="13649404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44403748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8" w16cid:durableId="991445188">
    <w:abstractNumId w:val="4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58FC"/>
    <w:rsid w:val="00184E13"/>
    <w:rsid w:val="004B25D6"/>
    <w:rsid w:val="00A07197"/>
    <w:rsid w:val="00B05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B4C19"/>
  <w15:docId w15:val="{C8911CB6-AB29-4192-91A1-7B997BB03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/>
    </w:pPr>
    <w:rPr>
      <w:rFonts w:ascii="Calibri" w:hAnsi="Calibri" w:cs="Calibri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/>
      <w:outlineLvl w:val="0"/>
    </w:pPr>
    <w:rPr>
      <w:rFonts w:eastAsiaTheme="majorEastAsia"/>
      <w:b/>
      <w:color w:val="1F3B5F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</w:pPr>
    <w:rPr>
      <w:rFonts w:eastAsiaTheme="majorEastAsia"/>
      <w:b/>
      <w:color w:val="44546A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before="240" w:after="80"/>
      <w:contextualSpacing/>
      <w:jc w:val="center"/>
    </w:pPr>
    <w:rPr>
      <w:rFonts w:eastAsiaTheme="majorEastAsia"/>
      <w:b/>
      <w:color w:val="1F3B5F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eastAsiaTheme="majorEastAsia" w:hAnsi="Calibri" w:cs="Calibri"/>
      <w:b/>
      <w:color w:val="1F3B5F"/>
      <w:sz w:val="4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eastAsiaTheme="majorEastAsia" w:hAnsi="Calibri" w:cs="Calibri"/>
      <w:b/>
      <w:color w:val="1F3B5F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eastAsiaTheme="majorEastAsia" w:hAnsi="Calibri" w:cs="Calibr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eastAsiaTheme="majorEastAsia" w:hAnsi="Calibri" w:cs="Calibri"/>
      <w:b/>
      <w:color w:val="44546A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184E13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184E13"/>
    <w:pPr>
      <w:spacing w:after="100"/>
      <w:ind w:left="240"/>
    </w:pPr>
  </w:style>
  <w:style w:type="table" w:styleId="GridTable4">
    <w:name w:val="Grid Table 4"/>
    <w:basedOn w:val="TableNormal"/>
    <w:uiPriority w:val="49"/>
    <w:rsid w:val="00184E1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2342</Words>
  <Characters>13352</Characters>
  <Application>Microsoft Office Word</Application>
  <DocSecurity>0</DocSecurity>
  <Lines>111</Lines>
  <Paragraphs>31</Paragraphs>
  <ScaleCrop>false</ScaleCrop>
  <Company/>
  <LinksUpToDate>false</LinksUpToDate>
  <CharactersWithSpaces>15663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Ian Lalonde</cp:lastModifiedBy>
  <cp:revision>2</cp:revision>
  <dcterms:created xsi:type="dcterms:W3CDTF">2026-07-10T07:22:00Z</dcterms:created>
  <dcterms:modified xsi:type="dcterms:W3CDTF">2026-07-10T07:22:00Z</dcterms:modified>
</cp:coreProperties>
</file>