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BA1A45" w14:textId="7FEFAF08" w:rsidR="00187F0A" w:rsidRDefault="00317F1B" w:rsidP="00317F1B">
      <w:pPr>
        <w:spacing w:after="40"/>
        <w:rPr>
          <w:rFonts w:ascii="Calibri" w:hAnsi="Calibri" w:cs="Calibri"/>
          <w:b/>
          <w:color w:val="757575"/>
          <w:sz w:val="16"/>
        </w:rPr>
      </w:pPr>
      <w:r>
        <w:rPr>
          <w:rFonts w:ascii="Calibri" w:hAnsi="Calibri" w:cs="Calibri"/>
          <w:b/>
          <w:color w:val="757575"/>
          <w:sz w:val="16"/>
        </w:rPr>
        <w:t>COMPANY DOSSIER  -  TEAMING TARGET (CIVIL)</w:t>
      </w:r>
    </w:p>
    <w:p w14:paraId="0570B7DA" w14:textId="5049E8E1" w:rsidR="00317F1B" w:rsidRDefault="00317F1B" w:rsidP="00317F1B">
      <w:pPr>
        <w:spacing w:after="40"/>
        <w:rPr>
          <w:rFonts w:ascii="Calibri" w:hAnsi="Calibri" w:cs="Calibri"/>
          <w:b/>
          <w:color w:val="002060"/>
          <w:sz w:val="40"/>
        </w:rPr>
      </w:pPr>
      <w:r>
        <w:rPr>
          <w:rFonts w:ascii="Calibri" w:hAnsi="Calibri" w:cs="Calibri"/>
          <w:b/>
          <w:color w:val="002060"/>
          <w:sz w:val="40"/>
        </w:rPr>
        <w:t>Islander Engineering Ltd.</w:t>
      </w:r>
    </w:p>
    <w:p w14:paraId="1AAE68BA" w14:textId="2FF4751F" w:rsidR="00317F1B" w:rsidRDefault="00317F1B" w:rsidP="00317F1B">
      <w:pPr>
        <w:rPr>
          <w:rFonts w:ascii="Calibri" w:hAnsi="Calibri" w:cs="Calibri"/>
          <w:b/>
          <w:color w:val="757575"/>
          <w:sz w:val="20"/>
        </w:rPr>
      </w:pPr>
      <w:r>
        <w:rPr>
          <w:rFonts w:ascii="Calibri" w:hAnsi="Calibri" w:cs="Calibri"/>
          <w:b/>
          <w:color w:val="757575"/>
          <w:sz w:val="20"/>
        </w:rPr>
        <w:t>Civil engineering, clean energy &amp; land development  -  Victoria, BC  -  islanderengineering.com</w:t>
      </w:r>
    </w:p>
    <w:p w14:paraId="7593D73E" w14:textId="21993BE8" w:rsidR="00317F1B" w:rsidRDefault="00317F1B" w:rsidP="00317F1B">
      <w:pPr>
        <w:spacing w:after="100"/>
        <w:rPr>
          <w:rFonts w:ascii="Calibri" w:hAnsi="Calibri" w:cs="Calibri"/>
          <w:color w:val="000000"/>
          <w:sz w:val="21"/>
        </w:rPr>
      </w:pPr>
      <w:r>
        <w:rPr>
          <w:rFonts w:ascii="Calibri" w:hAnsi="Calibri" w:cs="Calibri"/>
          <w:color w:val="000000"/>
          <w:sz w:val="21"/>
        </w:rPr>
        <w:t>Founded 2016; approximately 11-50 staff at 2031 Store St, Victoria. CEO &amp; co-founder Josh Bartley, P.Eng.; co-founder Corey Brown, P.Eng. (now Managing Director of sibling firm Gwaii Engineering). Turnkey civil practice from feasibility and zoning through detailed design and construction, with a sustainability focus.</w:t>
      </w:r>
    </w:p>
    <w:p w14:paraId="121AE22C" w14:textId="2C636AA2" w:rsidR="00317F1B" w:rsidRDefault="00317F1B" w:rsidP="00317F1B">
      <w:pPr>
        <w:spacing w:after="60"/>
        <w:rPr>
          <w:rFonts w:ascii="Calibri" w:hAnsi="Calibri" w:cs="Calibri"/>
          <w:b/>
          <w:color w:val="002060"/>
        </w:rPr>
      </w:pPr>
      <w:r>
        <w:rPr>
          <w:rFonts w:ascii="Calibri" w:hAnsi="Calibri" w:cs="Calibri"/>
          <w:b/>
          <w:color w:val="002060"/>
        </w:rPr>
        <w:t>What they do (full civil scope)</w:t>
      </w:r>
    </w:p>
    <w:p w14:paraId="4BCBDEFA" w14:textId="1E6C6A3D" w:rsidR="00317F1B" w:rsidRDefault="00317F1B" w:rsidP="00317F1B">
      <w:pPr>
        <w:spacing w:after="80"/>
        <w:ind w:left="280" w:hanging="280"/>
        <w:rPr>
          <w:rFonts w:ascii="Calibri" w:hAnsi="Calibri" w:cs="Calibri"/>
          <w:color w:val="000000"/>
          <w:sz w:val="20"/>
        </w:rPr>
      </w:pPr>
      <w:r>
        <w:rPr>
          <w:rFonts w:ascii="Calibri" w:hAnsi="Calibri" w:cs="Calibri"/>
          <w:b/>
          <w:color w:val="002060"/>
          <w:sz w:val="20"/>
        </w:rPr>
        <w:t xml:space="preserve">•  </w:t>
      </w:r>
      <w:r>
        <w:rPr>
          <w:rFonts w:ascii="Calibri" w:hAnsi="Calibri" w:cs="Calibri"/>
          <w:color w:val="000000"/>
          <w:sz w:val="20"/>
        </w:rPr>
        <w:t>Land development &amp; subdivisions: zoning reviews + summary reports, land-use feasibility, conceptual site planning, site-impact analysis, quantity take-offs.</w:t>
      </w:r>
    </w:p>
    <w:p w14:paraId="35763BD5" w14:textId="6805997F" w:rsidR="00317F1B" w:rsidRDefault="00317F1B" w:rsidP="00317F1B">
      <w:pPr>
        <w:spacing w:after="80"/>
        <w:ind w:left="280" w:hanging="280"/>
        <w:rPr>
          <w:rFonts w:ascii="Calibri" w:hAnsi="Calibri" w:cs="Calibri"/>
          <w:color w:val="000000"/>
          <w:sz w:val="20"/>
        </w:rPr>
      </w:pPr>
      <w:r>
        <w:rPr>
          <w:rFonts w:ascii="Calibri" w:hAnsi="Calibri" w:cs="Calibri"/>
          <w:b/>
          <w:color w:val="002060"/>
          <w:sz w:val="20"/>
        </w:rPr>
        <w:t xml:space="preserve">•  </w:t>
      </w:r>
      <w:r>
        <w:rPr>
          <w:rFonts w:ascii="Calibri" w:hAnsi="Calibri" w:cs="Calibri"/>
          <w:color w:val="000000"/>
          <w:sz w:val="20"/>
        </w:rPr>
        <w:t>Missing-middle / SSMUH: houseplex + small-scale multi-unit evaluations aligned to BC's SSMUH legislation - a current high-demand Vancouver Island niche.</w:t>
      </w:r>
    </w:p>
    <w:p w14:paraId="29BD4182" w14:textId="3BC8787A" w:rsidR="00317F1B" w:rsidRDefault="00317F1B" w:rsidP="00317F1B">
      <w:pPr>
        <w:spacing w:after="80"/>
        <w:ind w:left="280" w:hanging="280"/>
        <w:rPr>
          <w:rFonts w:ascii="Calibri" w:hAnsi="Calibri" w:cs="Calibri"/>
          <w:color w:val="000000"/>
          <w:sz w:val="20"/>
        </w:rPr>
      </w:pPr>
      <w:r>
        <w:rPr>
          <w:rFonts w:ascii="Calibri" w:hAnsi="Calibri" w:cs="Calibri"/>
          <w:b/>
          <w:color w:val="002060"/>
          <w:sz w:val="20"/>
        </w:rPr>
        <w:t xml:space="preserve">•  </w:t>
      </w:r>
      <w:r>
        <w:rPr>
          <w:rFonts w:ascii="Calibri" w:hAnsi="Calibri" w:cs="Calibri"/>
          <w:color w:val="000000"/>
          <w:sz w:val="20"/>
        </w:rPr>
        <w:t>Municipal &amp; public works: road &amp; sidewalk design, stormwater / drainage modelling &amp; design, sanitary sewer design &amp; modelling, water-service analysis &amp; sizing, vehicle swept-path studies, Fire Underwriters Survey (FUS) analysis.</w:t>
      </w:r>
    </w:p>
    <w:p w14:paraId="09DA71B2" w14:textId="226A45EC" w:rsidR="00317F1B" w:rsidRDefault="00317F1B" w:rsidP="00317F1B">
      <w:pPr>
        <w:spacing w:after="80"/>
        <w:ind w:left="280" w:hanging="280"/>
        <w:rPr>
          <w:rFonts w:ascii="Calibri" w:hAnsi="Calibri" w:cs="Calibri"/>
          <w:color w:val="000000"/>
          <w:sz w:val="20"/>
        </w:rPr>
      </w:pPr>
      <w:r>
        <w:rPr>
          <w:rFonts w:ascii="Calibri" w:hAnsi="Calibri" w:cs="Calibri"/>
          <w:b/>
          <w:color w:val="002060"/>
          <w:sz w:val="20"/>
        </w:rPr>
        <w:t xml:space="preserve">•  </w:t>
      </w:r>
      <w:r>
        <w:rPr>
          <w:rFonts w:ascii="Calibri" w:hAnsi="Calibri" w:cs="Calibri"/>
          <w:color w:val="000000"/>
          <w:sz w:val="20"/>
        </w:rPr>
        <w:t>Clean energy &amp; carbon solutions; blue / waste-to-energy; engineering surveys; feasibility-through-construction project management.</w:t>
      </w:r>
    </w:p>
    <w:p w14:paraId="182F4CB7" w14:textId="699ED521" w:rsidR="00317F1B" w:rsidRDefault="00317F1B" w:rsidP="00317F1B">
      <w:pPr>
        <w:spacing w:after="60"/>
        <w:rPr>
          <w:rFonts w:ascii="Calibri" w:hAnsi="Calibri" w:cs="Calibri"/>
          <w:b/>
          <w:color w:val="002060"/>
        </w:rPr>
      </w:pPr>
      <w:r>
        <w:rPr>
          <w:rFonts w:ascii="Calibri" w:hAnsi="Calibri" w:cs="Calibri"/>
          <w:b/>
          <w:color w:val="002060"/>
        </w:rPr>
        <w:t>Sectors &amp; service area</w:t>
      </w:r>
    </w:p>
    <w:p w14:paraId="356FFC80" w14:textId="24369384" w:rsidR="00317F1B" w:rsidRDefault="00317F1B" w:rsidP="00317F1B">
      <w:pPr>
        <w:spacing w:after="100"/>
        <w:rPr>
          <w:rFonts w:ascii="Calibri" w:hAnsi="Calibri" w:cs="Calibri"/>
          <w:color w:val="000000"/>
          <w:sz w:val="21"/>
        </w:rPr>
      </w:pPr>
      <w:r>
        <w:rPr>
          <w:rFonts w:ascii="Calibri" w:hAnsi="Calibri" w:cs="Calibri"/>
          <w:color w:val="000000"/>
          <w:sz w:val="21"/>
        </w:rPr>
        <w:t>Land development, municipal infrastructure, commercial, residential communities &amp; subdivisions, mixed-use, and public works - serving Victoria, Greater Victoria and Vancouver Island (2031 Store St, Victoria; 250-590-1200; info@islanderengineering.com).</w:t>
      </w:r>
    </w:p>
    <w:p w14:paraId="3315B363" w14:textId="628FA711" w:rsidR="00317F1B" w:rsidRDefault="00317F1B" w:rsidP="00317F1B">
      <w:pPr>
        <w:spacing w:after="60"/>
        <w:rPr>
          <w:rFonts w:ascii="Calibri" w:hAnsi="Calibri" w:cs="Calibri"/>
          <w:b/>
          <w:color w:val="002060"/>
        </w:rPr>
      </w:pPr>
      <w:r>
        <w:rPr>
          <w:rFonts w:ascii="Calibri" w:hAnsi="Calibri" w:cs="Calibri"/>
          <w:b/>
          <w:color w:val="002060"/>
        </w:rPr>
        <w:t>Leadership &amp; verified contacts</w:t>
      </w:r>
    </w:p>
    <w:tbl>
      <w:tblPr>
        <w:tblW w:w="0" w:type="auto"/>
        <w:tblBorders>
          <w:top w:val="single" w:sz="4" w:space="0" w:color="002060"/>
          <w:left w:val="single" w:sz="4" w:space="0" w:color="002060"/>
          <w:bottom w:val="single" w:sz="4" w:space="0" w:color="002060"/>
          <w:right w:val="single" w:sz="4" w:space="0" w:color="002060"/>
          <w:insideH w:val="single" w:sz="4" w:space="0" w:color="D0D0D0"/>
          <w:insideV w:val="single" w:sz="4" w:space="0" w:color="D0D0D0"/>
        </w:tblBorders>
        <w:tblLayout w:type="fixed"/>
        <w:tblLook w:val="0000" w:firstRow="0" w:lastRow="0" w:firstColumn="0" w:lastColumn="0" w:noHBand="0" w:noVBand="0"/>
      </w:tblPr>
      <w:tblGrid>
        <w:gridCol w:w="2400"/>
        <w:gridCol w:w="4200"/>
        <w:gridCol w:w="3200"/>
      </w:tblGrid>
      <w:tr w:rsidR="00317F1B" w:rsidRPr="00317F1B" w14:paraId="0BE12B6E" w14:textId="77777777" w:rsidTr="00317F1B">
        <w:tc>
          <w:tcPr>
            <w:tcW w:w="2400" w:type="dxa"/>
            <w:tcBorders>
              <w:top w:val="single" w:sz="4" w:space="0" w:color="002060"/>
              <w:bottom w:val="single" w:sz="4" w:space="0" w:color="D0D0D0"/>
            </w:tcBorders>
            <w:shd w:val="clear" w:color="auto" w:fill="002060"/>
            <w:vAlign w:val="center"/>
          </w:tcPr>
          <w:p w14:paraId="3A63A1ED" w14:textId="03836CDF" w:rsidR="00317F1B" w:rsidRPr="00317F1B" w:rsidRDefault="00317F1B" w:rsidP="00317F1B">
            <w:pPr>
              <w:spacing w:after="60"/>
              <w:rPr>
                <w:rFonts w:ascii="Calibri" w:hAnsi="Calibri" w:cs="Calibri"/>
                <w:b/>
                <w:color w:val="FFFFFF"/>
                <w:sz w:val="20"/>
              </w:rPr>
            </w:pPr>
            <w:r>
              <w:rPr>
                <w:rFonts w:ascii="Calibri" w:hAnsi="Calibri" w:cs="Calibri"/>
                <w:b/>
                <w:color w:val="FFFFFF"/>
                <w:sz w:val="20"/>
              </w:rPr>
              <w:t>Name</w:t>
            </w:r>
          </w:p>
        </w:tc>
        <w:tc>
          <w:tcPr>
            <w:tcW w:w="4200" w:type="dxa"/>
            <w:tcBorders>
              <w:top w:val="single" w:sz="4" w:space="0" w:color="002060"/>
              <w:bottom w:val="single" w:sz="4" w:space="0" w:color="D0D0D0"/>
            </w:tcBorders>
            <w:shd w:val="clear" w:color="auto" w:fill="002060"/>
            <w:vAlign w:val="center"/>
          </w:tcPr>
          <w:p w14:paraId="1B47E475" w14:textId="63F455D7" w:rsidR="00317F1B" w:rsidRPr="00317F1B" w:rsidRDefault="00317F1B" w:rsidP="00317F1B">
            <w:pPr>
              <w:spacing w:after="60"/>
              <w:rPr>
                <w:rFonts w:ascii="Calibri" w:hAnsi="Calibri" w:cs="Calibri"/>
                <w:b/>
                <w:color w:val="FFFFFF"/>
                <w:sz w:val="20"/>
              </w:rPr>
            </w:pPr>
            <w:r>
              <w:rPr>
                <w:rFonts w:ascii="Calibri" w:hAnsi="Calibri" w:cs="Calibri"/>
                <w:b/>
                <w:color w:val="FFFFFF"/>
                <w:sz w:val="20"/>
              </w:rPr>
              <w:t>Title</w:t>
            </w:r>
          </w:p>
        </w:tc>
        <w:tc>
          <w:tcPr>
            <w:tcW w:w="3200" w:type="dxa"/>
            <w:tcBorders>
              <w:top w:val="single" w:sz="4" w:space="0" w:color="002060"/>
              <w:bottom w:val="single" w:sz="4" w:space="0" w:color="D0D0D0"/>
            </w:tcBorders>
            <w:shd w:val="clear" w:color="auto" w:fill="002060"/>
            <w:vAlign w:val="center"/>
          </w:tcPr>
          <w:p w14:paraId="30140A70" w14:textId="2F8E071A" w:rsidR="00317F1B" w:rsidRPr="00317F1B" w:rsidRDefault="00317F1B" w:rsidP="00317F1B">
            <w:pPr>
              <w:spacing w:after="60"/>
              <w:rPr>
                <w:rFonts w:ascii="Calibri" w:hAnsi="Calibri" w:cs="Calibri"/>
                <w:b/>
                <w:color w:val="FFFFFF"/>
                <w:sz w:val="20"/>
              </w:rPr>
            </w:pPr>
            <w:r>
              <w:rPr>
                <w:rFonts w:ascii="Calibri" w:hAnsi="Calibri" w:cs="Calibri"/>
                <w:b/>
                <w:color w:val="FFFFFF"/>
                <w:sz w:val="20"/>
              </w:rPr>
              <w:t>Email (verified)</w:t>
            </w:r>
          </w:p>
        </w:tc>
      </w:tr>
      <w:tr w:rsidR="00317F1B" w:rsidRPr="00317F1B" w14:paraId="45B5BD60" w14:textId="77777777" w:rsidTr="00317F1B">
        <w:tc>
          <w:tcPr>
            <w:tcW w:w="2400" w:type="dxa"/>
            <w:tcBorders>
              <w:top w:val="single" w:sz="4" w:space="0" w:color="D0D0D0"/>
              <w:bottom w:val="single" w:sz="4" w:space="0" w:color="D0D0D0"/>
            </w:tcBorders>
            <w:vAlign w:val="center"/>
          </w:tcPr>
          <w:p w14:paraId="584BCC0A" w14:textId="76B33CCB" w:rsidR="00317F1B" w:rsidRPr="00317F1B" w:rsidRDefault="00317F1B" w:rsidP="00317F1B">
            <w:pPr>
              <w:spacing w:after="60"/>
              <w:rPr>
                <w:rFonts w:ascii="Calibri" w:hAnsi="Calibri" w:cs="Calibri"/>
                <w:color w:val="000000"/>
                <w:sz w:val="20"/>
              </w:rPr>
            </w:pPr>
            <w:r>
              <w:rPr>
                <w:rFonts w:ascii="Calibri" w:hAnsi="Calibri" w:cs="Calibri"/>
                <w:color w:val="000000"/>
                <w:sz w:val="20"/>
              </w:rPr>
              <w:t>Josh Bartley</w:t>
            </w:r>
          </w:p>
        </w:tc>
        <w:tc>
          <w:tcPr>
            <w:tcW w:w="4200" w:type="dxa"/>
            <w:tcBorders>
              <w:top w:val="single" w:sz="4" w:space="0" w:color="D0D0D0"/>
              <w:bottom w:val="single" w:sz="4" w:space="0" w:color="D0D0D0"/>
            </w:tcBorders>
            <w:vAlign w:val="center"/>
          </w:tcPr>
          <w:p w14:paraId="6EDF747F" w14:textId="55303B78" w:rsidR="00317F1B" w:rsidRPr="00317F1B" w:rsidRDefault="00317F1B" w:rsidP="00317F1B">
            <w:pPr>
              <w:spacing w:after="60"/>
              <w:rPr>
                <w:rFonts w:ascii="Calibri" w:hAnsi="Calibri" w:cs="Calibri"/>
                <w:color w:val="000000"/>
                <w:sz w:val="20"/>
              </w:rPr>
            </w:pPr>
            <w:r>
              <w:rPr>
                <w:rFonts w:ascii="Calibri" w:hAnsi="Calibri" w:cs="Calibri"/>
                <w:color w:val="000000"/>
                <w:sz w:val="20"/>
              </w:rPr>
              <w:t>CEO &amp; Co-Founder, P.Eng.</w:t>
            </w:r>
          </w:p>
        </w:tc>
        <w:tc>
          <w:tcPr>
            <w:tcW w:w="3200" w:type="dxa"/>
            <w:tcBorders>
              <w:top w:val="single" w:sz="4" w:space="0" w:color="D0D0D0"/>
              <w:bottom w:val="single" w:sz="4" w:space="0" w:color="D0D0D0"/>
            </w:tcBorders>
            <w:vAlign w:val="center"/>
          </w:tcPr>
          <w:p w14:paraId="0D851650" w14:textId="36665106" w:rsidR="00317F1B" w:rsidRPr="00317F1B" w:rsidRDefault="00317F1B" w:rsidP="00317F1B">
            <w:pPr>
              <w:spacing w:after="60"/>
              <w:rPr>
                <w:rFonts w:ascii="Calibri" w:hAnsi="Calibri" w:cs="Calibri"/>
                <w:color w:val="000000"/>
                <w:sz w:val="20"/>
              </w:rPr>
            </w:pPr>
            <w:r>
              <w:rPr>
                <w:rFonts w:ascii="Calibri" w:hAnsi="Calibri" w:cs="Calibri"/>
                <w:color w:val="000000"/>
                <w:sz w:val="20"/>
              </w:rPr>
              <w:t>jbartley@islanderengineering.com</w:t>
            </w:r>
          </w:p>
        </w:tc>
      </w:tr>
      <w:tr w:rsidR="00317F1B" w:rsidRPr="00317F1B" w14:paraId="4987E66C" w14:textId="77777777" w:rsidTr="00317F1B">
        <w:tc>
          <w:tcPr>
            <w:tcW w:w="2400" w:type="dxa"/>
            <w:tcBorders>
              <w:top w:val="single" w:sz="4" w:space="0" w:color="D0D0D0"/>
              <w:bottom w:val="single" w:sz="4" w:space="0" w:color="D0D0D0"/>
            </w:tcBorders>
            <w:shd w:val="clear" w:color="auto" w:fill="F9F9F9"/>
            <w:vAlign w:val="center"/>
          </w:tcPr>
          <w:p w14:paraId="682EDC32" w14:textId="0E3F1246" w:rsidR="00317F1B" w:rsidRPr="00317F1B" w:rsidRDefault="00317F1B" w:rsidP="00317F1B">
            <w:pPr>
              <w:spacing w:after="60"/>
              <w:rPr>
                <w:rFonts w:ascii="Calibri" w:hAnsi="Calibri" w:cs="Calibri"/>
                <w:color w:val="000000"/>
                <w:sz w:val="20"/>
              </w:rPr>
            </w:pPr>
            <w:r>
              <w:rPr>
                <w:rFonts w:ascii="Calibri" w:hAnsi="Calibri" w:cs="Calibri"/>
                <w:color w:val="000000"/>
                <w:sz w:val="20"/>
              </w:rPr>
              <w:t>Corey Brown</w:t>
            </w:r>
          </w:p>
        </w:tc>
        <w:tc>
          <w:tcPr>
            <w:tcW w:w="4200" w:type="dxa"/>
            <w:tcBorders>
              <w:top w:val="single" w:sz="4" w:space="0" w:color="D0D0D0"/>
              <w:bottom w:val="single" w:sz="4" w:space="0" w:color="D0D0D0"/>
            </w:tcBorders>
            <w:shd w:val="clear" w:color="auto" w:fill="F9F9F9"/>
            <w:vAlign w:val="center"/>
          </w:tcPr>
          <w:p w14:paraId="68C25F93" w14:textId="24ACB8A9" w:rsidR="00317F1B" w:rsidRPr="00317F1B" w:rsidRDefault="00317F1B" w:rsidP="00317F1B">
            <w:pPr>
              <w:spacing w:after="60"/>
              <w:rPr>
                <w:rFonts w:ascii="Calibri" w:hAnsi="Calibri" w:cs="Calibri"/>
                <w:color w:val="000000"/>
                <w:sz w:val="20"/>
              </w:rPr>
            </w:pPr>
            <w:r>
              <w:rPr>
                <w:rFonts w:ascii="Calibri" w:hAnsi="Calibri" w:cs="Calibri"/>
                <w:color w:val="000000"/>
                <w:sz w:val="20"/>
              </w:rPr>
              <w:t>Co-Founder, P.Eng. (now MD at Gwaii)</w:t>
            </w:r>
          </w:p>
        </w:tc>
        <w:tc>
          <w:tcPr>
            <w:tcW w:w="3200" w:type="dxa"/>
            <w:tcBorders>
              <w:top w:val="single" w:sz="4" w:space="0" w:color="D0D0D0"/>
              <w:bottom w:val="single" w:sz="4" w:space="0" w:color="D0D0D0"/>
            </w:tcBorders>
            <w:shd w:val="clear" w:color="auto" w:fill="F9F9F9"/>
            <w:vAlign w:val="center"/>
          </w:tcPr>
          <w:p w14:paraId="03D97C72" w14:textId="1134EBD6" w:rsidR="00317F1B" w:rsidRPr="00317F1B" w:rsidRDefault="00317F1B" w:rsidP="00317F1B">
            <w:pPr>
              <w:spacing w:after="60"/>
              <w:rPr>
                <w:rFonts w:ascii="Calibri" w:hAnsi="Calibri" w:cs="Calibri"/>
                <w:color w:val="000000"/>
                <w:sz w:val="20"/>
              </w:rPr>
            </w:pPr>
            <w:r>
              <w:rPr>
                <w:rFonts w:ascii="Calibri" w:hAnsi="Calibri" w:cs="Calibri"/>
                <w:color w:val="000000"/>
                <w:sz w:val="20"/>
              </w:rPr>
              <w:t>cbrown@islanderengineering.com</w:t>
            </w:r>
          </w:p>
        </w:tc>
      </w:tr>
      <w:tr w:rsidR="00317F1B" w:rsidRPr="00317F1B" w14:paraId="4C689521" w14:textId="77777777" w:rsidTr="00317F1B">
        <w:tc>
          <w:tcPr>
            <w:tcW w:w="2400" w:type="dxa"/>
            <w:tcBorders>
              <w:top w:val="single" w:sz="4" w:space="0" w:color="D0D0D0"/>
              <w:bottom w:val="single" w:sz="4" w:space="0" w:color="D0D0D0"/>
            </w:tcBorders>
            <w:vAlign w:val="center"/>
          </w:tcPr>
          <w:p w14:paraId="7D9FA23C" w14:textId="36482C50" w:rsidR="00317F1B" w:rsidRPr="00317F1B" w:rsidRDefault="00317F1B" w:rsidP="00317F1B">
            <w:pPr>
              <w:spacing w:after="60"/>
              <w:rPr>
                <w:rFonts w:ascii="Calibri" w:hAnsi="Calibri" w:cs="Calibri"/>
                <w:color w:val="000000"/>
                <w:sz w:val="20"/>
              </w:rPr>
            </w:pPr>
            <w:r>
              <w:rPr>
                <w:rFonts w:ascii="Calibri" w:hAnsi="Calibri" w:cs="Calibri"/>
                <w:color w:val="000000"/>
                <w:sz w:val="20"/>
              </w:rPr>
              <w:t>Davide Cuzner</w:t>
            </w:r>
          </w:p>
        </w:tc>
        <w:tc>
          <w:tcPr>
            <w:tcW w:w="4200" w:type="dxa"/>
            <w:tcBorders>
              <w:top w:val="single" w:sz="4" w:space="0" w:color="D0D0D0"/>
              <w:bottom w:val="single" w:sz="4" w:space="0" w:color="D0D0D0"/>
            </w:tcBorders>
            <w:vAlign w:val="center"/>
          </w:tcPr>
          <w:p w14:paraId="701FD24D" w14:textId="09D8BC0D" w:rsidR="00317F1B" w:rsidRPr="00317F1B" w:rsidRDefault="00317F1B" w:rsidP="00317F1B">
            <w:pPr>
              <w:spacing w:after="60"/>
              <w:rPr>
                <w:rFonts w:ascii="Calibri" w:hAnsi="Calibri" w:cs="Calibri"/>
                <w:color w:val="000000"/>
                <w:sz w:val="20"/>
              </w:rPr>
            </w:pPr>
            <w:r>
              <w:rPr>
                <w:rFonts w:ascii="Calibri" w:hAnsi="Calibri" w:cs="Calibri"/>
                <w:color w:val="000000"/>
                <w:sz w:val="20"/>
              </w:rPr>
              <w:t>Engineer</w:t>
            </w:r>
          </w:p>
        </w:tc>
        <w:tc>
          <w:tcPr>
            <w:tcW w:w="3200" w:type="dxa"/>
            <w:tcBorders>
              <w:top w:val="single" w:sz="4" w:space="0" w:color="D0D0D0"/>
              <w:bottom w:val="single" w:sz="4" w:space="0" w:color="D0D0D0"/>
            </w:tcBorders>
            <w:vAlign w:val="center"/>
          </w:tcPr>
          <w:p w14:paraId="0FD3D394" w14:textId="5AB30108" w:rsidR="00317F1B" w:rsidRPr="00317F1B" w:rsidRDefault="00317F1B" w:rsidP="00317F1B">
            <w:pPr>
              <w:spacing w:after="60"/>
              <w:rPr>
                <w:rFonts w:ascii="Calibri" w:hAnsi="Calibri" w:cs="Calibri"/>
                <w:color w:val="000000"/>
                <w:sz w:val="20"/>
              </w:rPr>
            </w:pPr>
            <w:r>
              <w:rPr>
                <w:rFonts w:ascii="Calibri" w:hAnsi="Calibri" w:cs="Calibri"/>
                <w:color w:val="000000"/>
                <w:sz w:val="20"/>
              </w:rPr>
              <w:t>dcuzner@islanderengineering.com</w:t>
            </w:r>
          </w:p>
        </w:tc>
      </w:tr>
      <w:tr w:rsidR="00317F1B" w:rsidRPr="00317F1B" w14:paraId="7B4D2EC7" w14:textId="77777777" w:rsidTr="00317F1B">
        <w:tc>
          <w:tcPr>
            <w:tcW w:w="2400" w:type="dxa"/>
            <w:tcBorders>
              <w:top w:val="single" w:sz="4" w:space="0" w:color="D0D0D0"/>
              <w:bottom w:val="single" w:sz="4" w:space="0" w:color="D0D0D0"/>
            </w:tcBorders>
            <w:shd w:val="clear" w:color="auto" w:fill="F9F9F9"/>
            <w:vAlign w:val="center"/>
          </w:tcPr>
          <w:p w14:paraId="632DEDF3" w14:textId="203B8698" w:rsidR="00317F1B" w:rsidRPr="00317F1B" w:rsidRDefault="00317F1B" w:rsidP="00317F1B">
            <w:pPr>
              <w:spacing w:after="60"/>
              <w:rPr>
                <w:rFonts w:ascii="Calibri" w:hAnsi="Calibri" w:cs="Calibri"/>
                <w:color w:val="000000"/>
                <w:sz w:val="20"/>
              </w:rPr>
            </w:pPr>
            <w:r>
              <w:rPr>
                <w:rFonts w:ascii="Calibri" w:hAnsi="Calibri" w:cs="Calibri"/>
                <w:color w:val="000000"/>
                <w:sz w:val="20"/>
              </w:rPr>
              <w:t>Mike Achtem</w:t>
            </w:r>
          </w:p>
        </w:tc>
        <w:tc>
          <w:tcPr>
            <w:tcW w:w="4200" w:type="dxa"/>
            <w:tcBorders>
              <w:top w:val="single" w:sz="4" w:space="0" w:color="D0D0D0"/>
              <w:bottom w:val="single" w:sz="4" w:space="0" w:color="D0D0D0"/>
            </w:tcBorders>
            <w:shd w:val="clear" w:color="auto" w:fill="F9F9F9"/>
            <w:vAlign w:val="center"/>
          </w:tcPr>
          <w:p w14:paraId="740E70BF" w14:textId="26A74445" w:rsidR="00317F1B" w:rsidRPr="00317F1B" w:rsidRDefault="00317F1B" w:rsidP="00317F1B">
            <w:pPr>
              <w:spacing w:after="60"/>
              <w:rPr>
                <w:rFonts w:ascii="Calibri" w:hAnsi="Calibri" w:cs="Calibri"/>
                <w:color w:val="000000"/>
                <w:sz w:val="20"/>
              </w:rPr>
            </w:pPr>
            <w:r>
              <w:rPr>
                <w:rFonts w:ascii="Calibri" w:hAnsi="Calibri" w:cs="Calibri"/>
                <w:color w:val="000000"/>
                <w:sz w:val="20"/>
              </w:rPr>
              <w:t>Principal (also at Gwaii)</w:t>
            </w:r>
          </w:p>
        </w:tc>
        <w:tc>
          <w:tcPr>
            <w:tcW w:w="3200" w:type="dxa"/>
            <w:tcBorders>
              <w:top w:val="single" w:sz="4" w:space="0" w:color="D0D0D0"/>
              <w:bottom w:val="single" w:sz="4" w:space="0" w:color="D0D0D0"/>
            </w:tcBorders>
            <w:shd w:val="clear" w:color="auto" w:fill="F9F9F9"/>
            <w:vAlign w:val="center"/>
          </w:tcPr>
          <w:p w14:paraId="690837AF" w14:textId="79F2D6BE" w:rsidR="00317F1B" w:rsidRPr="00317F1B" w:rsidRDefault="00317F1B" w:rsidP="00317F1B">
            <w:pPr>
              <w:spacing w:after="60"/>
              <w:rPr>
                <w:rFonts w:ascii="Calibri" w:hAnsi="Calibri" w:cs="Calibri"/>
                <w:color w:val="000000"/>
                <w:sz w:val="20"/>
              </w:rPr>
            </w:pPr>
            <w:r>
              <w:rPr>
                <w:rFonts w:ascii="Calibri" w:hAnsi="Calibri" w:cs="Calibri"/>
                <w:color w:val="000000"/>
                <w:sz w:val="20"/>
              </w:rPr>
              <w:t>machtem@islanderengineering.com</w:t>
            </w:r>
          </w:p>
        </w:tc>
      </w:tr>
      <w:tr w:rsidR="00317F1B" w:rsidRPr="00317F1B" w14:paraId="4941FC93" w14:textId="77777777" w:rsidTr="00317F1B">
        <w:tc>
          <w:tcPr>
            <w:tcW w:w="2400" w:type="dxa"/>
            <w:tcBorders>
              <w:top w:val="single" w:sz="4" w:space="0" w:color="D0D0D0"/>
            </w:tcBorders>
            <w:vAlign w:val="center"/>
          </w:tcPr>
          <w:p w14:paraId="5B08924F" w14:textId="74252265" w:rsidR="00317F1B" w:rsidRPr="00317F1B" w:rsidRDefault="00317F1B" w:rsidP="00317F1B">
            <w:pPr>
              <w:spacing w:after="60"/>
              <w:rPr>
                <w:rFonts w:ascii="Calibri" w:hAnsi="Calibri" w:cs="Calibri"/>
                <w:color w:val="000000"/>
                <w:sz w:val="20"/>
              </w:rPr>
            </w:pPr>
            <w:r>
              <w:rPr>
                <w:rFonts w:ascii="Calibri" w:hAnsi="Calibri" w:cs="Calibri"/>
                <w:color w:val="000000"/>
                <w:sz w:val="20"/>
              </w:rPr>
              <w:t>Jared Smylie</w:t>
            </w:r>
          </w:p>
        </w:tc>
        <w:tc>
          <w:tcPr>
            <w:tcW w:w="4200" w:type="dxa"/>
            <w:tcBorders>
              <w:top w:val="single" w:sz="4" w:space="0" w:color="D0D0D0"/>
            </w:tcBorders>
            <w:vAlign w:val="center"/>
          </w:tcPr>
          <w:p w14:paraId="72E1D104" w14:textId="4FA561C5" w:rsidR="00317F1B" w:rsidRPr="00317F1B" w:rsidRDefault="00317F1B" w:rsidP="00317F1B">
            <w:pPr>
              <w:spacing w:after="60"/>
              <w:rPr>
                <w:rFonts w:ascii="Calibri" w:hAnsi="Calibri" w:cs="Calibri"/>
                <w:color w:val="000000"/>
                <w:sz w:val="20"/>
              </w:rPr>
            </w:pPr>
            <w:r>
              <w:rPr>
                <w:rFonts w:ascii="Calibri" w:hAnsi="Calibri" w:cs="Calibri"/>
                <w:color w:val="000000"/>
                <w:sz w:val="20"/>
              </w:rPr>
              <w:t>Engineering staff (also at Gwaii)</w:t>
            </w:r>
          </w:p>
        </w:tc>
        <w:tc>
          <w:tcPr>
            <w:tcW w:w="3200" w:type="dxa"/>
            <w:tcBorders>
              <w:top w:val="single" w:sz="4" w:space="0" w:color="D0D0D0"/>
            </w:tcBorders>
            <w:vAlign w:val="center"/>
          </w:tcPr>
          <w:p w14:paraId="5C1C6B01" w14:textId="16A49DC2" w:rsidR="00317F1B" w:rsidRPr="00317F1B" w:rsidRDefault="00317F1B" w:rsidP="00317F1B">
            <w:pPr>
              <w:spacing w:after="60"/>
              <w:rPr>
                <w:rFonts w:ascii="Calibri" w:hAnsi="Calibri" w:cs="Calibri"/>
                <w:color w:val="000000"/>
                <w:sz w:val="20"/>
              </w:rPr>
            </w:pPr>
            <w:r>
              <w:rPr>
                <w:rFonts w:ascii="Calibri" w:hAnsi="Calibri" w:cs="Calibri"/>
                <w:color w:val="000000"/>
                <w:sz w:val="20"/>
              </w:rPr>
              <w:t>jsmylie@islanderengineering.com</w:t>
            </w:r>
          </w:p>
        </w:tc>
      </w:tr>
    </w:tbl>
    <w:p w14:paraId="46904D94" w14:textId="77777777" w:rsidR="00317F1B" w:rsidRDefault="00317F1B" w:rsidP="00317F1B">
      <w:pPr>
        <w:spacing w:after="60"/>
        <w:rPr>
          <w:rFonts w:ascii="Calibri" w:hAnsi="Calibri" w:cs="Calibri"/>
          <w:color w:val="000000"/>
        </w:rPr>
      </w:pPr>
    </w:p>
    <w:p w14:paraId="1F179490" w14:textId="66AB2D47" w:rsidR="00317F1B" w:rsidRDefault="00317F1B" w:rsidP="00317F1B">
      <w:pPr>
        <w:spacing w:after="60"/>
        <w:rPr>
          <w:rFonts w:ascii="Calibri" w:hAnsi="Calibri" w:cs="Calibri"/>
          <w:b/>
          <w:color w:val="002060"/>
        </w:rPr>
      </w:pPr>
      <w:r>
        <w:rPr>
          <w:rFonts w:ascii="Calibri" w:hAnsi="Calibri" w:cs="Calibri"/>
          <w:b/>
          <w:color w:val="002060"/>
        </w:rPr>
        <w:t>KOR relationship &amp; relationships in common</w:t>
      </w:r>
    </w:p>
    <w:p w14:paraId="047DD59B" w14:textId="24CF428E" w:rsidR="00317F1B" w:rsidRDefault="00317F1B" w:rsidP="00317F1B">
      <w:pPr>
        <w:spacing w:after="80"/>
        <w:ind w:left="280" w:hanging="280"/>
        <w:rPr>
          <w:rFonts w:ascii="Calibri" w:hAnsi="Calibri" w:cs="Calibri"/>
          <w:color w:val="000000"/>
          <w:sz w:val="20"/>
        </w:rPr>
      </w:pPr>
      <w:r>
        <w:rPr>
          <w:rFonts w:ascii="Calibri" w:hAnsi="Calibri" w:cs="Calibri"/>
          <w:b/>
          <w:color w:val="002060"/>
          <w:sz w:val="20"/>
        </w:rPr>
        <w:t xml:space="preserve">•  </w:t>
      </w:r>
      <w:r>
        <w:rPr>
          <w:rFonts w:ascii="Calibri" w:hAnsi="Calibri" w:cs="Calibri"/>
          <w:color w:val="000000"/>
          <w:sz w:val="20"/>
        </w:rPr>
        <w:t>No prior KOR contractual history (not in Deltek; no contact on file) - net-new teaming relationship.</w:t>
      </w:r>
    </w:p>
    <w:p w14:paraId="2D48D404" w14:textId="6AFEDE17" w:rsidR="00317F1B" w:rsidRDefault="00317F1B" w:rsidP="00317F1B">
      <w:pPr>
        <w:spacing w:after="80"/>
        <w:ind w:left="280" w:hanging="280"/>
        <w:rPr>
          <w:rFonts w:ascii="Calibri" w:hAnsi="Calibri" w:cs="Calibri"/>
          <w:color w:val="000000"/>
          <w:sz w:val="20"/>
        </w:rPr>
      </w:pPr>
      <w:r>
        <w:rPr>
          <w:rFonts w:ascii="Calibri" w:hAnsi="Calibri" w:cs="Calibri"/>
          <w:b/>
          <w:color w:val="002060"/>
          <w:sz w:val="20"/>
        </w:rPr>
        <w:t xml:space="preserve">•  </w:t>
      </w:r>
      <w:r>
        <w:rPr>
          <w:rFonts w:ascii="Calibri" w:hAnsi="Calibri" w:cs="Calibri"/>
          <w:color w:val="000000"/>
          <w:sz w:val="20"/>
        </w:rPr>
        <w:t>Sibling firm to Gwaii Engineering - shared founder Corey Brown plus shared staff (Achtem, Smylie). Treat Islander + Gwaii as one relationship cluster centred on Corey Brown.</w:t>
      </w:r>
    </w:p>
    <w:p w14:paraId="2D944883" w14:textId="3DC71DED" w:rsidR="00317F1B" w:rsidRDefault="00317F1B" w:rsidP="00317F1B">
      <w:pPr>
        <w:spacing w:after="80"/>
        <w:ind w:left="280" w:hanging="280"/>
        <w:rPr>
          <w:rFonts w:ascii="Calibri" w:hAnsi="Calibri" w:cs="Calibri"/>
          <w:color w:val="000000"/>
          <w:sz w:val="20"/>
        </w:rPr>
      </w:pPr>
      <w:r>
        <w:rPr>
          <w:rFonts w:ascii="Calibri" w:hAnsi="Calibri" w:cs="Calibri"/>
          <w:b/>
          <w:color w:val="002060"/>
          <w:sz w:val="20"/>
        </w:rPr>
        <w:t xml:space="preserve">•  </w:t>
      </w:r>
      <w:r>
        <w:rPr>
          <w:rFonts w:ascii="Calibri" w:hAnsi="Calibri" w:cs="Calibri"/>
          <w:color w:val="000000"/>
          <w:sz w:val="20"/>
        </w:rPr>
        <w:t>DATA NOTE: Islander was mis-classified as a 'Competitor' in KOR's graph. It is a CIVIL firm and a teaming partner, not a structural rival - re-kind to Vendor/partner recommended (it was distorting the competitor-footprint report).</w:t>
      </w:r>
    </w:p>
    <w:p w14:paraId="4BDF92EC" w14:textId="5B144D09" w:rsidR="00317F1B" w:rsidRDefault="00317F1B" w:rsidP="00317F1B">
      <w:pPr>
        <w:spacing w:after="60"/>
        <w:rPr>
          <w:rFonts w:ascii="Calibri" w:hAnsi="Calibri" w:cs="Calibri"/>
          <w:b/>
          <w:color w:val="002060"/>
        </w:rPr>
      </w:pPr>
      <w:r>
        <w:rPr>
          <w:rFonts w:ascii="Calibri" w:hAnsi="Calibri" w:cs="Calibri"/>
          <w:b/>
          <w:color w:val="002060"/>
        </w:rPr>
        <w:t>Defence Canada proposal - team &amp; KOR past-performance check (for Rory)</w:t>
      </w:r>
    </w:p>
    <w:p w14:paraId="00E7D991" w14:textId="59924A7E" w:rsidR="00317F1B" w:rsidRDefault="00317F1B" w:rsidP="00317F1B">
      <w:pPr>
        <w:spacing w:after="100"/>
        <w:rPr>
          <w:rFonts w:ascii="Calibri" w:hAnsi="Calibri" w:cs="Calibri"/>
          <w:color w:val="000000"/>
          <w:sz w:val="21"/>
        </w:rPr>
      </w:pPr>
      <w:r>
        <w:rPr>
          <w:rFonts w:ascii="Calibri" w:hAnsi="Calibri" w:cs="Calibri"/>
          <w:color w:val="000000"/>
          <w:sz w:val="21"/>
        </w:rPr>
        <w:t>A Defence Canada / DCC proposal is forming with Yellowridge Construction (GC) and DHK Architects - likely Vancouver Island (CFB Esquimalt). Past-performance check from KOR's Deltek:</w:t>
      </w:r>
    </w:p>
    <w:p w14:paraId="394CA63F" w14:textId="2BC98DF9" w:rsidR="00317F1B" w:rsidRDefault="00317F1B" w:rsidP="00317F1B">
      <w:pPr>
        <w:spacing w:after="80"/>
        <w:ind w:left="280" w:hanging="280"/>
        <w:rPr>
          <w:rFonts w:ascii="Calibri" w:hAnsi="Calibri" w:cs="Calibri"/>
          <w:color w:val="000000"/>
          <w:sz w:val="20"/>
        </w:rPr>
      </w:pPr>
      <w:r>
        <w:rPr>
          <w:rFonts w:ascii="Calibri" w:hAnsi="Calibri" w:cs="Calibri"/>
          <w:b/>
          <w:color w:val="002060"/>
          <w:sz w:val="20"/>
        </w:rPr>
        <w:t xml:space="preserve">•  </w:t>
      </w:r>
      <w:r>
        <w:rPr>
          <w:rFonts w:ascii="Calibri" w:hAnsi="Calibri" w:cs="Calibri"/>
          <w:color w:val="000000"/>
          <w:sz w:val="20"/>
        </w:rPr>
        <w:t>KOR has NO completed or active jobs with Islander Engineering - confirmed absent from Deltek. Islander CANNOT be cited as KOR past-performance.</w:t>
      </w:r>
    </w:p>
    <w:p w14:paraId="4D008DA6" w14:textId="2035B7C6" w:rsidR="00317F1B" w:rsidRDefault="00317F1B" w:rsidP="00317F1B">
      <w:pPr>
        <w:spacing w:after="80"/>
        <w:ind w:left="280" w:hanging="280"/>
        <w:rPr>
          <w:rFonts w:ascii="Calibri" w:hAnsi="Calibri" w:cs="Calibri"/>
          <w:color w:val="000000"/>
          <w:sz w:val="20"/>
        </w:rPr>
      </w:pPr>
      <w:r>
        <w:rPr>
          <w:rFonts w:ascii="Calibri" w:hAnsi="Calibri" w:cs="Calibri"/>
          <w:b/>
          <w:color w:val="002060"/>
          <w:sz w:val="20"/>
        </w:rPr>
        <w:lastRenderedPageBreak/>
        <w:t xml:space="preserve">•  </w:t>
      </w:r>
      <w:r>
        <w:rPr>
          <w:rFonts w:ascii="Calibri" w:hAnsi="Calibri" w:cs="Calibri"/>
          <w:color w:val="000000"/>
          <w:sz w:val="20"/>
        </w:rPr>
        <w:t>KOR HAS active jobs with the OTHER team members: Yellowridge Construction (611 Brunswick St, Prince George) and dHKarchitects (All Clan House, Stellako BC). Those are the citable KOR-team references for the proposal.</w:t>
      </w:r>
    </w:p>
    <w:p w14:paraId="40B44481" w14:textId="5EB4D2D1" w:rsidR="00317F1B" w:rsidRDefault="00317F1B" w:rsidP="00317F1B">
      <w:pPr>
        <w:spacing w:after="60"/>
        <w:rPr>
          <w:rFonts w:ascii="Calibri" w:hAnsi="Calibri" w:cs="Calibri"/>
          <w:b/>
          <w:color w:val="002060"/>
        </w:rPr>
      </w:pPr>
      <w:r>
        <w:rPr>
          <w:rFonts w:ascii="Calibri" w:hAnsi="Calibri" w:cs="Calibri"/>
          <w:b/>
          <w:color w:val="002060"/>
        </w:rPr>
        <w:t>Talking points for Rory</w:t>
      </w:r>
    </w:p>
    <w:p w14:paraId="1335BF62" w14:textId="4C85756C" w:rsidR="00317F1B" w:rsidRDefault="00317F1B" w:rsidP="00317F1B">
      <w:pPr>
        <w:spacing w:after="80"/>
        <w:ind w:left="280" w:hanging="280"/>
        <w:rPr>
          <w:rFonts w:ascii="Calibri" w:hAnsi="Calibri" w:cs="Calibri"/>
          <w:color w:val="000000"/>
          <w:sz w:val="20"/>
        </w:rPr>
      </w:pPr>
      <w:r>
        <w:rPr>
          <w:rFonts w:ascii="Calibri" w:hAnsi="Calibri" w:cs="Calibri"/>
          <w:b/>
          <w:color w:val="002060"/>
          <w:sz w:val="20"/>
        </w:rPr>
        <w:t xml:space="preserve">•  </w:t>
      </w:r>
      <w:r>
        <w:rPr>
          <w:rFonts w:ascii="Calibri" w:hAnsi="Calibri" w:cs="Calibri"/>
          <w:color w:val="000000"/>
          <w:sz w:val="20"/>
        </w:rPr>
        <w:t>Complementary disciplines: KOR structural + Islander civil on Vancouver Island land development, missing-middle and municipal work where Islander leads the civil scope.</w:t>
      </w:r>
    </w:p>
    <w:p w14:paraId="2E044B15" w14:textId="0CBAEA7E" w:rsidR="00317F1B" w:rsidRDefault="00317F1B" w:rsidP="00317F1B">
      <w:pPr>
        <w:spacing w:after="80"/>
        <w:ind w:left="280" w:hanging="280"/>
        <w:rPr>
          <w:rFonts w:ascii="Calibri" w:hAnsi="Calibri" w:cs="Calibri"/>
          <w:color w:val="000000"/>
          <w:sz w:val="20"/>
        </w:rPr>
      </w:pPr>
      <w:r>
        <w:rPr>
          <w:rFonts w:ascii="Calibri" w:hAnsi="Calibri" w:cs="Calibri"/>
          <w:b/>
          <w:color w:val="002060"/>
          <w:sz w:val="20"/>
        </w:rPr>
        <w:t xml:space="preserve">•  </w:t>
      </w:r>
      <w:r>
        <w:rPr>
          <w:rFonts w:ascii="Calibri" w:hAnsi="Calibri" w:cs="Calibri"/>
          <w:color w:val="000000"/>
          <w:sz w:val="20"/>
        </w:rPr>
        <w:t>Opener to Josh Bartley (jbartley@islanderengineering.com): complementary structural capacity for Islander's land-development pipeline.</w:t>
      </w:r>
    </w:p>
    <w:p w14:paraId="38624D3C" w14:textId="797360FD" w:rsidR="00317F1B" w:rsidRDefault="00317F1B" w:rsidP="00317F1B">
      <w:pPr>
        <w:spacing w:after="80"/>
        <w:ind w:left="280" w:hanging="280"/>
        <w:rPr>
          <w:rFonts w:ascii="Calibri" w:hAnsi="Calibri" w:cs="Calibri"/>
          <w:color w:val="000000"/>
          <w:sz w:val="20"/>
        </w:rPr>
      </w:pPr>
      <w:r>
        <w:rPr>
          <w:rFonts w:ascii="Calibri" w:hAnsi="Calibri" w:cs="Calibri"/>
          <w:b/>
          <w:color w:val="002060"/>
          <w:sz w:val="20"/>
        </w:rPr>
        <w:t xml:space="preserve">•  </w:t>
      </w:r>
      <w:r>
        <w:rPr>
          <w:rFonts w:ascii="Calibri" w:hAnsi="Calibri" w:cs="Calibri"/>
          <w:color w:val="000000"/>
          <w:sz w:val="20"/>
        </w:rPr>
        <w:t>One conversation covers two firms - reference the Gwaii relationship via Corey Brown.</w:t>
      </w:r>
    </w:p>
    <w:p w14:paraId="34EACA79" w14:textId="2E6650FC" w:rsidR="00317F1B" w:rsidRDefault="00317F1B" w:rsidP="00317F1B">
      <w:pPr>
        <w:spacing w:after="60"/>
        <w:rPr>
          <w:rFonts w:ascii="Calibri" w:hAnsi="Calibri" w:cs="Calibri"/>
          <w:b/>
          <w:color w:val="002060"/>
        </w:rPr>
      </w:pPr>
      <w:r>
        <w:rPr>
          <w:rFonts w:ascii="Calibri" w:hAnsi="Calibri" w:cs="Calibri"/>
          <w:b/>
          <w:color w:val="002060"/>
        </w:rPr>
        <w:t>Strategic note - the two-firm cluster</w:t>
      </w:r>
    </w:p>
    <w:p w14:paraId="259F12BF" w14:textId="2F5BE9DD" w:rsidR="00317F1B" w:rsidRDefault="00317F1B" w:rsidP="00317F1B">
      <w:pPr>
        <w:spacing w:after="100"/>
        <w:rPr>
          <w:rFonts w:ascii="Calibri" w:hAnsi="Calibri" w:cs="Calibri"/>
          <w:color w:val="000000"/>
          <w:sz w:val="21"/>
        </w:rPr>
      </w:pPr>
      <w:r>
        <w:rPr>
          <w:rFonts w:ascii="Calibri" w:hAnsi="Calibri" w:cs="Calibri"/>
          <w:color w:val="000000"/>
          <w:sz w:val="21"/>
        </w:rPr>
        <w:t>Treat Islander + Gwaii as ONE relationship centred on Corey Brown. Islander is the conventional / open-market Vancouver Island civil practice; Gwaii is the Indigenous-focused (Haida-owned, CCAB-certified) sibling. Together they cover both the open-market land-development lane (Islander) and the First Nations / BC Housing / Indigenous-participation lane (Gwaii) - so a single KOR teaming relationship reaches across KOR's entire Vancouver Island pursuit base. See the Gwaii dossier for the named live teaming triggers.</w:t>
      </w:r>
    </w:p>
    <w:p w14:paraId="2DCF514A" w14:textId="056E625F" w:rsidR="00317F1B" w:rsidRDefault="00317F1B" w:rsidP="00317F1B">
      <w:pPr>
        <w:spacing w:after="60"/>
        <w:rPr>
          <w:rFonts w:ascii="Calibri" w:hAnsi="Calibri" w:cs="Calibri"/>
          <w:b/>
          <w:color w:val="002060"/>
        </w:rPr>
      </w:pPr>
      <w:r>
        <w:rPr>
          <w:rFonts w:ascii="Calibri" w:hAnsi="Calibri" w:cs="Calibri"/>
          <w:b/>
          <w:color w:val="002060"/>
        </w:rPr>
        <w:t>How this intelligence was gathered (2026-06-23)</w:t>
      </w:r>
    </w:p>
    <w:p w14:paraId="53C25D59" w14:textId="7DBB4A7A" w:rsidR="00317F1B" w:rsidRDefault="00317F1B" w:rsidP="00317F1B">
      <w:pPr>
        <w:spacing w:after="100"/>
        <w:rPr>
          <w:rFonts w:ascii="Calibri" w:hAnsi="Calibri" w:cs="Calibri"/>
          <w:color w:val="000000"/>
          <w:sz w:val="21"/>
        </w:rPr>
      </w:pPr>
      <w:r>
        <w:rPr>
          <w:rFonts w:ascii="Calibri" w:hAnsi="Calibri" w:cs="Calibri"/>
          <w:color w:val="000000"/>
          <w:sz w:val="21"/>
        </w:rPr>
        <w:t>Web research (islanderengineering.com, LinkedIn, Business Examiner); Hunter.io domain-search (email pattern {f}{last}); Apollo.io people/match; Deltek linked-server check (no KOR client/vendor/contact history); cross-reference of KOR's pipeline. Ingested + deduped into the BD graph (CanonicalOrg 69527). DATA NOTE repeated: re-kind from Competitor to Vendor recommended.</w:t>
      </w:r>
    </w:p>
    <w:p w14:paraId="4F30592A" w14:textId="77777777" w:rsidR="00317F1B" w:rsidRPr="00317F1B" w:rsidRDefault="00317F1B" w:rsidP="00317F1B">
      <w:pPr>
        <w:spacing w:after="100"/>
        <w:rPr>
          <w:rFonts w:ascii="Calibri" w:hAnsi="Calibri" w:cs="Calibri"/>
          <w:color w:val="000000"/>
          <w:sz w:val="21"/>
        </w:rPr>
      </w:pPr>
    </w:p>
    <w:sectPr w:rsidR="00317F1B" w:rsidRPr="00317F1B" w:rsidSect="00317F1B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2240" w:h="15840"/>
      <w:pgMar w:top="1080" w:right="1080" w:bottom="1080" w:left="108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DA2F3EE" w14:textId="77777777" w:rsidR="00BE0D02" w:rsidRDefault="00BE0D02" w:rsidP="00317F1B">
      <w:pPr>
        <w:spacing w:after="0" w:line="240" w:lineRule="auto"/>
      </w:pPr>
      <w:r>
        <w:separator/>
      </w:r>
    </w:p>
  </w:endnote>
  <w:endnote w:type="continuationSeparator" w:id="0">
    <w:p w14:paraId="63E67E66" w14:textId="77777777" w:rsidR="00BE0D02" w:rsidRDefault="00BE0D02" w:rsidP="00317F1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001172" w14:textId="77777777" w:rsidR="00317F1B" w:rsidRDefault="00317F1B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A47082" w14:textId="44579536" w:rsidR="00317F1B" w:rsidRPr="00317F1B" w:rsidRDefault="00317F1B">
    <w:pPr>
      <w:pStyle w:val="Footer"/>
      <w:rPr>
        <w:rFonts w:ascii="Calibri" w:hAnsi="Calibri" w:cs="Calibri"/>
        <w:i/>
        <w:color w:val="757575"/>
        <w:sz w:val="16"/>
      </w:rPr>
    </w:pPr>
    <w:r w:rsidRPr="00317F1B">
      <w:rPr>
        <w:rFonts w:ascii="Calibri" w:hAnsi="Calibri" w:cs="Calibri"/>
        <w:i/>
        <w:color w:val="757575"/>
        <w:sz w:val="16"/>
      </w:rPr>
      <w:t>KOR Structural  |  Confidential / Internal  |  Prepared 2026-06-23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14719D" w14:textId="77777777" w:rsidR="00317F1B" w:rsidRDefault="00317F1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26263CD" w14:textId="77777777" w:rsidR="00BE0D02" w:rsidRDefault="00BE0D02" w:rsidP="00317F1B">
      <w:pPr>
        <w:spacing w:after="0" w:line="240" w:lineRule="auto"/>
      </w:pPr>
      <w:r>
        <w:separator/>
      </w:r>
    </w:p>
  </w:footnote>
  <w:footnote w:type="continuationSeparator" w:id="0">
    <w:p w14:paraId="7FB361F5" w14:textId="77777777" w:rsidR="00BE0D02" w:rsidRDefault="00BE0D02" w:rsidP="00317F1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77C186" w14:textId="77777777" w:rsidR="00317F1B" w:rsidRDefault="00317F1B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9DC03B" w14:textId="77777777" w:rsidR="00317F1B" w:rsidRDefault="00317F1B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B31B65" w14:textId="77777777" w:rsidR="00317F1B" w:rsidRDefault="00317F1B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17F1B"/>
    <w:rsid w:val="00187F0A"/>
    <w:rsid w:val="00317F1B"/>
    <w:rsid w:val="00654426"/>
    <w:rsid w:val="00963937"/>
    <w:rsid w:val="00A25C50"/>
    <w:rsid w:val="00BE0D02"/>
    <w:rsid w:val="00EE7D6D"/>
    <w:rsid w:val="00FA6D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0ADDF43E"/>
  <w15:chartTrackingRefBased/>
  <w15:docId w15:val="{0B384FAD-46B0-40A2-ADBD-F2B5101ED5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17F1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17F1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17F1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17F1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17F1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17F1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17F1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17F1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17F1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17F1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17F1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17F1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17F1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17F1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17F1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17F1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17F1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17F1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17F1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17F1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17F1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17F1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17F1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17F1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17F1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17F1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17F1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17F1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17F1B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317F1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17F1B"/>
  </w:style>
  <w:style w:type="paragraph" w:styleId="Footer">
    <w:name w:val="footer"/>
    <w:basedOn w:val="Normal"/>
    <w:link w:val="FooterChar"/>
    <w:uiPriority w:val="99"/>
    <w:unhideWhenUsed/>
    <w:rsid w:val="00317F1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17F1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584</Words>
  <Characters>3891</Characters>
  <Application>Microsoft Office Word</Application>
  <DocSecurity>0</DocSecurity>
  <Lines>70</Lines>
  <Paragraphs>53</Paragraphs>
  <ScaleCrop>false</ScaleCrop>
  <Company/>
  <LinksUpToDate>false</LinksUpToDate>
  <CharactersWithSpaces>4422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Ian Lalonde</dc:creator>
  <cp:keywords/>
  <dc:description/>
  <cp:lastModifiedBy>Ian Lalonde</cp:lastModifiedBy>
  <cp:revision>2</cp:revision>
  <cp:lastPrinted>2026-06-23T19:48:00Z</cp:lastPrinted>
  <dcterms:created xsi:type="dcterms:W3CDTF">2026-06-23T19:48:00Z</dcterms:created>
  <dcterms:modified xsi:type="dcterms:W3CDTF">2026-06-23T19:48:00Z</dcterms:modified>
</cp:coreProperties>
</file>