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0B9E" w14:textId="49FC8358" w:rsidR="00E741DA" w:rsidRDefault="00E741DA" w:rsidP="00E741DA">
      <w:pPr>
        <w:pStyle w:val="Ttulo1"/>
      </w:pPr>
      <w:r>
        <w:t>Guía</w:t>
      </w:r>
    </w:p>
    <w:p w14:paraId="1F62D051" w14:textId="739EE611" w:rsidR="00B41E39" w:rsidRDefault="00FD5CED">
      <w:r>
        <w:t>Todo alineadito, pero cambiar el banner rojo de arriba</w:t>
      </w:r>
    </w:p>
    <w:p w14:paraId="18CB594E" w14:textId="04D9EDF3" w:rsidR="00FD5CED" w:rsidRDefault="00FD5CED">
      <w:r>
        <w:t xml:space="preserve">Y el </w:t>
      </w:r>
      <w:proofErr w:type="spellStart"/>
      <w:r>
        <w:t>footer</w:t>
      </w:r>
      <w:proofErr w:type="spellEnd"/>
      <w:r>
        <w:t xml:space="preserve"> de abajo.</w:t>
      </w:r>
    </w:p>
    <w:p w14:paraId="4AA2EFF6" w14:textId="77777777" w:rsidR="00FD5CED" w:rsidRDefault="00FD5CED"/>
    <w:p w14:paraId="113935BE" w14:textId="7C91E648" w:rsidR="00FD5CED" w:rsidRDefault="00FD5CED">
      <w:r>
        <w:t xml:space="preserve">Que todos los contenidos tengan el mismo margen y mismo </w:t>
      </w:r>
      <w:proofErr w:type="spellStart"/>
      <w:r>
        <w:t>padding</w:t>
      </w:r>
      <w:proofErr w:type="spellEnd"/>
      <w:r>
        <w:t xml:space="preserve">, y el ancho del </w:t>
      </w:r>
      <w:proofErr w:type="spellStart"/>
      <w:r>
        <w:t>website</w:t>
      </w:r>
      <w:proofErr w:type="spellEnd"/>
      <w:r>
        <w:t xml:space="preserve"> sea 100%</w:t>
      </w:r>
      <w:r w:rsidR="00064035">
        <w:t>.</w:t>
      </w:r>
    </w:p>
    <w:p w14:paraId="1BBD203C" w14:textId="50A5B5A5" w:rsidR="00064035" w:rsidRDefault="00064035">
      <w:r>
        <w:t>sb-staging.iwawine.com</w:t>
      </w:r>
    </w:p>
    <w:p w14:paraId="42C36746" w14:textId="77777777" w:rsidR="00064035" w:rsidRDefault="00064035"/>
    <w:p w14:paraId="6E57CF20" w14:textId="01D5463E" w:rsidR="00064035" w:rsidRDefault="00064035">
      <w:r>
        <w:t xml:space="preserve">Cuidado con </w:t>
      </w:r>
      <w:proofErr w:type="spellStart"/>
      <w:r>
        <w:t>custom-wine</w:t>
      </w:r>
      <w:proofErr w:type="spellEnd"/>
      <w:r>
        <w:t xml:space="preserve"> </w:t>
      </w:r>
      <w:proofErr w:type="spellStart"/>
      <w:r>
        <w:t>cellars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6DF47AAF" wp14:editId="7C30C558">
            <wp:extent cx="5400040" cy="19342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B01D" w14:textId="22109EB9" w:rsidR="00064035" w:rsidRDefault="00064035">
      <w:r>
        <w:t xml:space="preserve">Tiene que estar de costadito también, todo completo con </w:t>
      </w:r>
      <w:proofErr w:type="spellStart"/>
      <w:r>
        <w:t>width</w:t>
      </w:r>
      <w:proofErr w:type="spellEnd"/>
      <w:r>
        <w:t xml:space="preserve"> completo.</w:t>
      </w:r>
    </w:p>
    <w:p w14:paraId="60A9DD0F" w14:textId="2B438F1D" w:rsidR="00064035" w:rsidRDefault="008970E6">
      <w:r>
        <w:t xml:space="preserve">Todas esas </w:t>
      </w:r>
      <w:proofErr w:type="spellStart"/>
      <w:r>
        <w:t>categories</w:t>
      </w:r>
      <w:proofErr w:type="spellEnd"/>
      <w:r>
        <w:t xml:space="preserve"> también tienen para mirar.</w:t>
      </w:r>
    </w:p>
    <w:p w14:paraId="06EECADA" w14:textId="77777777" w:rsidR="008970E6" w:rsidRDefault="008970E6"/>
    <w:p w14:paraId="2B761E2A" w14:textId="03561295" w:rsidR="008970E6" w:rsidRDefault="008970E6">
      <w:r>
        <w:t xml:space="preserve">Cuidado con el archivo iwa-custom-2023.css porque </w:t>
      </w:r>
      <w:proofErr w:type="gramStart"/>
      <w:r>
        <w:t>tiene !</w:t>
      </w:r>
      <w:proofErr w:type="spellStart"/>
      <w:r>
        <w:t>important</w:t>
      </w:r>
      <w:proofErr w:type="spellEnd"/>
      <w:proofErr w:type="gramEnd"/>
      <w:r>
        <w:t xml:space="preserve"> por todos lados</w:t>
      </w:r>
    </w:p>
    <w:p w14:paraId="405B8947" w14:textId="0DA5AD7C" w:rsidR="008970E6" w:rsidRDefault="008970E6">
      <w:r>
        <w:t xml:space="preserve">De reusable </w:t>
      </w:r>
      <w:proofErr w:type="spellStart"/>
      <w:r>
        <w:t>component</w:t>
      </w:r>
      <w:proofErr w:type="spellEnd"/>
      <w:r>
        <w:t>, para arriba, se va a ir casi todo.</w:t>
      </w:r>
    </w:p>
    <w:p w14:paraId="4A95C3A5" w14:textId="77777777" w:rsidR="00E434ED" w:rsidRDefault="00E434ED"/>
    <w:p w14:paraId="2C2FC9CD" w14:textId="77777777" w:rsidR="00E434ED" w:rsidRDefault="00E434ED"/>
    <w:p w14:paraId="5D891784" w14:textId="2C82A2E3" w:rsidR="00E434ED" w:rsidRDefault="00E434ED">
      <w:r>
        <w:t xml:space="preserve">No lo trabaje en </w:t>
      </w:r>
      <w:proofErr w:type="spellStart"/>
      <w:r>
        <w:t>sandbox</w:t>
      </w:r>
      <w:proofErr w:type="spellEnd"/>
      <w:r>
        <w:t>, sino derecho del sitio mirando la consola.</w:t>
      </w:r>
    </w:p>
    <w:p w14:paraId="123BB383" w14:textId="77777777" w:rsidR="00E741DA" w:rsidRDefault="00E741DA"/>
    <w:p w14:paraId="34923CEB" w14:textId="35CAA6C5" w:rsidR="00E741DA" w:rsidRDefault="00E741DA" w:rsidP="00E741DA">
      <w:pPr>
        <w:pStyle w:val="Ttulo1"/>
      </w:pPr>
      <w:r>
        <w:lastRenderedPageBreak/>
        <w:t>Cambios</w:t>
      </w:r>
    </w:p>
    <w:p w14:paraId="13544B52" w14:textId="1D4298F8" w:rsidR="002D375B" w:rsidRDefault="00AA262F">
      <w:proofErr w:type="spellStart"/>
      <w:r>
        <w:t>Jugue</w:t>
      </w:r>
      <w:proofErr w:type="spellEnd"/>
      <w:r>
        <w:t xml:space="preserve"> bastante para dejarlo acomodado, no es que elimine lo que ya había, era </w:t>
      </w:r>
      <w:proofErr w:type="spellStart"/>
      <w:r>
        <w:t>mas</w:t>
      </w:r>
      <w:proofErr w:type="spellEnd"/>
      <w:r>
        <w:t xml:space="preserve"> sencillo.</w:t>
      </w:r>
      <w:r>
        <w:br/>
        <w:t xml:space="preserve">Hay que eliminar la de </w:t>
      </w:r>
      <w:proofErr w:type="spellStart"/>
      <w:r>
        <w:t>main</w:t>
      </w:r>
      <w:proofErr w:type="spellEnd"/>
      <w:r>
        <w:t xml:space="preserve">-container de </w:t>
      </w:r>
      <w:proofErr w:type="spellStart"/>
      <w:r>
        <w:t>padding</w:t>
      </w:r>
      <w:proofErr w:type="spellEnd"/>
      <w:r>
        <w:t xml:space="preserve"> 0 1.3 algo </w:t>
      </w:r>
      <w:proofErr w:type="spellStart"/>
      <w:r>
        <w:t>asi</w:t>
      </w:r>
      <w:proofErr w:type="spellEnd"/>
      <w:r>
        <w:t>.</w:t>
      </w:r>
    </w:p>
    <w:p w14:paraId="7249A8C6" w14:textId="77777777" w:rsidR="00AA262F" w:rsidRDefault="00AA262F"/>
    <w:sectPr w:rsidR="00AA2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B2"/>
    <w:rsid w:val="00056037"/>
    <w:rsid w:val="00064035"/>
    <w:rsid w:val="002B4C06"/>
    <w:rsid w:val="002D375B"/>
    <w:rsid w:val="00347B51"/>
    <w:rsid w:val="007437C4"/>
    <w:rsid w:val="008970E6"/>
    <w:rsid w:val="00AA262F"/>
    <w:rsid w:val="00B41E39"/>
    <w:rsid w:val="00CE5CA7"/>
    <w:rsid w:val="00DB7222"/>
    <w:rsid w:val="00DE6FB2"/>
    <w:rsid w:val="00E434ED"/>
    <w:rsid w:val="00E44EB5"/>
    <w:rsid w:val="00E741DA"/>
    <w:rsid w:val="00FD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E433"/>
  <w15:chartTrackingRefBased/>
  <w15:docId w15:val="{9FB7AA41-B6FB-4DBF-BF2E-627299C0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F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6F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6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6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6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6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6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6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6F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6F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6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9</cp:revision>
  <dcterms:created xsi:type="dcterms:W3CDTF">2025-04-03T18:09:00Z</dcterms:created>
  <dcterms:modified xsi:type="dcterms:W3CDTF">2025-04-05T22:12:00Z</dcterms:modified>
</cp:coreProperties>
</file>