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60276" w14:textId="30CBC368" w:rsidR="00D467DC" w:rsidRPr="00CE63FB" w:rsidRDefault="000867EF">
      <w:pPr>
        <w:rPr>
          <w:rFonts w:ascii="Open Sans" w:hAnsi="Open Sans" w:cs="Open Sans"/>
          <w:color w:val="202020"/>
          <w:sz w:val="20"/>
          <w:szCs w:val="20"/>
          <w:shd w:val="clear" w:color="auto" w:fill="FFFFFF"/>
          <w:lang w:val="en-US"/>
        </w:rPr>
      </w:pPr>
      <w:r w:rsidRPr="006E386F">
        <w:rPr>
          <w:rFonts w:ascii="Open Sans" w:hAnsi="Open Sans" w:cs="Open Sans"/>
          <w:color w:val="202020"/>
          <w:sz w:val="20"/>
          <w:szCs w:val="20"/>
          <w:shd w:val="clear" w:color="auto" w:fill="FFFFFF"/>
          <w:lang w:val="en-US"/>
        </w:rPr>
        <w:t xml:space="preserve">Standard mode is always used for user event scripts that instantiate records with the newRecord or oldRecord object provided by the script context. </w:t>
      </w:r>
      <w:r w:rsidRPr="00CE63FB">
        <w:rPr>
          <w:rFonts w:ascii="Open Sans" w:hAnsi="Open Sans" w:cs="Open Sans"/>
          <w:color w:val="202020"/>
          <w:sz w:val="20"/>
          <w:szCs w:val="20"/>
          <w:shd w:val="clear" w:color="auto" w:fill="FFFFFF"/>
          <w:lang w:val="en-US"/>
        </w:rPr>
        <w:t>For that reason, the SSS_INVALID_API_USAGE error appears</w:t>
      </w:r>
    </w:p>
    <w:p w14:paraId="14143444" w14:textId="6625D31E" w:rsidR="006E386F" w:rsidRPr="00CE63FB" w:rsidRDefault="006E386F">
      <w:pPr>
        <w:rPr>
          <w:rFonts w:ascii="Open Sans" w:hAnsi="Open Sans" w:cs="Open Sans"/>
          <w:color w:val="202020"/>
          <w:sz w:val="20"/>
          <w:szCs w:val="20"/>
          <w:shd w:val="clear" w:color="auto" w:fill="FFFFFF"/>
          <w:lang w:val="en-US"/>
        </w:rPr>
      </w:pPr>
    </w:p>
    <w:p w14:paraId="54210B80" w14:textId="21923172" w:rsidR="006E386F" w:rsidRPr="00CE63FB" w:rsidRDefault="00CE63FB">
      <w:pPr>
        <w:rPr>
          <w:rFonts w:ascii="Open Sans" w:hAnsi="Open Sans" w:cs="Open Sans"/>
          <w:color w:val="202020"/>
          <w:sz w:val="20"/>
          <w:szCs w:val="20"/>
          <w:shd w:val="clear" w:color="auto" w:fill="FFFFFF"/>
        </w:rPr>
      </w:pPr>
      <w:r w:rsidRPr="00CE63FB">
        <w:rPr>
          <w:rFonts w:ascii="Open Sans" w:hAnsi="Open Sans" w:cs="Open Sans"/>
          <w:color w:val="202020"/>
          <w:sz w:val="20"/>
          <w:szCs w:val="20"/>
          <w:shd w:val="clear" w:color="auto" w:fill="FFFFFF"/>
        </w:rPr>
        <w:t>Como es standard mode, n</w:t>
      </w:r>
      <w:r>
        <w:rPr>
          <w:rFonts w:ascii="Open Sans" w:hAnsi="Open Sans" w:cs="Open Sans"/>
          <w:color w:val="202020"/>
          <w:sz w:val="20"/>
          <w:szCs w:val="20"/>
          <w:shd w:val="clear" w:color="auto" w:fill="FFFFFF"/>
        </w:rPr>
        <w:t>o tengo que hacer save, ni hacer commit line, y tengo que poner si o si los requerimientos obligatorios para el sublists, por eso no andaba.</w:t>
      </w:r>
    </w:p>
    <w:p w14:paraId="60BDD21A" w14:textId="31E48B4A" w:rsidR="006E386F" w:rsidRPr="00CE63FB" w:rsidRDefault="006E386F">
      <w:pPr>
        <w:rPr>
          <w:rFonts w:ascii="Open Sans" w:hAnsi="Open Sans" w:cs="Open Sans"/>
          <w:color w:val="202020"/>
          <w:sz w:val="20"/>
          <w:szCs w:val="20"/>
          <w:shd w:val="clear" w:color="auto" w:fill="FFFFFF"/>
        </w:rPr>
      </w:pPr>
    </w:p>
    <w:p w14:paraId="27C069F4" w14:textId="1BAD87D7" w:rsidR="006E386F" w:rsidRPr="00CE63FB" w:rsidRDefault="006E386F">
      <w:pPr>
        <w:rPr>
          <w:rFonts w:ascii="Open Sans" w:hAnsi="Open Sans" w:cs="Open Sans"/>
          <w:color w:val="202020"/>
          <w:sz w:val="20"/>
          <w:szCs w:val="20"/>
          <w:shd w:val="clear" w:color="auto" w:fill="FFFFFF"/>
        </w:rPr>
      </w:pPr>
    </w:p>
    <w:p w14:paraId="60516B8B" w14:textId="77777777" w:rsidR="006E386F" w:rsidRDefault="006E386F" w:rsidP="006E386F">
      <w:pPr>
        <w:pStyle w:val="NormalWeb"/>
      </w:pPr>
      <w:r>
        <w:t xml:space="preserve">Tengo un tema </w:t>
      </w:r>
    </w:p>
    <w:p w14:paraId="2E978BB0" w14:textId="77777777" w:rsidR="006E386F" w:rsidRDefault="006E386F" w:rsidP="006E386F">
      <w:pPr>
        <w:pStyle w:val="NormalWeb"/>
      </w:pPr>
      <w:r>
        <w:t xml:space="preserve">En la sales order está agregado como transaction line field el water tax code, y cuando lo polleas viene como un texto, que lo obtiene del ítem. </w:t>
      </w:r>
    </w:p>
    <w:p w14:paraId="06D6B0C3" w14:textId="77777777" w:rsidR="006E386F" w:rsidRDefault="006E386F" w:rsidP="006E386F">
      <w:pPr>
        <w:pStyle w:val="NormalWeb"/>
      </w:pPr>
      <w:r>
        <w:t xml:space="preserve">Pero el problema es que en el ítem si está el texto, que está asociado con un tax group, y ese tax group te lleva a un tax code </w:t>
      </w:r>
    </w:p>
    <w:p w14:paraId="7547E9CD" w14:textId="77777777" w:rsidR="006E386F" w:rsidRDefault="006E386F" w:rsidP="006E386F">
      <w:pPr>
        <w:pStyle w:val="NormalWeb"/>
      </w:pPr>
      <w:r>
        <w:t xml:space="preserve">Y después en la sales order si queres agregar un ítem, tenes que meter el tax code y tenes que meter la internal ID, no puedo meter el texto </w:t>
      </w:r>
    </w:p>
    <w:p w14:paraId="62E149D1" w14:textId="77777777" w:rsidR="006E386F" w:rsidRDefault="006E386F" w:rsidP="006E386F">
      <w:pPr>
        <w:pStyle w:val="NormalWeb"/>
      </w:pPr>
      <w:r>
        <w:t xml:space="preserve">Por lo tanto tendría que agregar otro parámetro al script que sea esa ID </w:t>
      </w:r>
    </w:p>
    <w:p w14:paraId="77D9C9F0" w14:textId="77777777" w:rsidR="006E386F" w:rsidRDefault="006E386F" w:rsidP="006E386F">
      <w:pPr>
        <w:pStyle w:val="NormalWeb"/>
      </w:pPr>
      <w:r>
        <w:t xml:space="preserve">Pero no sería más correcto hacer de la búsqueda del ítem (donde hice la search) obteniendo el tax code antes? </w:t>
      </w:r>
    </w:p>
    <w:p w14:paraId="7924F56B" w14:textId="77777777" w:rsidR="006E386F" w:rsidRDefault="006E386F" w:rsidP="006E386F">
      <w:pPr>
        <w:pStyle w:val="NormalWeb"/>
      </w:pPr>
      <w:r>
        <w:t xml:space="preserve">Pasa que tengo que dar vuelta el código porque el if está antes de hacer el search </w:t>
      </w:r>
    </w:p>
    <w:p w14:paraId="19E8062E" w14:textId="77777777" w:rsidR="006E386F" w:rsidRDefault="006E386F" w:rsidP="006E386F">
      <w:pPr>
        <w:pStyle w:val="NormalWeb"/>
      </w:pPr>
      <w:r>
        <w:t>Como lo resolverías?</w:t>
      </w:r>
    </w:p>
    <w:p w14:paraId="6B41008B" w14:textId="4C225F6C" w:rsidR="006E386F" w:rsidRDefault="003D0342">
      <w:r>
        <w:t>Ya lko resolvi pero hay que verlo.</w:t>
      </w:r>
    </w:p>
    <w:p w14:paraId="5DB394C3" w14:textId="4D5EF792" w:rsidR="007B2CBB" w:rsidRDefault="007B2CBB"/>
    <w:p w14:paraId="4F4C8A1C" w14:textId="465B277E" w:rsidR="007B2CBB" w:rsidRDefault="007B2CBB"/>
    <w:p w14:paraId="3206E604" w14:textId="41078A7C" w:rsidR="007B2CBB" w:rsidRDefault="007B2CBB">
      <w:r>
        <w:t>Pregutnar en ERP lo del edit, si lo van a hacer.</w:t>
      </w:r>
    </w:p>
    <w:sectPr w:rsidR="007B2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51"/>
    <w:rsid w:val="00083451"/>
    <w:rsid w:val="000867EF"/>
    <w:rsid w:val="003D0342"/>
    <w:rsid w:val="006E386F"/>
    <w:rsid w:val="007B2CBB"/>
    <w:rsid w:val="00CE63FB"/>
    <w:rsid w:val="00D4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7E3E"/>
  <w15:chartTrackingRefBased/>
  <w15:docId w15:val="{86199EAF-35B7-4C06-86B5-81BBA60A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3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5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181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6</cp:revision>
  <dcterms:created xsi:type="dcterms:W3CDTF">2022-11-05T21:18:00Z</dcterms:created>
  <dcterms:modified xsi:type="dcterms:W3CDTF">2022-11-05T22:35:00Z</dcterms:modified>
</cp:coreProperties>
</file>