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13CBF" w14:textId="5B96B7B2" w:rsidR="000F239E" w:rsidRDefault="000F239E" w:rsidP="000F239E">
      <w:pPr>
        <w:pStyle w:val="Heading1"/>
        <w:rPr>
          <w:lang w:val="en-US"/>
        </w:rPr>
      </w:pPr>
      <w:r>
        <w:rPr>
          <w:lang w:val="en-US"/>
        </w:rPr>
        <w:t>Requirement</w:t>
      </w:r>
    </w:p>
    <w:p w14:paraId="40120553" w14:textId="7498F2BF" w:rsidR="000F239E" w:rsidRDefault="000F239E" w:rsidP="000F239E">
      <w:pPr>
        <w:rPr>
          <w:lang w:val="en-US"/>
        </w:rPr>
      </w:pPr>
      <w:r>
        <w:rPr>
          <w:lang w:val="en-US"/>
        </w:rPr>
        <w:t>It is a change order. SuiteCommerce Standard.</w:t>
      </w:r>
    </w:p>
    <w:p w14:paraId="35F31422" w14:textId="66226730" w:rsidR="00D8687A" w:rsidRDefault="000F239E">
      <w:pPr>
        <w:rPr>
          <w:lang w:val="en-US"/>
        </w:rPr>
      </w:pPr>
      <w:r>
        <w:rPr>
          <w:lang w:val="en-US"/>
        </w:rPr>
        <w:t xml:space="preserve">Customization for web store on checkout, </w:t>
      </w:r>
      <w:r w:rsidR="00D8687A" w:rsidRPr="00D8687A">
        <w:rPr>
          <w:lang w:val="en-US"/>
        </w:rPr>
        <w:t>only applicable to t</w:t>
      </w:r>
      <w:r w:rsidR="00D8687A">
        <w:rPr>
          <w:lang w:val="en-US"/>
        </w:rPr>
        <w:t>he state of California.</w:t>
      </w:r>
    </w:p>
    <w:p w14:paraId="3D55FBE3" w14:textId="01B43010" w:rsidR="00D8687A" w:rsidRDefault="00D8687A">
      <w:pPr>
        <w:rPr>
          <w:lang w:val="en-US"/>
        </w:rPr>
      </w:pPr>
      <w:r>
        <w:rPr>
          <w:lang w:val="en-US"/>
        </w:rPr>
        <w:t>ITEM</w:t>
      </w:r>
      <w:r w:rsidR="00E2737D">
        <w:rPr>
          <w:lang w:val="en-US"/>
        </w:rPr>
        <w:t xml:space="preserve"> custom fields: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AFDB236" wp14:editId="74A9ABA8">
            <wp:extent cx="5731510" cy="26714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DDD2" w14:textId="02C7A195" w:rsidR="00E2737D" w:rsidRDefault="00E2737D">
      <w:pPr>
        <w:rPr>
          <w:lang w:val="en-US"/>
        </w:rPr>
      </w:pPr>
      <w:r>
        <w:rPr>
          <w:lang w:val="en-US"/>
        </w:rPr>
        <w:t xml:space="preserve">If an item with this custom fields gets added to the cart, </w:t>
      </w:r>
      <w:r w:rsidR="00212ACD">
        <w:rPr>
          <w:lang w:val="en-US"/>
        </w:rPr>
        <w:t>then with our customization we will add the “fee” non inventory item to the cart, if the state of shipping is California.</w:t>
      </w:r>
    </w:p>
    <w:p w14:paraId="7BD86107" w14:textId="3F8E7B8A" w:rsidR="002E4FD6" w:rsidRDefault="00D8687A">
      <w:pPr>
        <w:rPr>
          <w:lang w:val="en-US"/>
        </w:rPr>
      </w:pPr>
      <w:r>
        <w:rPr>
          <w:lang w:val="en-US"/>
        </w:rPr>
        <w:t>This EWR Fee is a non inventory item that gets added every</w:t>
      </w:r>
      <w:r w:rsidR="00F65E98">
        <w:rPr>
          <w:lang w:val="en-US"/>
        </w:rPr>
        <w:t xml:space="preserve"> </w:t>
      </w:r>
      <w:r>
        <w:rPr>
          <w:lang w:val="en-US"/>
        </w:rPr>
        <w:t>time an object this eligible fee and is from state of California is added.</w:t>
      </w:r>
    </w:p>
    <w:p w14:paraId="613F2E1D" w14:textId="36F8829D" w:rsidR="002E4FD6" w:rsidRDefault="002E4FD6">
      <w:pPr>
        <w:rPr>
          <w:b/>
          <w:bCs/>
          <w:color w:val="FF0000"/>
          <w:lang w:val="en-US"/>
        </w:rPr>
      </w:pPr>
      <w:r w:rsidRPr="00F65E98">
        <w:rPr>
          <w:b/>
          <w:bCs/>
          <w:color w:val="FF0000"/>
          <w:lang w:val="en-US"/>
        </w:rPr>
        <w:t>Buy online pick up in store does not ask for address, then we will need to use location in store (it will appy for buy online pick up in store).</w:t>
      </w:r>
    </w:p>
    <w:p w14:paraId="76B7849E" w14:textId="79679B74" w:rsidR="00AD7E14" w:rsidRDefault="00AD7E14">
      <w:pPr>
        <w:rPr>
          <w:b/>
          <w:bCs/>
          <w:color w:val="FF0000"/>
          <w:lang w:val="en-US"/>
        </w:rPr>
      </w:pPr>
    </w:p>
    <w:p w14:paraId="16C3AD4D" w14:textId="0561B678" w:rsidR="00AD7E14" w:rsidRDefault="00AD7E14">
      <w:pPr>
        <w:rPr>
          <w:b/>
          <w:bCs/>
          <w:color w:val="FF0000"/>
          <w:lang w:val="en-US"/>
        </w:rPr>
      </w:pPr>
      <w:r w:rsidRPr="00AD7E14">
        <w:rPr>
          <w:b/>
          <w:bCs/>
          <w:color w:val="FF0000"/>
          <w:lang w:val="en-US"/>
        </w:rPr>
        <w:t>Si tienen buy online pick up</w:t>
      </w:r>
      <w:r>
        <w:rPr>
          <w:b/>
          <w:bCs/>
          <w:color w:val="FF0000"/>
          <w:lang w:val="en-US"/>
        </w:rPr>
        <w:t xml:space="preserve"> in store NO se puede usar scriptable cart -&gt; usar user event. Parecido water tax, muestra visualmente pero no es.</w:t>
      </w:r>
    </w:p>
    <w:p w14:paraId="10A1CC79" w14:textId="4F46E65F" w:rsidR="00AD7E14" w:rsidRPr="00AD7E14" w:rsidRDefault="00AD7E14">
      <w:pPr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 xml:space="preserve">Piso de </w:t>
      </w:r>
      <w:r w:rsidR="00841656">
        <w:rPr>
          <w:b/>
          <w:bCs/>
          <w:color w:val="FF0000"/>
          <w:lang w:val="en-US"/>
        </w:rPr>
        <w:t>8</w:t>
      </w:r>
      <w:r>
        <w:rPr>
          <w:b/>
          <w:bCs/>
          <w:color w:val="FF0000"/>
          <w:lang w:val="en-US"/>
        </w:rPr>
        <w:t>0hs</w:t>
      </w:r>
    </w:p>
    <w:sectPr w:rsidR="00AD7E14" w:rsidRPr="00AD7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54"/>
    <w:rsid w:val="000F239E"/>
    <w:rsid w:val="00212ACD"/>
    <w:rsid w:val="002E4FD6"/>
    <w:rsid w:val="002F0A10"/>
    <w:rsid w:val="007704CB"/>
    <w:rsid w:val="007C0054"/>
    <w:rsid w:val="00841656"/>
    <w:rsid w:val="00AD7E14"/>
    <w:rsid w:val="00CA7717"/>
    <w:rsid w:val="00CD6EBF"/>
    <w:rsid w:val="00D8687A"/>
    <w:rsid w:val="00E2737D"/>
    <w:rsid w:val="00F6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48927"/>
  <w15:chartTrackingRefBased/>
  <w15:docId w15:val="{0D2ED0D1-AEF0-4693-B41F-FE2E85540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3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120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15</cp:revision>
  <dcterms:created xsi:type="dcterms:W3CDTF">2022-11-14T15:36:00Z</dcterms:created>
  <dcterms:modified xsi:type="dcterms:W3CDTF">2022-11-15T14:45:00Z</dcterms:modified>
</cp:coreProperties>
</file>