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E0B03E" w14:textId="418C8212" w:rsidR="000B36C7" w:rsidRPr="00144321" w:rsidRDefault="000B36C7" w:rsidP="000B36C7">
      <w:pPr>
        <w:rPr>
          <w:lang w:val="en-US"/>
        </w:rPr>
      </w:pPr>
      <w:r w:rsidRPr="00144321">
        <w:rPr>
          <w:lang w:val="en-US"/>
        </w:rPr>
        <w:t>Customer(RAS) is getting an error message when they hit edit config after they submit a configuration for the Roller Shades (Operational, Dual, Linked) configurator.</w:t>
      </w:r>
    </w:p>
    <w:p w14:paraId="4666C0FC" w14:textId="78BB44DD" w:rsidR="000B36C7" w:rsidRPr="000B36C7" w:rsidRDefault="000B36C7" w:rsidP="000B36C7">
      <w:pPr>
        <w:pStyle w:val="NormalWeb"/>
        <w:rPr>
          <w:lang w:val="en-US"/>
        </w:rPr>
      </w:pPr>
      <w:r>
        <w:rPr>
          <w:noProof/>
        </w:rPr>
        <w:drawing>
          <wp:inline distT="0" distB="0" distL="0" distR="0" wp14:anchorId="434DBCAF" wp14:editId="1FD8A160">
            <wp:extent cx="5731510" cy="24523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452370"/>
                    </a:xfrm>
                    <a:prstGeom prst="rect">
                      <a:avLst/>
                    </a:prstGeom>
                  </pic:spPr>
                </pic:pic>
              </a:graphicData>
            </a:graphic>
          </wp:inline>
        </w:drawing>
      </w:r>
    </w:p>
    <w:p w14:paraId="79D60D51" w14:textId="77777777" w:rsidR="000B36C7" w:rsidRPr="003C6A50" w:rsidRDefault="000B36C7" w:rsidP="000B36C7">
      <w:pPr>
        <w:rPr>
          <w:lang w:val="en-US"/>
        </w:rPr>
      </w:pPr>
      <w:r w:rsidRPr="003C6A50">
        <w:rPr>
          <w:lang w:val="en-US"/>
        </w:rPr>
        <w:t>RAS saved an opportunity called “Edit Config Not Working C15638 Blinds 4 Less” that already has an assembly set as the line item to test out the error.</w:t>
      </w:r>
    </w:p>
    <w:p w14:paraId="23C9D19E" w14:textId="53F57409" w:rsidR="000B36C7" w:rsidRDefault="000B36C7" w:rsidP="000B36C7">
      <w:pPr>
        <w:rPr>
          <w:lang w:val="en-US"/>
        </w:rPr>
      </w:pPr>
      <w:r w:rsidRPr="000B36C7">
        <w:rPr>
          <w:lang w:val="en-US"/>
        </w:rPr>
        <w:t>There is also a favorite called “First Fav“ that has been saved that can be used to test out the error message.</w:t>
      </w:r>
    </w:p>
    <w:p w14:paraId="0A7165DF" w14:textId="4B0FF753" w:rsidR="000B36C7" w:rsidRDefault="000B36C7" w:rsidP="000B36C7">
      <w:pPr>
        <w:rPr>
          <w:lang w:val="en-US"/>
        </w:rPr>
      </w:pPr>
      <w:r>
        <w:rPr>
          <w:noProof/>
        </w:rPr>
        <w:drawing>
          <wp:inline distT="0" distB="0" distL="0" distR="0" wp14:anchorId="7DD32747" wp14:editId="2896CED9">
            <wp:extent cx="4848225" cy="22002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48225" cy="2200275"/>
                    </a:xfrm>
                    <a:prstGeom prst="rect">
                      <a:avLst/>
                    </a:prstGeom>
                  </pic:spPr>
                </pic:pic>
              </a:graphicData>
            </a:graphic>
          </wp:inline>
        </w:drawing>
      </w:r>
    </w:p>
    <w:p w14:paraId="3E900D62" w14:textId="15DB5D4B" w:rsidR="003C6A50" w:rsidRDefault="00D35CCC" w:rsidP="00D35CCC">
      <w:pPr>
        <w:pStyle w:val="Heading1"/>
        <w:rPr>
          <w:lang w:val="en-US"/>
        </w:rPr>
      </w:pPr>
      <w:r>
        <w:rPr>
          <w:lang w:val="en-US"/>
        </w:rPr>
        <w:t>Repro steps</w:t>
      </w:r>
    </w:p>
    <w:p w14:paraId="3B7431BF" w14:textId="66DDBE61" w:rsidR="00B02E26" w:rsidRPr="009B0042" w:rsidRDefault="00FD06F8" w:rsidP="00FE5242">
      <w:pPr>
        <w:pStyle w:val="NoSpacing"/>
        <w:rPr>
          <w:lang w:val="en-US"/>
        </w:rPr>
      </w:pPr>
      <w:r w:rsidRPr="009B0042">
        <w:rPr>
          <w:lang w:val="en-US"/>
        </w:rPr>
        <w:t>Search</w:t>
      </w:r>
      <w:r w:rsidR="00B02E26" w:rsidRPr="009B0042">
        <w:rPr>
          <w:lang w:val="en-US"/>
        </w:rPr>
        <w:t xml:space="preserve"> for the “Edit Config Not Working C15638 Blinds 4 Less“ Opportunity in the Global Search box. Once you find it, click on Edit and then scroll to the bottom and click on the line item and then click on Edit Config:</w:t>
      </w:r>
    </w:p>
    <w:p w14:paraId="63DD719E" w14:textId="5A450EF4" w:rsidR="00D35CCC" w:rsidRDefault="00D35CCC" w:rsidP="000B36C7">
      <w:pPr>
        <w:rPr>
          <w:rFonts w:ascii="Segoe UI" w:hAnsi="Segoe UI" w:cs="Segoe UI"/>
          <w:color w:val="172B4D"/>
          <w:spacing w:val="-1"/>
          <w:sz w:val="21"/>
          <w:szCs w:val="21"/>
          <w:shd w:val="clear" w:color="auto" w:fill="FFFFFF"/>
          <w:lang w:val="en-US"/>
        </w:rPr>
      </w:pPr>
      <w:r>
        <w:rPr>
          <w:noProof/>
        </w:rPr>
        <w:lastRenderedPageBreak/>
        <w:drawing>
          <wp:inline distT="0" distB="0" distL="0" distR="0" wp14:anchorId="265B91A4" wp14:editId="047A579F">
            <wp:extent cx="5731510" cy="22485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248535"/>
                    </a:xfrm>
                    <a:prstGeom prst="rect">
                      <a:avLst/>
                    </a:prstGeom>
                  </pic:spPr>
                </pic:pic>
              </a:graphicData>
            </a:graphic>
          </wp:inline>
        </w:drawing>
      </w:r>
    </w:p>
    <w:p w14:paraId="2091B786" w14:textId="62564F85" w:rsidR="00532C00" w:rsidRDefault="00D35CCC">
      <w:pPr>
        <w:rPr>
          <w:noProof/>
          <w:lang w:val="en-US"/>
        </w:rPr>
      </w:pPr>
      <w:r w:rsidRPr="00D35CCC">
        <w:rPr>
          <w:noProof/>
          <w:lang w:val="en-US"/>
        </w:rPr>
        <w:t xml:space="preserve">If i press that, </w:t>
      </w:r>
      <w:r>
        <w:rPr>
          <w:noProof/>
          <w:lang w:val="en-US"/>
        </w:rPr>
        <w:t>I get this:</w:t>
      </w:r>
      <w:r>
        <w:rPr>
          <w:noProof/>
          <w:lang w:val="en-US"/>
        </w:rPr>
        <w:br/>
      </w:r>
      <w:r>
        <w:rPr>
          <w:noProof/>
        </w:rPr>
        <w:drawing>
          <wp:inline distT="0" distB="0" distL="0" distR="0" wp14:anchorId="4F5F7296" wp14:editId="79EBB39C">
            <wp:extent cx="5731510" cy="13531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353185"/>
                    </a:xfrm>
                    <a:prstGeom prst="rect">
                      <a:avLst/>
                    </a:prstGeom>
                  </pic:spPr>
                </pic:pic>
              </a:graphicData>
            </a:graphic>
          </wp:inline>
        </w:drawing>
      </w:r>
    </w:p>
    <w:p w14:paraId="131C7598" w14:textId="421B6E3C" w:rsidR="00D35CCC" w:rsidRPr="00E96AC1" w:rsidRDefault="00D35CCC">
      <w:pPr>
        <w:rPr>
          <w:noProof/>
          <w:lang w:val="en-US"/>
        </w:rPr>
      </w:pPr>
      <w:r>
        <w:rPr>
          <w:noProof/>
          <w:lang w:val="en-US"/>
        </w:rPr>
        <w:t>Then, go back to opportunity and press configure:</w:t>
      </w:r>
      <w:r>
        <w:rPr>
          <w:noProof/>
          <w:lang w:val="en-US"/>
        </w:rPr>
        <w:br/>
      </w:r>
      <w:r>
        <w:rPr>
          <w:noProof/>
        </w:rPr>
        <w:drawing>
          <wp:inline distT="0" distB="0" distL="0" distR="0" wp14:anchorId="0254143C" wp14:editId="068EB6C4">
            <wp:extent cx="5731510" cy="1980565"/>
            <wp:effectExtent l="0" t="0" r="254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980565"/>
                    </a:xfrm>
                    <a:prstGeom prst="rect">
                      <a:avLst/>
                    </a:prstGeom>
                  </pic:spPr>
                </pic:pic>
              </a:graphicData>
            </a:graphic>
          </wp:inline>
        </w:drawing>
      </w:r>
    </w:p>
    <w:p w14:paraId="3160C133" w14:textId="3749A49B" w:rsidR="00D35CCC" w:rsidRDefault="00D35CCC">
      <w:pPr>
        <w:rPr>
          <w:noProof/>
          <w:lang w:val="en-US"/>
        </w:rPr>
      </w:pPr>
      <w:r w:rsidRPr="00B81D50">
        <w:rPr>
          <w:noProof/>
          <w:lang w:val="en-US"/>
        </w:rPr>
        <w:t>Then Roller Shades (operational</w:t>
      </w:r>
      <w:r w:rsidR="00B81D50" w:rsidRPr="00B81D50">
        <w:rPr>
          <w:noProof/>
          <w:lang w:val="en-US"/>
        </w:rPr>
        <w:t>, d</w:t>
      </w:r>
      <w:r w:rsidR="00B81D50">
        <w:rPr>
          <w:noProof/>
          <w:lang w:val="en-US"/>
        </w:rPr>
        <w:t>ual, linked):</w:t>
      </w:r>
    </w:p>
    <w:p w14:paraId="1F3CAEE5" w14:textId="29529E0C" w:rsidR="00B81D50" w:rsidRDefault="00B81D50">
      <w:pPr>
        <w:rPr>
          <w:noProof/>
          <w:lang w:val="en-US"/>
        </w:rPr>
      </w:pPr>
      <w:r>
        <w:rPr>
          <w:noProof/>
        </w:rPr>
        <w:drawing>
          <wp:inline distT="0" distB="0" distL="0" distR="0" wp14:anchorId="4213B5CA" wp14:editId="0BF74D06">
            <wp:extent cx="4470400" cy="2038078"/>
            <wp:effectExtent l="0" t="0" r="635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74735" cy="2040054"/>
                    </a:xfrm>
                    <a:prstGeom prst="rect">
                      <a:avLst/>
                    </a:prstGeom>
                  </pic:spPr>
                </pic:pic>
              </a:graphicData>
            </a:graphic>
          </wp:inline>
        </w:drawing>
      </w:r>
    </w:p>
    <w:p w14:paraId="6185F50B" w14:textId="6CE0F31E" w:rsidR="00B81D50" w:rsidRDefault="00B81D50">
      <w:pPr>
        <w:rPr>
          <w:noProof/>
          <w:lang w:val="en-US"/>
        </w:rPr>
      </w:pPr>
      <w:r>
        <w:rPr>
          <w:noProof/>
          <w:lang w:val="en-US"/>
        </w:rPr>
        <w:lastRenderedPageBreak/>
        <w:t>Press on the top right “Favorites -&gt; Retrieve as Favorite”</w:t>
      </w:r>
      <w:r w:rsidR="00AF33B8">
        <w:rPr>
          <w:noProof/>
          <w:lang w:val="en-US"/>
        </w:rPr>
        <w:t xml:space="preserve"> luego presiono en show all y en retrieve:</w:t>
      </w:r>
    </w:p>
    <w:p w14:paraId="4436FC20" w14:textId="0CDBBF70" w:rsidR="00BA433E" w:rsidRDefault="00AF33B8">
      <w:pPr>
        <w:rPr>
          <w:noProof/>
          <w:lang w:val="en-US"/>
        </w:rPr>
      </w:pPr>
      <w:r>
        <w:rPr>
          <w:noProof/>
        </w:rPr>
        <w:drawing>
          <wp:inline distT="0" distB="0" distL="0" distR="0" wp14:anchorId="51065A3F" wp14:editId="52D4B737">
            <wp:extent cx="5731510" cy="1922780"/>
            <wp:effectExtent l="0" t="0" r="254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922780"/>
                    </a:xfrm>
                    <a:prstGeom prst="rect">
                      <a:avLst/>
                    </a:prstGeom>
                  </pic:spPr>
                </pic:pic>
              </a:graphicData>
            </a:graphic>
          </wp:inline>
        </w:drawing>
      </w:r>
    </w:p>
    <w:p w14:paraId="654BD0C6" w14:textId="0075D345" w:rsidR="00AF33B8" w:rsidRPr="00AF33B8" w:rsidRDefault="00AF33B8">
      <w:pPr>
        <w:rPr>
          <w:noProof/>
          <w:lang w:val="en-US"/>
        </w:rPr>
      </w:pPr>
      <w:r w:rsidRPr="00AF33B8">
        <w:rPr>
          <w:noProof/>
          <w:lang w:val="en-US"/>
        </w:rPr>
        <w:t>Y me va a dar unos errores:</w:t>
      </w:r>
      <w:r w:rsidRPr="00AF33B8">
        <w:rPr>
          <w:noProof/>
          <w:lang w:val="en-US"/>
        </w:rPr>
        <w:br/>
        <w:t>“Cannot redefine property: HEMBAR_WT_OZ_PER_FT”</w:t>
      </w:r>
      <w:r w:rsidRPr="00AF33B8">
        <w:rPr>
          <w:noProof/>
          <w:lang w:val="en-US"/>
        </w:rPr>
        <w:br/>
        <w:t>Tengo que buscar esto en: Configurator -&gt; Product -&gt; Product Mantainance: Elijo Roller Shades (Operational, Dual, Lin</w:t>
      </w:r>
      <w:r>
        <w:rPr>
          <w:noProof/>
          <w:lang w:val="en-US"/>
        </w:rPr>
        <w:t>ked) -&gt; Actions y elegir global variables.</w:t>
      </w:r>
    </w:p>
    <w:p w14:paraId="3C14DEB2" w14:textId="77777777" w:rsidR="00BA433E" w:rsidRPr="00AF33B8" w:rsidRDefault="00BA433E">
      <w:pPr>
        <w:rPr>
          <w:noProof/>
          <w:lang w:val="en-US"/>
        </w:rPr>
      </w:pPr>
    </w:p>
    <w:p w14:paraId="2683A50A" w14:textId="5B61A659" w:rsidR="00D35CCC" w:rsidRPr="00AF33B8" w:rsidRDefault="00D35CCC">
      <w:pPr>
        <w:rPr>
          <w:lang w:val="en-US"/>
        </w:rPr>
      </w:pPr>
    </w:p>
    <w:p w14:paraId="4C377C4C" w14:textId="77777777" w:rsidR="00AF33B8" w:rsidRPr="00AF33B8" w:rsidRDefault="00AF33B8">
      <w:pPr>
        <w:rPr>
          <w:lang w:val="en-US"/>
        </w:rPr>
      </w:pPr>
    </w:p>
    <w:p w14:paraId="160FBFCB" w14:textId="753D8285" w:rsidR="00D35CCC" w:rsidRPr="00AF33B8" w:rsidRDefault="00D35CCC">
      <w:pPr>
        <w:rPr>
          <w:lang w:val="en-US"/>
        </w:rPr>
      </w:pPr>
    </w:p>
    <w:p w14:paraId="53C515DC" w14:textId="26DCFB4A" w:rsidR="00D35CCC" w:rsidRDefault="00D35CCC">
      <w:pPr>
        <w:rPr>
          <w:lang w:val="en-US"/>
        </w:rPr>
      </w:pPr>
      <w:r>
        <w:rPr>
          <w:lang w:val="en-US"/>
        </w:rPr>
        <w:t xml:space="preserve">How was the configuration example submitted for </w:t>
      </w:r>
      <w:r w:rsidRPr="00144321">
        <w:rPr>
          <w:lang w:val="en-US"/>
        </w:rPr>
        <w:t>Roller Shades (Operational, Dual, Linked) configurator</w:t>
      </w:r>
    </w:p>
    <w:p w14:paraId="06A0FE88" w14:textId="6951672B" w:rsidR="00B226FC" w:rsidRDefault="00B226FC">
      <w:pPr>
        <w:rPr>
          <w:lang w:val="en-US"/>
        </w:rPr>
      </w:pPr>
    </w:p>
    <w:p w14:paraId="72EFCC90" w14:textId="74879863" w:rsidR="00B226FC" w:rsidRDefault="00B226FC">
      <w:pPr>
        <w:rPr>
          <w:lang w:val="en-US"/>
        </w:rPr>
      </w:pPr>
    </w:p>
    <w:p w14:paraId="10EDF359" w14:textId="139D47AB" w:rsidR="00B226FC" w:rsidRDefault="00B226FC">
      <w:pPr>
        <w:rPr>
          <w:lang w:val="en-US"/>
        </w:rPr>
      </w:pPr>
    </w:p>
    <w:p w14:paraId="7134B7B7" w14:textId="6F404AEF" w:rsidR="0037601B" w:rsidRDefault="008C674B">
      <w:pPr>
        <w:rPr>
          <w:rFonts w:ascii="Arial" w:hAnsi="Arial" w:cs="Arial"/>
          <w:color w:val="1D1C1D"/>
          <w:sz w:val="23"/>
          <w:szCs w:val="23"/>
          <w:shd w:val="clear" w:color="auto" w:fill="FFFFFF"/>
          <w:lang w:val="en-US"/>
        </w:rPr>
      </w:pPr>
      <w:r>
        <w:rPr>
          <w:rFonts w:ascii="Arial" w:hAnsi="Arial" w:cs="Arial"/>
          <w:color w:val="1D1C1D"/>
          <w:sz w:val="23"/>
          <w:szCs w:val="23"/>
          <w:shd w:val="clear" w:color="auto" w:fill="FFFFFF"/>
          <w:lang w:val="en-US"/>
        </w:rPr>
        <w:t>The</w:t>
      </w:r>
      <w:r w:rsidR="00B226FC" w:rsidRPr="00B226FC">
        <w:rPr>
          <w:rFonts w:ascii="Arial" w:hAnsi="Arial" w:cs="Arial"/>
          <w:color w:val="1D1C1D"/>
          <w:sz w:val="23"/>
          <w:szCs w:val="23"/>
          <w:shd w:val="clear" w:color="auto" w:fill="FFFFFF"/>
          <w:lang w:val="en-US"/>
        </w:rPr>
        <w:t xml:space="preserve"> usual reason for this is that the item record, you are trying to edit config for, the line item record, doesn't have the 'IS CONFIGURABLE' field set to true</w:t>
      </w:r>
      <w:r>
        <w:rPr>
          <w:rFonts w:ascii="Arial" w:hAnsi="Arial" w:cs="Arial"/>
          <w:color w:val="1D1C1D"/>
          <w:sz w:val="23"/>
          <w:szCs w:val="23"/>
          <w:shd w:val="clear" w:color="auto" w:fill="FFFFFF"/>
          <w:lang w:val="en-US"/>
        </w:rPr>
        <w:t xml:space="preserve"> and does not have the SCPQ product configurator set.</w:t>
      </w:r>
      <w:r w:rsidR="00B226FC" w:rsidRPr="00B226FC">
        <w:rPr>
          <w:rFonts w:ascii="Arial" w:hAnsi="Arial" w:cs="Arial"/>
          <w:color w:val="1D1C1D"/>
          <w:sz w:val="23"/>
          <w:szCs w:val="23"/>
          <w:lang w:val="en-US"/>
        </w:rPr>
        <w:br/>
      </w:r>
      <w:r w:rsidR="0037601B">
        <w:rPr>
          <w:rFonts w:ascii="Arial" w:hAnsi="Arial" w:cs="Arial"/>
          <w:color w:val="1D1C1D"/>
          <w:sz w:val="23"/>
          <w:szCs w:val="23"/>
          <w:shd w:val="clear" w:color="auto" w:fill="FFFFFF"/>
          <w:lang w:val="en-US"/>
        </w:rPr>
        <w:t>Open the opportunity, and look for the line item:</w:t>
      </w:r>
      <w:r w:rsidR="0037601B">
        <w:rPr>
          <w:rFonts w:ascii="Arial" w:hAnsi="Arial" w:cs="Arial"/>
          <w:color w:val="1D1C1D"/>
          <w:sz w:val="23"/>
          <w:szCs w:val="23"/>
          <w:shd w:val="clear" w:color="auto" w:fill="FFFFFF"/>
          <w:lang w:val="en-US"/>
        </w:rPr>
        <w:br/>
      </w:r>
      <w:r w:rsidR="0037601B">
        <w:rPr>
          <w:noProof/>
        </w:rPr>
        <w:drawing>
          <wp:inline distT="0" distB="0" distL="0" distR="0" wp14:anchorId="10879FFF" wp14:editId="343BE8E4">
            <wp:extent cx="5731510" cy="174815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748155"/>
                    </a:xfrm>
                    <a:prstGeom prst="rect">
                      <a:avLst/>
                    </a:prstGeom>
                  </pic:spPr>
                </pic:pic>
              </a:graphicData>
            </a:graphic>
          </wp:inline>
        </w:drawing>
      </w:r>
    </w:p>
    <w:p w14:paraId="1580AD91" w14:textId="426BF2C8" w:rsidR="00B226FC" w:rsidRDefault="0037601B">
      <w:pPr>
        <w:rPr>
          <w:rFonts w:ascii="Arial" w:hAnsi="Arial" w:cs="Arial"/>
          <w:color w:val="1D1C1D"/>
          <w:sz w:val="23"/>
          <w:szCs w:val="23"/>
          <w:shd w:val="clear" w:color="auto" w:fill="FFFFFF"/>
          <w:lang w:val="en-US"/>
        </w:rPr>
      </w:pPr>
      <w:r>
        <w:rPr>
          <w:rFonts w:ascii="Arial" w:hAnsi="Arial" w:cs="Arial"/>
          <w:color w:val="1D1C1D"/>
          <w:sz w:val="23"/>
          <w:szCs w:val="23"/>
          <w:shd w:val="clear" w:color="auto" w:fill="FFFFFF"/>
          <w:lang w:val="en-US"/>
        </w:rPr>
        <w:t>Then</w:t>
      </w:r>
      <w:r w:rsidR="00B226FC" w:rsidRPr="00B226FC">
        <w:rPr>
          <w:rFonts w:ascii="Arial" w:hAnsi="Arial" w:cs="Arial"/>
          <w:color w:val="1D1C1D"/>
          <w:sz w:val="23"/>
          <w:szCs w:val="23"/>
          <w:shd w:val="clear" w:color="auto" w:fill="FFFFFF"/>
          <w:lang w:val="en-US"/>
        </w:rPr>
        <w:t xml:space="preserve"> open the page of the item and look for this:</w:t>
      </w:r>
    </w:p>
    <w:p w14:paraId="0E3168BC" w14:textId="7A690D65" w:rsidR="007D15C0" w:rsidRDefault="007D15C0">
      <w:pPr>
        <w:rPr>
          <w:lang w:val="en-US"/>
        </w:rPr>
      </w:pPr>
      <w:r>
        <w:rPr>
          <w:lang w:val="en-US"/>
        </w:rPr>
        <w:t>On custom tab:</w:t>
      </w:r>
    </w:p>
    <w:p w14:paraId="7C0DA88E" w14:textId="14FECDFF" w:rsidR="00B226FC" w:rsidRPr="00B226FC" w:rsidRDefault="008C674B">
      <w:pPr>
        <w:rPr>
          <w:lang w:val="en-US"/>
        </w:rPr>
      </w:pPr>
      <w:r>
        <w:rPr>
          <w:noProof/>
        </w:rPr>
        <w:lastRenderedPageBreak/>
        <w:drawing>
          <wp:inline distT="0" distB="0" distL="0" distR="0" wp14:anchorId="544C98ED" wp14:editId="527AC73E">
            <wp:extent cx="5731510" cy="14566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456690"/>
                    </a:xfrm>
                    <a:prstGeom prst="rect">
                      <a:avLst/>
                    </a:prstGeom>
                  </pic:spPr>
                </pic:pic>
              </a:graphicData>
            </a:graphic>
          </wp:inline>
        </w:drawing>
      </w:r>
    </w:p>
    <w:sectPr w:rsidR="00B226FC" w:rsidRPr="00B226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3A2"/>
    <w:rsid w:val="000B36C7"/>
    <w:rsid w:val="00144321"/>
    <w:rsid w:val="0037601B"/>
    <w:rsid w:val="003A03A2"/>
    <w:rsid w:val="003C6A50"/>
    <w:rsid w:val="00532C00"/>
    <w:rsid w:val="007D15C0"/>
    <w:rsid w:val="008C674B"/>
    <w:rsid w:val="0092543E"/>
    <w:rsid w:val="009B0042"/>
    <w:rsid w:val="00AE5892"/>
    <w:rsid w:val="00AF33B8"/>
    <w:rsid w:val="00B02E26"/>
    <w:rsid w:val="00B226FC"/>
    <w:rsid w:val="00B81D50"/>
    <w:rsid w:val="00BA433E"/>
    <w:rsid w:val="00D35CCC"/>
    <w:rsid w:val="00E96AC1"/>
    <w:rsid w:val="00FD06F8"/>
    <w:rsid w:val="00FE5242"/>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6D23E"/>
  <w15:chartTrackingRefBased/>
  <w15:docId w15:val="{5AD413C0-07C3-493D-9908-B3F582C89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CC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36C7"/>
    <w:pPr>
      <w:spacing w:before="100" w:beforeAutospacing="1" w:after="100" w:afterAutospacing="1" w:line="240" w:lineRule="auto"/>
    </w:pPr>
    <w:rPr>
      <w:rFonts w:ascii="Times New Roman" w:eastAsia="Times New Roman" w:hAnsi="Times New Roman" w:cs="Times New Roman"/>
      <w:sz w:val="24"/>
      <w:szCs w:val="24"/>
      <w:lang w:eastAsia="es-UY"/>
    </w:rPr>
  </w:style>
  <w:style w:type="character" w:customStyle="1" w:styleId="Heading1Char">
    <w:name w:val="Heading 1 Char"/>
    <w:basedOn w:val="DefaultParagraphFont"/>
    <w:link w:val="Heading1"/>
    <w:uiPriority w:val="9"/>
    <w:rsid w:val="00D35CCC"/>
    <w:rPr>
      <w:rFonts w:asciiTheme="majorHAnsi" w:eastAsiaTheme="majorEastAsia" w:hAnsiTheme="majorHAnsi" w:cstheme="majorBidi"/>
      <w:color w:val="2F5496" w:themeColor="accent1" w:themeShade="BF"/>
      <w:sz w:val="32"/>
      <w:szCs w:val="32"/>
    </w:rPr>
  </w:style>
  <w:style w:type="paragraph" w:styleId="NoSpacing">
    <w:name w:val="No Spacing"/>
    <w:uiPriority w:val="1"/>
    <w:qFormat/>
    <w:rsid w:val="00FE52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2458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4</Pages>
  <Words>243</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Daniele</dc:creator>
  <cp:keywords/>
  <dc:description/>
  <cp:lastModifiedBy>Ilan Daniele</cp:lastModifiedBy>
  <cp:revision>18</cp:revision>
  <dcterms:created xsi:type="dcterms:W3CDTF">2022-05-05T18:54:00Z</dcterms:created>
  <dcterms:modified xsi:type="dcterms:W3CDTF">2022-05-10T19:09:00Z</dcterms:modified>
</cp:coreProperties>
</file>