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F544D7" w14:textId="6981EAF0" w:rsidR="008B3619" w:rsidRDefault="00180D87">
      <w:pPr>
        <w:rPr>
          <w:lang w:val="en-US"/>
        </w:rPr>
      </w:pPr>
      <w:r>
        <w:rPr>
          <w:lang w:val="en-US"/>
        </w:rPr>
        <w:t>On the employee record on your CPQ NetSuite Backend.</w:t>
      </w:r>
      <w:r>
        <w:rPr>
          <w:lang w:val="en-US"/>
        </w:rPr>
        <w:br/>
      </w:r>
    </w:p>
    <w:p w14:paraId="328B2BED" w14:textId="45FE878C" w:rsidR="00180D87" w:rsidRDefault="00180D87">
      <w:pPr>
        <w:rPr>
          <w:lang w:val="en-US"/>
        </w:rPr>
      </w:pPr>
      <w:r>
        <w:rPr>
          <w:noProof/>
        </w:rPr>
        <w:drawing>
          <wp:inline distT="0" distB="0" distL="0" distR="0" wp14:anchorId="5331AAA0" wp14:editId="1470C9E8">
            <wp:extent cx="5731510" cy="20243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2DD86" w14:textId="2D79F9D5" w:rsidR="00180D87" w:rsidRDefault="00180D87">
      <w:pPr>
        <w:rPr>
          <w:lang w:val="en-US"/>
        </w:rPr>
      </w:pPr>
      <w:r>
        <w:rPr>
          <w:lang w:val="en-US"/>
        </w:rPr>
        <w:t>Give access and check netsuite cpq config user if you are user and also netsuite cpq config admin if you are admin.</w:t>
      </w:r>
    </w:p>
    <w:p w14:paraId="3B721BCC" w14:textId="7C16DADC" w:rsidR="00180D87" w:rsidRDefault="00180D87">
      <w:pPr>
        <w:rPr>
          <w:lang w:val="en-US"/>
        </w:rPr>
      </w:pPr>
      <w:r>
        <w:rPr>
          <w:lang w:val="en-US"/>
        </w:rPr>
        <w:t>Allow console ce</w:t>
      </w:r>
    </w:p>
    <w:p w14:paraId="13D73524" w14:textId="421E6C70" w:rsidR="00180D87" w:rsidRDefault="00180D87">
      <w:pPr>
        <w:rPr>
          <w:lang w:val="en-US"/>
        </w:rPr>
      </w:pPr>
    </w:p>
    <w:p w14:paraId="2432CDAB" w14:textId="146124E3" w:rsidR="00180D87" w:rsidRDefault="00180D87">
      <w:pPr>
        <w:rPr>
          <w:lang w:val="en-US"/>
        </w:rPr>
      </w:pPr>
      <w:r>
        <w:rPr>
          <w:lang w:val="en-US"/>
        </w:rPr>
        <w:t>Permissions: admin and vcpq product builder.</w:t>
      </w:r>
    </w:p>
    <w:p w14:paraId="6DD0D109" w14:textId="7EF0256D" w:rsidR="00180D87" w:rsidRDefault="00180D87">
      <w:pPr>
        <w:rPr>
          <w:lang w:val="en-US"/>
        </w:rPr>
      </w:pPr>
    </w:p>
    <w:p w14:paraId="5DD8BACF" w14:textId="5A11273B" w:rsidR="00180D87" w:rsidRDefault="00180D87">
      <w:pPr>
        <w:rPr>
          <w:lang w:val="en-US"/>
        </w:rPr>
      </w:pPr>
    </w:p>
    <w:p w14:paraId="5F1AF0F4" w14:textId="34D3BEB0" w:rsidR="00180D87" w:rsidRDefault="00180D87" w:rsidP="00180D87">
      <w:pPr>
        <w:pStyle w:val="Heading1"/>
        <w:rPr>
          <w:lang w:val="en-US"/>
        </w:rPr>
      </w:pPr>
      <w:r>
        <w:rPr>
          <w:lang w:val="en-US"/>
        </w:rPr>
        <w:t>SCPQ-Options</w:t>
      </w:r>
    </w:p>
    <w:p w14:paraId="77C1AE31" w14:textId="3A4747B8" w:rsidR="00180D87" w:rsidRDefault="00180D87">
      <w:pPr>
        <w:rPr>
          <w:lang w:val="en-US"/>
        </w:rPr>
      </w:pPr>
      <w:r>
        <w:rPr>
          <w:lang w:val="en-US"/>
        </w:rPr>
        <w:t>Configurator -&gt; System -&gt;</w:t>
      </w:r>
    </w:p>
    <w:p w14:paraId="5B973941" w14:textId="537C6388" w:rsidR="00180D87" w:rsidRDefault="00180D87">
      <w:pPr>
        <w:rPr>
          <w:lang w:val="en-US"/>
        </w:rPr>
      </w:pPr>
    </w:p>
    <w:p w14:paraId="660327FA" w14:textId="3BDAF367" w:rsidR="00180D87" w:rsidRDefault="00180D87">
      <w:pPr>
        <w:rPr>
          <w:lang w:val="en-US"/>
        </w:rPr>
      </w:pPr>
      <w:r>
        <w:rPr>
          <w:lang w:val="en-US"/>
        </w:rPr>
        <w:t>Enable external launch: website that is outsite of netsuite</w:t>
      </w:r>
    </w:p>
    <w:p w14:paraId="59B88C0F" w14:textId="0B76053C" w:rsidR="00180D87" w:rsidRDefault="00180D87">
      <w:pPr>
        <w:rPr>
          <w:lang w:val="en-US"/>
        </w:rPr>
      </w:pPr>
      <w:r>
        <w:rPr>
          <w:lang w:val="en-US"/>
        </w:rPr>
        <w:t>Enable translation: show in different languages</w:t>
      </w:r>
    </w:p>
    <w:p w14:paraId="49B37E14" w14:textId="0027CECE" w:rsidR="00180D87" w:rsidRDefault="00180D87">
      <w:pPr>
        <w:rPr>
          <w:lang w:val="en-US"/>
        </w:rPr>
      </w:pPr>
      <w:r>
        <w:rPr>
          <w:lang w:val="en-US"/>
        </w:rPr>
        <w:t>Importar productos y exporter.</w:t>
      </w:r>
    </w:p>
    <w:p w14:paraId="1235640B" w14:textId="468C3306" w:rsidR="00180D87" w:rsidRDefault="00180D87">
      <w:pPr>
        <w:rPr>
          <w:lang w:val="en-US"/>
        </w:rPr>
      </w:pPr>
    </w:p>
    <w:p w14:paraId="0B8E4D9E" w14:textId="201EB8E1" w:rsidR="00180D87" w:rsidRDefault="00180D87" w:rsidP="00180D87">
      <w:pPr>
        <w:pStyle w:val="Heading1"/>
        <w:rPr>
          <w:lang w:val="en-US"/>
        </w:rPr>
      </w:pPr>
      <w:r>
        <w:rPr>
          <w:lang w:val="en-US"/>
        </w:rPr>
        <w:t>SCPQ-Product</w:t>
      </w:r>
    </w:p>
    <w:p w14:paraId="65C8FE49" w14:textId="55A765C1" w:rsidR="00180D87" w:rsidRDefault="00180D87">
      <w:r w:rsidRPr="00180D87">
        <w:t>New SCPQ-Product, crea un nuevo</w:t>
      </w:r>
      <w:r>
        <w:t xml:space="preserve"> configurador con un nuevo producto.</w:t>
      </w:r>
    </w:p>
    <w:p w14:paraId="11F78B09" w14:textId="609D9DA7" w:rsidR="00180D87" w:rsidRDefault="00180D87"/>
    <w:p w14:paraId="19B5F127" w14:textId="780E930B" w:rsidR="00180D87" w:rsidRDefault="00180D87">
      <w:r>
        <w:t>Code tiene que ser sin espacios y alfa numéricos y capital letters.</w:t>
      </w:r>
    </w:p>
    <w:p w14:paraId="622C0F5F" w14:textId="25448B78" w:rsidR="00180D87" w:rsidRDefault="00E65D22">
      <w:r>
        <w:t>Disabled: no va a mostrarse en la lista</w:t>
      </w:r>
    </w:p>
    <w:p w14:paraId="51A736E9" w14:textId="2A8308B7" w:rsidR="00E65D22" w:rsidRDefault="00E65D22">
      <w:r w:rsidRPr="00E65D22">
        <w:t xml:space="preserve">Disabled cache: va a ser </w:t>
      </w:r>
      <w:r>
        <w:t>un poco mas rápido.</w:t>
      </w:r>
    </w:p>
    <w:p w14:paraId="7FF216A3" w14:textId="43136F79" w:rsidR="00DC3687" w:rsidRPr="00DC3687" w:rsidRDefault="00DC3687">
      <w:pPr>
        <w:rPr>
          <w:lang w:val="en-US"/>
        </w:rPr>
      </w:pPr>
      <w:r w:rsidRPr="00DC3687">
        <w:rPr>
          <w:lang w:val="en-US"/>
        </w:rPr>
        <w:t xml:space="preserve">Check rules on every change: change the materials and data every time </w:t>
      </w:r>
      <w:r>
        <w:rPr>
          <w:lang w:val="en-US"/>
        </w:rPr>
        <w:t>you press a button.</w:t>
      </w:r>
    </w:p>
    <w:p w14:paraId="1A8581EB" w14:textId="588934E1" w:rsidR="00E65D22" w:rsidRDefault="00E65D22">
      <w:pPr>
        <w:rPr>
          <w:lang w:val="en-US"/>
        </w:rPr>
      </w:pPr>
      <w:r w:rsidRPr="00E65D22">
        <w:rPr>
          <w:lang w:val="en-US"/>
        </w:rPr>
        <w:t xml:space="preserve">Load tables for actions: </w:t>
      </w:r>
      <w:r>
        <w:rPr>
          <w:lang w:val="en-US"/>
        </w:rPr>
        <w:t>allowing reference tables to be loaded for scripts.</w:t>
      </w:r>
    </w:p>
    <w:p w14:paraId="22BE80D2" w14:textId="0160AD0B" w:rsidR="00F907D3" w:rsidRDefault="00F907D3">
      <w:pPr>
        <w:rPr>
          <w:lang w:val="en-US"/>
        </w:rPr>
      </w:pPr>
    </w:p>
    <w:p w14:paraId="74DB2DAC" w14:textId="4BD8491E" w:rsidR="00F907D3" w:rsidRDefault="00F907D3" w:rsidP="00F907D3">
      <w:pPr>
        <w:pStyle w:val="Heading1"/>
        <w:rPr>
          <w:lang w:val="en-US"/>
        </w:rPr>
      </w:pPr>
      <w:r>
        <w:rPr>
          <w:lang w:val="en-US"/>
        </w:rPr>
        <w:t>SCPQ-Material</w:t>
      </w:r>
    </w:p>
    <w:p w14:paraId="4379D8B8" w14:textId="5B1E0E69" w:rsidR="00F907D3" w:rsidRDefault="00F907D3" w:rsidP="00F907D3">
      <w:pPr>
        <w:rPr>
          <w:lang w:val="en-US"/>
        </w:rPr>
      </w:pPr>
    </w:p>
    <w:p w14:paraId="2B1BAB76" w14:textId="5F8D951F" w:rsidR="00A037E0" w:rsidRDefault="00A037E0" w:rsidP="00F907D3">
      <w:pPr>
        <w:rPr>
          <w:lang w:val="en-US"/>
        </w:rPr>
      </w:pPr>
    </w:p>
    <w:p w14:paraId="559EBC7F" w14:textId="5B0C9F0B" w:rsidR="00A037E0" w:rsidRDefault="00A037E0" w:rsidP="00F907D3">
      <w:pPr>
        <w:rPr>
          <w:lang w:val="en-US"/>
        </w:rPr>
      </w:pPr>
    </w:p>
    <w:p w14:paraId="0E3E5D96" w14:textId="0B4B2B7B" w:rsidR="00B83E11" w:rsidRPr="00B83E11" w:rsidRDefault="00B83E11" w:rsidP="00F907D3">
      <w:r w:rsidRPr="00B83E11">
        <w:t>X significa negació</w:t>
      </w:r>
      <w:r>
        <w:t>n.</w:t>
      </w:r>
    </w:p>
    <w:p w14:paraId="4CD00147" w14:textId="5DCFD40A" w:rsidR="00B83E11" w:rsidRPr="000D659B" w:rsidRDefault="00B83E11" w:rsidP="00F907D3">
      <w:pPr>
        <w:rPr>
          <w:lang w:val="en-US"/>
        </w:rPr>
      </w:pPr>
      <w:r w:rsidRPr="000D659B">
        <w:rPr>
          <w:lang w:val="en-US"/>
        </w:rPr>
        <w:t>/ significa “is”.</w:t>
      </w:r>
    </w:p>
    <w:p w14:paraId="633837D9" w14:textId="4013C063" w:rsidR="00A037E0" w:rsidRPr="00F907D3" w:rsidRDefault="00A037E0" w:rsidP="00F907D3">
      <w:pPr>
        <w:rPr>
          <w:lang w:val="en-US"/>
        </w:rPr>
      </w:pPr>
      <w:r>
        <w:rPr>
          <w:lang w:val="en-US"/>
        </w:rPr>
        <w:t>X(A/1): If question A is not answer 1 then</w:t>
      </w:r>
      <w:r w:rsidR="000D659B">
        <w:rPr>
          <w:lang w:val="en-US"/>
        </w:rPr>
        <w:t>.</w:t>
      </w:r>
    </w:p>
    <w:p w14:paraId="6F327440" w14:textId="77777777" w:rsidR="00E65D22" w:rsidRPr="00E65D22" w:rsidRDefault="00E65D22">
      <w:pPr>
        <w:rPr>
          <w:lang w:val="en-US"/>
        </w:rPr>
      </w:pPr>
    </w:p>
    <w:p w14:paraId="2BC659F6" w14:textId="77777777" w:rsidR="00180D87" w:rsidRPr="00E65D22" w:rsidRDefault="00180D87">
      <w:pPr>
        <w:rPr>
          <w:lang w:val="en-US"/>
        </w:rPr>
      </w:pPr>
    </w:p>
    <w:sectPr w:rsidR="00180D87" w:rsidRPr="00E65D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A4C"/>
    <w:rsid w:val="000647B2"/>
    <w:rsid w:val="000D659B"/>
    <w:rsid w:val="00180D87"/>
    <w:rsid w:val="005E1A4C"/>
    <w:rsid w:val="008B3619"/>
    <w:rsid w:val="00A037E0"/>
    <w:rsid w:val="00B75FA5"/>
    <w:rsid w:val="00B83E11"/>
    <w:rsid w:val="00DC3687"/>
    <w:rsid w:val="00E65D22"/>
    <w:rsid w:val="00F90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008F0"/>
  <w15:chartTrackingRefBased/>
  <w15:docId w15:val="{59BBF412-30A0-4B00-A804-CD014FC0C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D8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D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142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9</cp:revision>
  <dcterms:created xsi:type="dcterms:W3CDTF">2022-03-10T16:05:00Z</dcterms:created>
  <dcterms:modified xsi:type="dcterms:W3CDTF">2022-03-10T17:51:00Z</dcterms:modified>
</cp:coreProperties>
</file>