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12CA7" w14:textId="2E5F9B82" w:rsidR="00412E83" w:rsidRPr="00560D4E" w:rsidRDefault="00560D4E">
      <w:pPr>
        <w:rPr>
          <w:lang w:val="en-US"/>
        </w:rPr>
      </w:pPr>
      <w:r w:rsidRPr="00560D4E">
        <w:rPr>
          <w:lang w:val="en-US"/>
        </w:rPr>
        <w:t>It has POS.</w:t>
      </w:r>
    </w:p>
    <w:p w14:paraId="3F550A5E" w14:textId="451E14C6" w:rsidR="00560D4E" w:rsidRPr="00037C4C" w:rsidRDefault="00560D4E" w:rsidP="00560D4E">
      <w:pPr>
        <w:pStyle w:val="NoSpacing"/>
        <w:rPr>
          <w:lang w:val="en-US"/>
        </w:rPr>
      </w:pPr>
      <w:r w:rsidRPr="00037C4C">
        <w:rPr>
          <w:lang w:val="en-US"/>
        </w:rPr>
        <w:t>Install CBORD gold development for odyssey, and then modify the scripts (CSgold handler express file, and the files that this file is pointing to) according to the API sent. Connect to odyssey to environment, do not use syracuse credentials, only cbord.</w:t>
      </w:r>
    </w:p>
    <w:p w14:paraId="612EE86C" w14:textId="5F975D5C" w:rsidR="00560D4E" w:rsidRPr="00037C4C" w:rsidRDefault="00560D4E" w:rsidP="00560D4E">
      <w:pPr>
        <w:pStyle w:val="NoSpacing"/>
        <w:rPr>
          <w:lang w:val="en-US"/>
        </w:rPr>
      </w:pPr>
    </w:p>
    <w:p w14:paraId="4CE5825D" w14:textId="062C87B2" w:rsidR="00560D4E" w:rsidRPr="00F522D9" w:rsidRDefault="00560D4E" w:rsidP="00560D4E">
      <w:pPr>
        <w:pStyle w:val="NoSpacing"/>
        <w:rPr>
          <w:lang w:val="en-US"/>
        </w:rPr>
      </w:pPr>
      <w:r w:rsidRPr="00F522D9">
        <w:rPr>
          <w:lang w:val="en-US"/>
        </w:rPr>
        <w:t>Leer documentacion enviada.</w:t>
      </w:r>
    </w:p>
    <w:p w14:paraId="5DDDF791" w14:textId="3139F070" w:rsidR="00560D4E" w:rsidRDefault="00560D4E">
      <w:pPr>
        <w:rPr>
          <w:lang w:val="en-US"/>
        </w:rPr>
      </w:pPr>
    </w:p>
    <w:p w14:paraId="16C9CC89" w14:textId="56B8610F" w:rsidR="00037C4C" w:rsidRDefault="00037C4C">
      <w:pPr>
        <w:rPr>
          <w:lang w:val="en-US"/>
        </w:rPr>
      </w:pPr>
    </w:p>
    <w:p w14:paraId="7A706C9D" w14:textId="4603C004" w:rsidR="00037C4C" w:rsidRDefault="00037C4C">
      <w:pPr>
        <w:rPr>
          <w:lang w:val="en-US"/>
        </w:rPr>
      </w:pPr>
    </w:p>
    <w:p w14:paraId="18EA3265" w14:textId="6B9C1778" w:rsidR="00037C4C" w:rsidRDefault="00037C4C">
      <w:pPr>
        <w:rPr>
          <w:lang w:val="en-US"/>
        </w:rPr>
      </w:pPr>
    </w:p>
    <w:p w14:paraId="5E3D3B12" w14:textId="6E1011B4" w:rsidR="00037C4C" w:rsidRDefault="00037C4C">
      <w:pPr>
        <w:rPr>
          <w:lang w:val="en-US"/>
        </w:rPr>
      </w:pPr>
    </w:p>
    <w:p w14:paraId="5D4DCC73" w14:textId="77777777" w:rsidR="00037C4C" w:rsidRPr="00C62F1D" w:rsidRDefault="00037C4C" w:rsidP="00037C4C">
      <w:pPr>
        <w:rPr>
          <w:lang w:val="en-US"/>
        </w:rPr>
      </w:pPr>
      <w:r w:rsidRPr="00C62F1D">
        <w:rPr>
          <w:lang w:val="en-US"/>
        </w:rPr>
        <w:t>CBORD i</w:t>
      </w:r>
      <w:r>
        <w:rPr>
          <w:lang w:val="en-US"/>
        </w:rPr>
        <w:t>s already install</w:t>
      </w:r>
    </w:p>
    <w:p w14:paraId="0CA948FF" w14:textId="77777777" w:rsidR="00037C4C" w:rsidRDefault="00037C4C" w:rsidP="00037C4C">
      <w:pPr>
        <w:rPr>
          <w:lang w:val="en-US"/>
        </w:rPr>
      </w:pPr>
      <w:r w:rsidRPr="00C62F1D">
        <w:rPr>
          <w:lang w:val="en-US"/>
        </w:rPr>
        <w:t>CBORD gold tender</w:t>
      </w:r>
    </w:p>
    <w:p w14:paraId="556223B8" w14:textId="77777777" w:rsidR="00037C4C" w:rsidRDefault="00037C4C" w:rsidP="00037C4C">
      <w:pPr>
        <w:rPr>
          <w:lang w:val="en-US"/>
        </w:rPr>
      </w:pPr>
    </w:p>
    <w:p w14:paraId="310135D1" w14:textId="77777777" w:rsidR="00037C4C" w:rsidRDefault="00037C4C" w:rsidP="00037C4C">
      <w:pPr>
        <w:rPr>
          <w:lang w:val="en-US"/>
        </w:rPr>
      </w:pPr>
      <w:r>
        <w:rPr>
          <w:lang w:val="en-US"/>
        </w:rPr>
        <w:t>Stage a workstation</w:t>
      </w:r>
    </w:p>
    <w:p w14:paraId="167A62F4" w14:textId="77777777" w:rsidR="00037C4C" w:rsidRDefault="00037C4C" w:rsidP="00037C4C">
      <w:pPr>
        <w:rPr>
          <w:lang w:val="en-US"/>
        </w:rPr>
      </w:pPr>
    </w:p>
    <w:p w14:paraId="7032DDD0" w14:textId="77777777" w:rsidR="00037C4C" w:rsidRDefault="00037C4C" w:rsidP="00037C4C">
      <w:pPr>
        <w:rPr>
          <w:lang w:val="en-US"/>
        </w:rPr>
      </w:pPr>
      <w:r>
        <w:rPr>
          <w:lang w:val="en-US"/>
        </w:rPr>
        <w:t>Amount due -&gt; run gold tender, si da error,</w:t>
      </w:r>
    </w:p>
    <w:p w14:paraId="6A747716" w14:textId="77777777" w:rsidR="00037C4C" w:rsidRDefault="00037C4C" w:rsidP="00037C4C">
      <w:pPr>
        <w:rPr>
          <w:lang w:val="en-US"/>
        </w:rPr>
      </w:pPr>
    </w:p>
    <w:p w14:paraId="11097105" w14:textId="77777777" w:rsidR="00037C4C" w:rsidRDefault="00037C4C" w:rsidP="00037C4C">
      <w:pPr>
        <w:rPr>
          <w:lang w:val="en-US"/>
        </w:rPr>
      </w:pPr>
      <w:r>
        <w:rPr>
          <w:lang w:val="en-US"/>
        </w:rPr>
        <w:t>Looking at CBORD Odyssey, see what is missing on the document</w:t>
      </w:r>
    </w:p>
    <w:p w14:paraId="3241811E" w14:textId="77777777" w:rsidR="00037C4C" w:rsidRDefault="00037C4C" w:rsidP="00037C4C">
      <w:pPr>
        <w:rPr>
          <w:lang w:val="en-US"/>
        </w:rPr>
      </w:pPr>
      <w:r w:rsidRPr="00C62F1D">
        <w:rPr>
          <w:lang w:val="en-US"/>
        </w:rPr>
        <w:t>Cuenta de syracuse -&gt; list records -&gt; recordtypes -&gt; s</w:t>
      </w:r>
      <w:r>
        <w:rPr>
          <w:lang w:val="en-US"/>
        </w:rPr>
        <w:t>uite adapter log -&gt; view records</w:t>
      </w:r>
    </w:p>
    <w:p w14:paraId="16032D80" w14:textId="77777777" w:rsidR="00037C4C" w:rsidRDefault="00037C4C" w:rsidP="00037C4C">
      <w:pPr>
        <w:rPr>
          <w:lang w:val="en-US"/>
        </w:rPr>
      </w:pPr>
    </w:p>
    <w:p w14:paraId="12F53390" w14:textId="77777777" w:rsidR="00037C4C" w:rsidRDefault="00037C4C" w:rsidP="00037C4C">
      <w:pPr>
        <w:rPr>
          <w:lang w:val="en-US"/>
        </w:rPr>
      </w:pPr>
    </w:p>
    <w:p w14:paraId="63C7C74B" w14:textId="77777777" w:rsidR="00037C4C" w:rsidRDefault="00037C4C" w:rsidP="00037C4C">
      <w:r w:rsidRPr="00C62F1D">
        <w:t>Tengo que correr cbord g</w:t>
      </w:r>
      <w:r>
        <w:t>old, me va a dar una url</w:t>
      </w:r>
    </w:p>
    <w:p w14:paraId="023579FE" w14:textId="524C662A" w:rsidR="00037C4C" w:rsidRDefault="00037C4C" w:rsidP="00037C4C">
      <w:r>
        <w:t>Y esta va a ser el json</w:t>
      </w:r>
      <w:r w:rsidR="00F522D9">
        <w:t>, pero este no es de cbord gold, tengo q correr cbord gold para q aparezca:</w:t>
      </w:r>
    </w:p>
    <w:p w14:paraId="5895AE68" w14:textId="77777777" w:rsidR="00037C4C" w:rsidRDefault="00037C4C" w:rsidP="00037C4C">
      <w:r>
        <w:rPr>
          <w:noProof/>
        </w:rPr>
        <w:drawing>
          <wp:inline distT="0" distB="0" distL="0" distR="0" wp14:anchorId="0BFF13AC" wp14:editId="53A25276">
            <wp:extent cx="5731510" cy="20580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058035"/>
                    </a:xfrm>
                    <a:prstGeom prst="rect">
                      <a:avLst/>
                    </a:prstGeom>
                  </pic:spPr>
                </pic:pic>
              </a:graphicData>
            </a:graphic>
          </wp:inline>
        </w:drawing>
      </w:r>
    </w:p>
    <w:p w14:paraId="0150C146" w14:textId="77777777" w:rsidR="00037C4C" w:rsidRDefault="00037C4C" w:rsidP="00037C4C">
      <w:r>
        <w:t>Change configuration -&gt;</w:t>
      </w:r>
    </w:p>
    <w:p w14:paraId="12135DB8" w14:textId="77777777" w:rsidR="00037C4C" w:rsidRPr="007715D2" w:rsidRDefault="00037C4C" w:rsidP="00037C4C">
      <w:r w:rsidRPr="007715D2">
        <w:lastRenderedPageBreak/>
        <w:t>Primero hacer el stage d</w:t>
      </w:r>
      <w:r>
        <w:t>e la register</w:t>
      </w:r>
    </w:p>
    <w:p w14:paraId="7984235E" w14:textId="126A0641" w:rsidR="00037C4C" w:rsidRPr="00037C4C" w:rsidRDefault="00F522D9">
      <w:r w:rsidRPr="00F522D9">
        <w:t>https://4510125-sb1.app.netsuite.com/app/common/custom/custrecordentry.nl?rectype=84&amp;id=401</w:t>
      </w:r>
    </w:p>
    <w:sectPr w:rsidR="00037C4C" w:rsidRPr="00037C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5EE"/>
    <w:rsid w:val="00037C4C"/>
    <w:rsid w:val="00412E83"/>
    <w:rsid w:val="00560D4E"/>
    <w:rsid w:val="006925EE"/>
    <w:rsid w:val="00F522D9"/>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F82A2"/>
  <w15:chartTrackingRefBased/>
  <w15:docId w15:val="{2F5EB45E-95AF-4AFE-9E15-FCA013343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0D4E"/>
    <w:pPr>
      <w:spacing w:before="100" w:beforeAutospacing="1" w:after="100" w:afterAutospacing="1" w:line="240" w:lineRule="auto"/>
    </w:pPr>
    <w:rPr>
      <w:rFonts w:ascii="Times New Roman" w:eastAsia="Times New Roman" w:hAnsi="Times New Roman" w:cs="Times New Roman"/>
      <w:sz w:val="24"/>
      <w:szCs w:val="24"/>
      <w:lang w:eastAsia="es-UY"/>
    </w:rPr>
  </w:style>
  <w:style w:type="paragraph" w:styleId="NoSpacing">
    <w:name w:val="No Spacing"/>
    <w:uiPriority w:val="1"/>
    <w:qFormat/>
    <w:rsid w:val="00560D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330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133</Words>
  <Characters>732</Characters>
  <Application>Microsoft Office Word</Application>
  <DocSecurity>0</DocSecurity>
  <Lines>6</Lines>
  <Paragraphs>1</Paragraphs>
  <ScaleCrop>false</ScaleCrop>
  <Company/>
  <LinksUpToDate>false</LinksUpToDate>
  <CharactersWithSpaces>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4</cp:revision>
  <dcterms:created xsi:type="dcterms:W3CDTF">2022-10-24T18:14:00Z</dcterms:created>
  <dcterms:modified xsi:type="dcterms:W3CDTF">2022-11-21T19:44:00Z</dcterms:modified>
</cp:coreProperties>
</file>