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8D1C6B" w14:textId="0C74C3BD" w:rsidR="003F311E" w:rsidRPr="004D3587" w:rsidRDefault="00BD2D67" w:rsidP="003F311E">
      <w:pPr>
        <w:pStyle w:val="Heading1"/>
      </w:pPr>
      <w:proofErr w:type="spellStart"/>
      <w:r w:rsidRPr="004D3587">
        <w:t>Guide</w:t>
      </w:r>
      <w:proofErr w:type="spellEnd"/>
    </w:p>
    <w:p w14:paraId="7685E813" w14:textId="68F89F55" w:rsidR="004E723E" w:rsidRPr="004E723E" w:rsidRDefault="004E723E" w:rsidP="004E723E">
      <w:r w:rsidRPr="004E723E">
        <w:t>Voy a tener 2 vistas, u</w:t>
      </w:r>
      <w:r>
        <w:t xml:space="preserve">na común para poner el zip </w:t>
      </w:r>
      <w:proofErr w:type="spellStart"/>
      <w:r>
        <w:t>code</w:t>
      </w:r>
      <w:proofErr w:type="spellEnd"/>
      <w:r>
        <w:t xml:space="preserve">, que va a estar en la principal no en la PDP, y una segunda que va a estar asociada a la PDP (ver código de </w:t>
      </w:r>
      <w:proofErr w:type="spellStart"/>
      <w:r>
        <w:t>the</w:t>
      </w:r>
      <w:proofErr w:type="spellEnd"/>
      <w:r>
        <w:t xml:space="preserve"> Jeske que ahí se agregaba una vista a la PDP).</w:t>
      </w:r>
    </w:p>
    <w:p w14:paraId="7BA1A470" w14:textId="7DD327E6" w:rsidR="00B832EB" w:rsidRPr="00B832EB" w:rsidRDefault="00B832EB" w:rsidP="00B832EB">
      <w:pPr>
        <w:pStyle w:val="Heading2"/>
        <w:rPr>
          <w:lang w:val="en-US"/>
        </w:rPr>
      </w:pPr>
      <w:r>
        <w:rPr>
          <w:lang w:val="en-US"/>
        </w:rPr>
        <w:t>First child view</w:t>
      </w:r>
    </w:p>
    <w:p w14:paraId="0A8D8BF3" w14:textId="58B3C4EF" w:rsidR="004D3587" w:rsidRDefault="00417CEF" w:rsidP="009A189D">
      <w:pPr>
        <w:pStyle w:val="NoSpacing"/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 w:rsidR="00030BF9">
        <w:rPr>
          <w:lang w:val="en-US"/>
        </w:rPr>
        <w:t xml:space="preserve"> Main.js </w:t>
      </w:r>
      <w:proofErr w:type="spellStart"/>
      <w:r>
        <w:rPr>
          <w:lang w:val="en-US"/>
        </w:rPr>
        <w:t>agrego</w:t>
      </w:r>
      <w:proofErr w:type="spellEnd"/>
      <w:r>
        <w:rPr>
          <w:lang w:val="en-US"/>
        </w:rPr>
        <w:t xml:space="preserve"> una vista con </w:t>
      </w:r>
      <w:proofErr w:type="spellStart"/>
      <w:r w:rsidR="00030BF9">
        <w:rPr>
          <w:lang w:val="en-US"/>
        </w:rPr>
        <w:t>addChildView</w:t>
      </w:r>
      <w:proofErr w:type="spellEnd"/>
      <w:r w:rsidR="00030BF9">
        <w:rPr>
          <w:lang w:val="en-US"/>
        </w:rPr>
        <w:t xml:space="preserve"> </w:t>
      </w:r>
      <w:r>
        <w:rPr>
          <w:lang w:val="en-US"/>
        </w:rPr>
        <w:t xml:space="preserve">que </w:t>
      </w:r>
      <w:proofErr w:type="spellStart"/>
      <w:r>
        <w:rPr>
          <w:lang w:val="en-US"/>
        </w:rPr>
        <w:t>adentro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tendra</w:t>
      </w:r>
      <w:proofErr w:type="spellEnd"/>
      <w:r w:rsidR="00030BF9">
        <w:rPr>
          <w:lang w:val="en-US"/>
        </w:rPr>
        <w:t xml:space="preserve"> </w:t>
      </w:r>
      <w:r w:rsidR="004D3587">
        <w:rPr>
          <w:lang w:val="en-US"/>
        </w:rPr>
        <w:t xml:space="preserve">“Your zip: Enter a US Zip code” </w:t>
      </w:r>
      <w:r w:rsidR="00B832EB">
        <w:rPr>
          <w:lang w:val="en-US"/>
        </w:rPr>
        <w:t xml:space="preserve">message and a </w:t>
      </w:r>
      <w:proofErr w:type="gramStart"/>
      <w:r w:rsidR="00B832EB">
        <w:rPr>
          <w:lang w:val="en-US"/>
        </w:rPr>
        <w:t>pop up</w:t>
      </w:r>
      <w:proofErr w:type="gramEnd"/>
      <w:r w:rsidR="00B832EB">
        <w:rPr>
          <w:lang w:val="en-US"/>
        </w:rPr>
        <w:t xml:space="preserve"> view</w:t>
      </w:r>
      <w:r w:rsidR="00DC5D44">
        <w:rPr>
          <w:lang w:val="en-US"/>
        </w:rPr>
        <w:t>.</w:t>
      </w:r>
      <w:r w:rsidR="004D3587">
        <w:rPr>
          <w:lang w:val="en-US"/>
        </w:rPr>
        <w:t xml:space="preserve"> </w:t>
      </w:r>
    </w:p>
    <w:p w14:paraId="0E4F078A" w14:textId="2558D3AB" w:rsidR="004D3587" w:rsidRDefault="004D3587" w:rsidP="009A189D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5BBD1B1E" wp14:editId="07F21DEE">
            <wp:extent cx="3257550" cy="7503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5005" cy="76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F2A3" w14:textId="77777777" w:rsidR="004D3587" w:rsidRDefault="004D3587" w:rsidP="009A189D">
      <w:pPr>
        <w:pStyle w:val="NoSpacing"/>
        <w:rPr>
          <w:lang w:val="en-US"/>
        </w:rPr>
      </w:pPr>
    </w:p>
    <w:p w14:paraId="2596CDA6" w14:textId="505E751B" w:rsidR="00030BF9" w:rsidRDefault="004D3587" w:rsidP="009A189D">
      <w:pPr>
        <w:pStyle w:val="NoSpacing"/>
      </w:pPr>
      <w:r w:rsidRPr="004D3587">
        <w:t xml:space="preserve">Dentro de esta </w:t>
      </w:r>
      <w:proofErr w:type="spellStart"/>
      <w:r w:rsidRPr="004D3587">
        <w:t>view</w:t>
      </w:r>
      <w:proofErr w:type="spellEnd"/>
      <w:r>
        <w:t xml:space="preserve"> entonces, tenemos el botón de </w:t>
      </w:r>
      <w:proofErr w:type="spellStart"/>
      <w:r>
        <w:t>enter</w:t>
      </w:r>
      <w:proofErr w:type="spellEnd"/>
      <w:r>
        <w:t xml:space="preserve"> zip </w:t>
      </w:r>
      <w:proofErr w:type="spellStart"/>
      <w:r>
        <w:t>code</w:t>
      </w:r>
      <w:proofErr w:type="spellEnd"/>
      <w:r>
        <w:t xml:space="preserve"> y debajo la sección del pop up. La sección del pop up solo será visible cuando se presiona el botón. Usamos el </w:t>
      </w:r>
      <w:proofErr w:type="spellStart"/>
      <w:r>
        <w:t>handler</w:t>
      </w:r>
      <w:proofErr w:type="spellEnd"/>
      <w:r>
        <w:t xml:space="preserve"> del botón que va a hacer un </w:t>
      </w:r>
      <w:proofErr w:type="spellStart"/>
      <w:r>
        <w:t>toggle</w:t>
      </w:r>
      <w:proofErr w:type="spellEnd"/>
      <w:r>
        <w:t xml:space="preserve"> de la clase para quitarla o agregarla</w:t>
      </w:r>
      <w:r w:rsidR="00417CEF">
        <w:t>.</w:t>
      </w:r>
    </w:p>
    <w:p w14:paraId="52BF7868" w14:textId="030ABFE6" w:rsidR="00417CEF" w:rsidRDefault="00417CEF" w:rsidP="009A189D">
      <w:pPr>
        <w:pStyle w:val="NoSpacing"/>
      </w:pPr>
      <w:r>
        <w:t xml:space="preserve">Creamos una nueva vista y su </w:t>
      </w:r>
      <w:proofErr w:type="spellStart"/>
      <w:r>
        <w:t>template</w:t>
      </w:r>
      <w:proofErr w:type="spellEnd"/>
      <w:r>
        <w:t xml:space="preserve">, en el </w:t>
      </w:r>
      <w:proofErr w:type="spellStart"/>
      <w:r>
        <w:t>template</w:t>
      </w:r>
      <w:proofErr w:type="spellEnd"/>
      <w:r>
        <w:t xml:space="preserve"> agregamos el botón y el pop up.</w:t>
      </w:r>
    </w:p>
    <w:p w14:paraId="4E70924D" w14:textId="790403C9" w:rsidR="00993F16" w:rsidRDefault="00993F16" w:rsidP="009A189D">
      <w:pPr>
        <w:pStyle w:val="NoSpacing"/>
      </w:pPr>
      <w:r>
        <w:rPr>
          <w:noProof/>
        </w:rPr>
        <w:drawing>
          <wp:inline distT="0" distB="0" distL="0" distR="0" wp14:anchorId="3E1E2C71" wp14:editId="24D6A395">
            <wp:extent cx="4006850" cy="3899421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5833" cy="390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3446" w14:textId="36D9577B" w:rsidR="00993F16" w:rsidRDefault="00993F16" w:rsidP="009A189D">
      <w:pPr>
        <w:pStyle w:val="NoSpacing"/>
      </w:pPr>
      <w:r>
        <w:rPr>
          <w:noProof/>
        </w:rPr>
        <w:drawing>
          <wp:inline distT="0" distB="0" distL="0" distR="0" wp14:anchorId="4AFDD9A2" wp14:editId="26CB99BD">
            <wp:extent cx="4025900" cy="162891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0682" cy="16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781E" w14:textId="77777777" w:rsidR="00993F16" w:rsidRDefault="00993F16" w:rsidP="009A189D">
      <w:pPr>
        <w:pStyle w:val="NoSpacing"/>
      </w:pPr>
    </w:p>
    <w:p w14:paraId="07EEBB4D" w14:textId="77777777" w:rsidR="00417CEF" w:rsidRPr="004D3587" w:rsidRDefault="00417CEF" w:rsidP="009A189D">
      <w:pPr>
        <w:pStyle w:val="NoSpacing"/>
      </w:pPr>
    </w:p>
    <w:p w14:paraId="6A0154C4" w14:textId="18D7907F" w:rsidR="000C7E81" w:rsidRDefault="000C7E81" w:rsidP="009A189D">
      <w:pPr>
        <w:pStyle w:val="NoSpacing"/>
      </w:pPr>
      <w:r w:rsidRPr="000C7E81">
        <w:t>Llamamos al PDP y a</w:t>
      </w:r>
      <w:r>
        <w:t xml:space="preserve">gregamos algo ahí, como hicimos con </w:t>
      </w:r>
      <w:proofErr w:type="spellStart"/>
      <w:r>
        <w:t>the</w:t>
      </w:r>
      <w:proofErr w:type="spellEnd"/>
      <w:r>
        <w:t xml:space="preserve"> Jeske </w:t>
      </w:r>
      <w:proofErr w:type="spellStart"/>
      <w:r>
        <w:t>company</w:t>
      </w:r>
      <w:proofErr w:type="spellEnd"/>
      <w:r>
        <w:t>.</w:t>
      </w:r>
    </w:p>
    <w:p w14:paraId="20CF2983" w14:textId="77777777" w:rsidR="003D57AF" w:rsidRPr="000C7E81" w:rsidRDefault="003D57AF" w:rsidP="009A189D">
      <w:pPr>
        <w:pStyle w:val="NoSpacing"/>
      </w:pPr>
    </w:p>
    <w:p w14:paraId="5218B8BF" w14:textId="70FBC8AE" w:rsidR="00DC5D44" w:rsidRDefault="00DC5D44" w:rsidP="009A189D">
      <w:pPr>
        <w:pStyle w:val="NoSpacing"/>
        <w:rPr>
          <w:lang w:val="en-US"/>
        </w:rPr>
      </w:pPr>
      <w:r>
        <w:rPr>
          <w:lang w:val="en-US"/>
        </w:rPr>
        <w:t>How to add this pop up?</w:t>
      </w:r>
    </w:p>
    <w:p w14:paraId="62826656" w14:textId="77777777" w:rsidR="009A189D" w:rsidRDefault="009A189D" w:rsidP="009A189D">
      <w:pPr>
        <w:pStyle w:val="NoSpacing"/>
        <w:rPr>
          <w:lang w:val="en-US"/>
        </w:rPr>
      </w:pPr>
    </w:p>
    <w:p w14:paraId="467A40A1" w14:textId="060AAC58" w:rsidR="00AE5F6D" w:rsidRDefault="00AE5F6D" w:rsidP="009A189D">
      <w:pPr>
        <w:pStyle w:val="NoSpacing"/>
        <w:rPr>
          <w:lang w:val="en-US"/>
        </w:rPr>
      </w:pPr>
      <w:r>
        <w:rPr>
          <w:lang w:val="en-US"/>
        </w:rPr>
        <w:t xml:space="preserve">A new child view for </w:t>
      </w:r>
      <w:proofErr w:type="spellStart"/>
      <w:r>
        <w:rPr>
          <w:lang w:val="en-US"/>
        </w:rPr>
        <w:t>pajecet</w:t>
      </w:r>
      <w:proofErr w:type="spellEnd"/>
      <w:r w:rsidR="00D93992">
        <w:rPr>
          <w:lang w:val="en-US"/>
        </w:rPr>
        <w:t>.</w:t>
      </w:r>
    </w:p>
    <w:p w14:paraId="181E6CB3" w14:textId="246222CD" w:rsidR="00C772AA" w:rsidRDefault="00AE5F6D" w:rsidP="009A189D">
      <w:pPr>
        <w:pStyle w:val="NoSpacing"/>
        <w:rPr>
          <w:lang w:val="en-US"/>
        </w:rPr>
      </w:pPr>
      <w:r>
        <w:rPr>
          <w:lang w:val="en-US"/>
        </w:rPr>
        <w:t>Having a child view at the header, on there we will handle the zip code.</w:t>
      </w:r>
    </w:p>
    <w:p w14:paraId="51A80D65" w14:textId="3716B8FA" w:rsidR="00C772AA" w:rsidRDefault="00C772AA">
      <w:pPr>
        <w:rPr>
          <w:lang w:val="en-US"/>
        </w:rPr>
      </w:pPr>
      <w:r>
        <w:rPr>
          <w:noProof/>
        </w:rPr>
        <w:drawing>
          <wp:inline distT="0" distB="0" distL="0" distR="0" wp14:anchorId="7DC32E20" wp14:editId="3AA72F0F">
            <wp:extent cx="2876550" cy="1613621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9988" cy="162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8140" w14:textId="7BD218EE" w:rsidR="00AE5F6D" w:rsidRPr="004D3587" w:rsidRDefault="00AE5F6D" w:rsidP="00030BF9">
      <w:pPr>
        <w:pStyle w:val="NoSpacing"/>
        <w:rPr>
          <w:lang w:val="en-US"/>
        </w:rPr>
      </w:pPr>
      <w:r w:rsidRPr="004D3587">
        <w:rPr>
          <w:lang w:val="en-US"/>
        </w:rPr>
        <w:t>Since it’s a child view</w:t>
      </w:r>
      <w:r w:rsidR="00C772AA" w:rsidRPr="004D3587">
        <w:rPr>
          <w:lang w:val="en-US"/>
        </w:rPr>
        <w:t>, w</w:t>
      </w:r>
      <w:r w:rsidRPr="004D3587">
        <w:rPr>
          <w:lang w:val="en-US"/>
        </w:rPr>
        <w:t>e can add our own method to store that zip code into a session variable</w:t>
      </w:r>
      <w:r w:rsidR="00C772AA" w:rsidRPr="004D3587">
        <w:rPr>
          <w:lang w:val="en-US"/>
        </w:rPr>
        <w:t>.</w:t>
      </w:r>
    </w:p>
    <w:p w14:paraId="2DBB375A" w14:textId="2936F3D0" w:rsidR="00AE5F6D" w:rsidRPr="004D3587" w:rsidRDefault="00AE5F6D" w:rsidP="00030BF9">
      <w:pPr>
        <w:pStyle w:val="NoSpacing"/>
        <w:rPr>
          <w:lang w:val="en-US"/>
        </w:rPr>
      </w:pPr>
      <w:r w:rsidRPr="004D3587">
        <w:rPr>
          <w:lang w:val="en-US"/>
        </w:rPr>
        <w:t xml:space="preserve">When it gets after show content on the </w:t>
      </w:r>
      <w:proofErr w:type="spellStart"/>
      <w:r w:rsidRPr="004D3587">
        <w:rPr>
          <w:lang w:val="en-US"/>
        </w:rPr>
        <w:t>pdp</w:t>
      </w:r>
      <w:proofErr w:type="spellEnd"/>
      <w:r w:rsidRPr="004D3587">
        <w:rPr>
          <w:lang w:val="en-US"/>
        </w:rPr>
        <w:t xml:space="preserve"> we get that zip code, we call </w:t>
      </w:r>
      <w:proofErr w:type="spellStart"/>
      <w:r w:rsidRPr="004D3587">
        <w:rPr>
          <w:lang w:val="en-US"/>
        </w:rPr>
        <w:t>pajecet</w:t>
      </w:r>
      <w:proofErr w:type="spellEnd"/>
      <w:r w:rsidRPr="004D3587">
        <w:rPr>
          <w:lang w:val="en-US"/>
        </w:rPr>
        <w:t xml:space="preserve"> and that’s it.</w:t>
      </w:r>
    </w:p>
    <w:p w14:paraId="3C344A4E" w14:textId="134DA383" w:rsidR="00C772AA" w:rsidRDefault="00C772AA">
      <w:pPr>
        <w:rPr>
          <w:lang w:val="en-US"/>
        </w:rPr>
      </w:pPr>
    </w:p>
    <w:p w14:paraId="24869330" w14:textId="2B6CDCF1" w:rsidR="00C772AA" w:rsidRDefault="00B832EB" w:rsidP="00B832EB">
      <w:pPr>
        <w:pStyle w:val="Heading2"/>
      </w:pPr>
      <w:proofErr w:type="spellStart"/>
      <w:r>
        <w:t>Second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View</w:t>
      </w:r>
    </w:p>
    <w:p w14:paraId="0A64C5F2" w14:textId="044F4B7A" w:rsidR="00F933E2" w:rsidRPr="00F933E2" w:rsidRDefault="00F933E2" w:rsidP="00F933E2">
      <w:r>
        <w:t xml:space="preserve">Creamos una nueva vista que sea una SC </w:t>
      </w:r>
      <w:proofErr w:type="spellStart"/>
      <w:r>
        <w:t>view</w:t>
      </w:r>
      <w:proofErr w:type="spellEnd"/>
      <w:r>
        <w:t xml:space="preserve">, va a tener su propio </w:t>
      </w:r>
      <w:proofErr w:type="spellStart"/>
      <w:r>
        <w:t>template</w:t>
      </w:r>
      <w:proofErr w:type="spellEnd"/>
      <w:r>
        <w:t xml:space="preserve"> con la forma de la imagen de abajo, y la vamos a agregar al PDP con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como hicimos en Jeske:</w:t>
      </w:r>
    </w:p>
    <w:p w14:paraId="674D73CF" w14:textId="225CD9B9" w:rsidR="00A205D8" w:rsidRPr="00A205D8" w:rsidRDefault="00A205D8" w:rsidP="00A205D8">
      <w:r>
        <w:rPr>
          <w:noProof/>
        </w:rPr>
        <w:drawing>
          <wp:inline distT="0" distB="0" distL="0" distR="0" wp14:anchorId="5F1959CF" wp14:editId="140749F2">
            <wp:extent cx="3530600" cy="1633088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4741" cy="163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6EDF" w14:textId="2801FF46" w:rsidR="00745D84" w:rsidRPr="00745D84" w:rsidRDefault="00745D84" w:rsidP="00745D84">
      <w:r>
        <w:rPr>
          <w:noProof/>
        </w:rPr>
        <w:drawing>
          <wp:inline distT="0" distB="0" distL="0" distR="0" wp14:anchorId="6FAAEA4E" wp14:editId="632F9C53">
            <wp:extent cx="5731510" cy="16713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2FE4" w14:textId="14A7C3AC" w:rsidR="006F24A3" w:rsidRDefault="006F24A3" w:rsidP="009A189D">
      <w:pPr>
        <w:pStyle w:val="NoSpacing"/>
      </w:pPr>
      <w:r>
        <w:t xml:space="preserve">Esta información la va a devolver la </w:t>
      </w:r>
      <w:proofErr w:type="spellStart"/>
      <w:r>
        <w:t>pajecet</w:t>
      </w:r>
      <w:proofErr w:type="spellEnd"/>
      <w:r>
        <w:t xml:space="preserve"> API.</w:t>
      </w:r>
    </w:p>
    <w:p w14:paraId="030A4979" w14:textId="77777777" w:rsidR="006F24A3" w:rsidRDefault="006F24A3" w:rsidP="009A189D">
      <w:pPr>
        <w:pStyle w:val="NoSpacing"/>
      </w:pPr>
    </w:p>
    <w:p w14:paraId="5C44E9F7" w14:textId="3FD535EA" w:rsidR="00643196" w:rsidRPr="004D3587" w:rsidRDefault="00C772AA" w:rsidP="009A189D">
      <w:pPr>
        <w:pStyle w:val="NoSpacing"/>
        <w:rPr>
          <w:lang w:val="en-US"/>
        </w:rPr>
      </w:pPr>
      <w:r w:rsidRPr="006F24A3">
        <w:rPr>
          <w:lang w:val="en-US"/>
        </w:rPr>
        <w:t xml:space="preserve">Another child view to display the information returned from the </w:t>
      </w:r>
      <w:proofErr w:type="spellStart"/>
      <w:r w:rsidRPr="006F24A3">
        <w:rPr>
          <w:lang w:val="en-US"/>
        </w:rPr>
        <w:t>pajecet</w:t>
      </w:r>
      <w:proofErr w:type="spellEnd"/>
      <w:r w:rsidRPr="006F24A3">
        <w:rPr>
          <w:lang w:val="en-US"/>
        </w:rPr>
        <w:t xml:space="preserve"> API on the product detail page.</w:t>
      </w:r>
      <w:r w:rsidR="00030BF9" w:rsidRPr="006F24A3">
        <w:rPr>
          <w:lang w:val="en-US"/>
        </w:rPr>
        <w:t xml:space="preserve"> </w:t>
      </w:r>
      <w:r w:rsidR="00643196" w:rsidRPr="004D3587">
        <w:rPr>
          <w:lang w:val="en-US"/>
        </w:rPr>
        <w:t xml:space="preserve">Using the PDP Component, we can have the selected matrix </w:t>
      </w:r>
      <w:proofErr w:type="spellStart"/>
      <w:r w:rsidR="00643196" w:rsidRPr="004D3587">
        <w:rPr>
          <w:lang w:val="en-US"/>
        </w:rPr>
        <w:t>childs</w:t>
      </w:r>
      <w:proofErr w:type="spellEnd"/>
      <w:r w:rsidR="00643196" w:rsidRPr="004D3587">
        <w:rPr>
          <w:lang w:val="en-US"/>
        </w:rPr>
        <w:t xml:space="preserve">, </w:t>
      </w:r>
      <w:proofErr w:type="spellStart"/>
      <w:r w:rsidR="00643196" w:rsidRPr="004D3587">
        <w:rPr>
          <w:lang w:val="en-US"/>
        </w:rPr>
        <w:t>getSelectedMatrixChild</w:t>
      </w:r>
      <w:proofErr w:type="spellEnd"/>
      <w:r w:rsidR="00643196" w:rsidRPr="004D3587">
        <w:rPr>
          <w:lang w:val="en-US"/>
        </w:rPr>
        <w:t>.</w:t>
      </w:r>
    </w:p>
    <w:p w14:paraId="040C39D2" w14:textId="6412E4E2" w:rsidR="00643196" w:rsidRDefault="00643196">
      <w:pPr>
        <w:rPr>
          <w:lang w:val="en-US"/>
        </w:rPr>
      </w:pPr>
    </w:p>
    <w:p w14:paraId="16B53F3C" w14:textId="77777777" w:rsidR="00643196" w:rsidRDefault="00643196" w:rsidP="00030BF9">
      <w:pPr>
        <w:pStyle w:val="NoSpacing"/>
        <w:rPr>
          <w:lang w:val="en-US"/>
        </w:rPr>
      </w:pPr>
      <w:r>
        <w:rPr>
          <w:lang w:val="en-US"/>
        </w:rPr>
        <w:lastRenderedPageBreak/>
        <w:t>You land on the homepage, on the header put your zip code. The header will appear everywhere. That won’t do anything until you get to a PDP.</w:t>
      </w:r>
    </w:p>
    <w:p w14:paraId="7EFCA235" w14:textId="5044A26B" w:rsidR="00643196" w:rsidRDefault="00643196" w:rsidP="00030BF9">
      <w:pPr>
        <w:pStyle w:val="NoSpacing"/>
        <w:rPr>
          <w:lang w:val="en-US"/>
        </w:rPr>
      </w:pPr>
      <w:r>
        <w:rPr>
          <w:lang w:val="en-US"/>
        </w:rPr>
        <w:t>Add a view on the product details page. Attach a handler to</w:t>
      </w:r>
      <w:r w:rsidR="00DC5D44">
        <w:rPr>
          <w:lang w:val="en-US"/>
        </w:rPr>
        <w:t xml:space="preserve"> “Apply” </w:t>
      </w:r>
      <w:r>
        <w:rPr>
          <w:lang w:val="en-US"/>
        </w:rPr>
        <w:t>button, then call the service.</w:t>
      </w:r>
    </w:p>
    <w:p w14:paraId="5351B94F" w14:textId="7A8615AB" w:rsidR="005C40D9" w:rsidRDefault="00643196" w:rsidP="00030BF9">
      <w:pPr>
        <w:pStyle w:val="NoSpacing"/>
        <w:rPr>
          <w:lang w:val="en-US"/>
        </w:rPr>
      </w:pPr>
      <w:r>
        <w:rPr>
          <w:lang w:val="en-US"/>
        </w:rPr>
        <w:br/>
        <w:t xml:space="preserve">If then you navigate to a PDP, once you click on the apply zip code, we call this </w:t>
      </w:r>
      <w:proofErr w:type="spellStart"/>
      <w:r>
        <w:rPr>
          <w:lang w:val="en-US"/>
        </w:rPr>
        <w:t>pajecet</w:t>
      </w:r>
      <w:proofErr w:type="spellEnd"/>
      <w:r>
        <w:rPr>
          <w:lang w:val="en-US"/>
        </w:rPr>
        <w:t>, this information about next day shipping and everything</w:t>
      </w:r>
      <w:r w:rsidR="005C40D9">
        <w:rPr>
          <w:lang w:val="en-US"/>
        </w:rPr>
        <w:t>.</w:t>
      </w:r>
    </w:p>
    <w:p w14:paraId="382D4656" w14:textId="77777777" w:rsidR="00F643E4" w:rsidRDefault="005C40D9" w:rsidP="00594982">
      <w:pPr>
        <w:pStyle w:val="NoSpacing"/>
        <w:rPr>
          <w:lang w:val="en-US"/>
        </w:rPr>
      </w:pPr>
      <w:r>
        <w:rPr>
          <w:lang w:val="en-US"/>
        </w:rPr>
        <w:t xml:space="preserve">Let say you have matrix items (it’s items with options) and 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choose options, maybe an item ships cheaper when it’s smaller.</w:t>
      </w:r>
      <w:r>
        <w:rPr>
          <w:lang w:val="en-US"/>
        </w:rPr>
        <w:br/>
      </w:r>
      <w:r>
        <w:rPr>
          <w:lang w:val="en-US"/>
        </w:rPr>
        <w:br/>
        <w:t>Second customization:</w:t>
      </w:r>
    </w:p>
    <w:p w14:paraId="2F5BFC7E" w14:textId="3B2237FD" w:rsidR="00594982" w:rsidRDefault="00F643E4" w:rsidP="00594982">
      <w:pPr>
        <w:pStyle w:val="NoSpacing"/>
        <w:rPr>
          <w:lang w:val="en-US"/>
        </w:rPr>
      </w:pPr>
      <w:proofErr w:type="spellStart"/>
      <w:r>
        <w:rPr>
          <w:lang w:val="en-US"/>
        </w:rPr>
        <w:t>Netsuite</w:t>
      </w:r>
      <w:proofErr w:type="spellEnd"/>
      <w:r>
        <w:rPr>
          <w:lang w:val="en-US"/>
        </w:rPr>
        <w:t xml:space="preserve"> only allows to submit orders if it’s following the checkout process.</w:t>
      </w:r>
      <w:r w:rsidR="005C40D9">
        <w:rPr>
          <w:lang w:val="en-US"/>
        </w:rPr>
        <w:br/>
      </w:r>
      <w:proofErr w:type="spellStart"/>
      <w:r w:rsidR="005C40D9">
        <w:rPr>
          <w:lang w:val="en-US"/>
        </w:rPr>
        <w:t>Paypal</w:t>
      </w:r>
      <w:proofErr w:type="spellEnd"/>
      <w:r w:rsidR="005C40D9">
        <w:rPr>
          <w:lang w:val="en-US"/>
        </w:rPr>
        <w:t xml:space="preserve"> button, this is not doable at all, they need to go to the checkout process </w:t>
      </w:r>
      <w:proofErr w:type="gramStart"/>
      <w:r w:rsidR="005C40D9">
        <w:rPr>
          <w:lang w:val="en-US"/>
        </w:rPr>
        <w:t>in order to</w:t>
      </w:r>
      <w:proofErr w:type="gramEnd"/>
      <w:r w:rsidR="005C40D9">
        <w:rPr>
          <w:lang w:val="en-US"/>
        </w:rPr>
        <w:t xml:space="preserve"> buy something. </w:t>
      </w:r>
      <w:proofErr w:type="spellStart"/>
      <w:r w:rsidR="005C40D9">
        <w:rPr>
          <w:lang w:val="en-US"/>
        </w:rPr>
        <w:t>Paypal</w:t>
      </w:r>
      <w:proofErr w:type="spellEnd"/>
      <w:r w:rsidR="005C40D9">
        <w:rPr>
          <w:lang w:val="en-US"/>
        </w:rPr>
        <w:t xml:space="preserve"> is already integrated with the product, and it does not support buying from the product page.</w:t>
      </w:r>
    </w:p>
    <w:p w14:paraId="2ACAAB32" w14:textId="77777777" w:rsidR="00F129A5" w:rsidRDefault="00F129A5" w:rsidP="00594982">
      <w:pPr>
        <w:pStyle w:val="NoSpacing"/>
        <w:rPr>
          <w:lang w:val="en-US"/>
        </w:rPr>
      </w:pPr>
    </w:p>
    <w:p w14:paraId="3D1392BD" w14:textId="77777777" w:rsidR="003F311E" w:rsidRDefault="005C40D9" w:rsidP="00594982">
      <w:pPr>
        <w:pStyle w:val="NoSpacing"/>
        <w:rPr>
          <w:lang w:val="en-US"/>
        </w:rPr>
      </w:pPr>
      <w:r>
        <w:rPr>
          <w:lang w:val="en-US"/>
        </w:rPr>
        <w:t xml:space="preserve">We should follow all the steps to </w:t>
      </w:r>
      <w:proofErr w:type="gramStart"/>
      <w:r>
        <w:rPr>
          <w:lang w:val="en-US"/>
        </w:rPr>
        <w:t>actually buy</w:t>
      </w:r>
      <w:proofErr w:type="gramEnd"/>
      <w:r>
        <w:rPr>
          <w:lang w:val="en-US"/>
        </w:rPr>
        <w:t xml:space="preserve"> with </w:t>
      </w:r>
      <w:proofErr w:type="spellStart"/>
      <w:r>
        <w:rPr>
          <w:lang w:val="en-US"/>
        </w:rPr>
        <w:t>paypal</w:t>
      </w:r>
      <w:proofErr w:type="spellEnd"/>
      <w:r>
        <w:rPr>
          <w:lang w:val="en-US"/>
        </w:rPr>
        <w:t>, not like this simple. It has nothing to do with NetSuite.</w:t>
      </w:r>
      <w:r>
        <w:rPr>
          <w:lang w:val="en-US"/>
        </w:rPr>
        <w:br/>
        <w:t xml:space="preserve">The problem is not actually going to the site to fill the whole </w:t>
      </w:r>
      <w:proofErr w:type="gramStart"/>
      <w:r>
        <w:rPr>
          <w:lang w:val="en-US"/>
        </w:rPr>
        <w:t>information,</w:t>
      </w:r>
      <w:proofErr w:type="gramEnd"/>
      <w:r>
        <w:rPr>
          <w:lang w:val="en-US"/>
        </w:rPr>
        <w:t xml:space="preserve"> the problem is how the information comes back to </w:t>
      </w:r>
      <w:proofErr w:type="spellStart"/>
      <w:r>
        <w:rPr>
          <w:lang w:val="en-US"/>
        </w:rPr>
        <w:t>netsuite</w:t>
      </w:r>
      <w:proofErr w:type="spellEnd"/>
      <w:r>
        <w:rPr>
          <w:lang w:val="en-US"/>
        </w:rPr>
        <w:t xml:space="preserve"> to fill the correct fields.</w:t>
      </w:r>
    </w:p>
    <w:p w14:paraId="67D21890" w14:textId="77777777" w:rsidR="00D06DDF" w:rsidRDefault="00D06DDF">
      <w:pPr>
        <w:rPr>
          <w:lang w:val="en-US"/>
        </w:rPr>
      </w:pPr>
    </w:p>
    <w:p w14:paraId="63CADE62" w14:textId="351A7285" w:rsidR="005C40D9" w:rsidRDefault="00D06DDF">
      <w:r w:rsidRPr="00D06DDF">
        <w:t>Vamos a agregar un b</w:t>
      </w:r>
      <w:r>
        <w:t xml:space="preserve">otón, y te va a llevar a </w:t>
      </w:r>
      <w:proofErr w:type="spellStart"/>
      <w:r>
        <w:t>paypal</w:t>
      </w:r>
      <w:proofErr w:type="spellEnd"/>
      <w:r>
        <w:t xml:space="preserve"> y ya </w:t>
      </w:r>
      <w:proofErr w:type="spellStart"/>
      <w:r>
        <w:t>esta</w:t>
      </w:r>
      <w:proofErr w:type="spellEnd"/>
      <w:r>
        <w:t>, te tiene que avisar por mail que compraste.</w:t>
      </w:r>
      <w:r w:rsidR="005C40D9" w:rsidRPr="00D06DDF">
        <w:br/>
      </w:r>
    </w:p>
    <w:p w14:paraId="597427B0" w14:textId="77777777" w:rsidR="009B0F3B" w:rsidRDefault="009B0F3B" w:rsidP="009B0F3B">
      <w:pPr>
        <w:rPr>
          <w:lang w:val="en-US"/>
        </w:rPr>
      </w:pPr>
      <w:r w:rsidRPr="00D4368E">
        <w:rPr>
          <w:lang w:val="en-US"/>
        </w:rPr>
        <w:t xml:space="preserve">var </w:t>
      </w:r>
      <w:proofErr w:type="spellStart"/>
      <w:r w:rsidRPr="00D4368E">
        <w:rPr>
          <w:lang w:val="en-US"/>
        </w:rPr>
        <w:t>zipCode</w:t>
      </w:r>
      <w:proofErr w:type="spellEnd"/>
      <w:r w:rsidRPr="00D4368E">
        <w:rPr>
          <w:lang w:val="en-US"/>
        </w:rPr>
        <w:t xml:space="preserve"> = </w:t>
      </w:r>
      <w:proofErr w:type="gramStart"/>
      <w:r w:rsidRPr="00D4368E">
        <w:rPr>
          <w:lang w:val="en-US"/>
        </w:rPr>
        <w:t>this.$</w:t>
      </w:r>
      <w:proofErr w:type="gramEnd"/>
      <w:r w:rsidRPr="00D4368E">
        <w:rPr>
          <w:lang w:val="en-US"/>
        </w:rPr>
        <w:t>('#</w:t>
      </w:r>
      <w:proofErr w:type="spellStart"/>
      <w:r w:rsidRPr="00D4368E">
        <w:rPr>
          <w:lang w:val="en-US"/>
        </w:rPr>
        <w:t>zipcode</w:t>
      </w:r>
      <w:proofErr w:type="spellEnd"/>
      <w:r w:rsidRPr="00D4368E">
        <w:rPr>
          <w:lang w:val="en-US"/>
        </w:rPr>
        <w:t>').</w:t>
      </w:r>
      <w:proofErr w:type="spellStart"/>
      <w:r w:rsidRPr="00D4368E">
        <w:rPr>
          <w:lang w:val="en-US"/>
        </w:rPr>
        <w:t>val</w:t>
      </w:r>
      <w:proofErr w:type="spellEnd"/>
      <w:r w:rsidRPr="00D4368E">
        <w:rPr>
          <w:lang w:val="en-US"/>
        </w:rPr>
        <w:t>();</w:t>
      </w:r>
    </w:p>
    <w:p w14:paraId="58237389" w14:textId="77777777" w:rsidR="009B0F3B" w:rsidRDefault="009B0F3B" w:rsidP="009B0F3B">
      <w:pPr>
        <w:rPr>
          <w:lang w:val="en-US"/>
        </w:rPr>
      </w:pPr>
    </w:p>
    <w:p w14:paraId="63143E7C" w14:textId="77777777" w:rsidR="009B0F3B" w:rsidRPr="000912E0" w:rsidRDefault="009B0F3B" w:rsidP="009B0F3B">
      <w:pPr>
        <w:rPr>
          <w:lang w:val="en-US"/>
        </w:rPr>
      </w:pPr>
      <w:proofErr w:type="gramStart"/>
      <w:r w:rsidRPr="00D4368E">
        <w:rPr>
          <w:lang w:val="en-US"/>
        </w:rPr>
        <w:t>this.$</w:t>
      </w:r>
      <w:proofErr w:type="gramEnd"/>
      <w:r w:rsidRPr="00D4368E">
        <w:rPr>
          <w:lang w:val="en-US"/>
        </w:rPr>
        <w:t>('.pop-up').hide();</w:t>
      </w:r>
    </w:p>
    <w:p w14:paraId="796C3910" w14:textId="35ECD355" w:rsidR="002C7413" w:rsidRPr="009B0F3B" w:rsidRDefault="002C7413">
      <w:pPr>
        <w:rPr>
          <w:lang w:val="en-US"/>
        </w:rPr>
      </w:pPr>
    </w:p>
    <w:sectPr w:rsidR="002C7413" w:rsidRPr="009B0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6D"/>
    <w:rsid w:val="00030BF9"/>
    <w:rsid w:val="000C7E81"/>
    <w:rsid w:val="002C7413"/>
    <w:rsid w:val="00305F36"/>
    <w:rsid w:val="00332383"/>
    <w:rsid w:val="003B5072"/>
    <w:rsid w:val="003D57AF"/>
    <w:rsid w:val="003F311E"/>
    <w:rsid w:val="00417CEF"/>
    <w:rsid w:val="004D3587"/>
    <w:rsid w:val="004E0061"/>
    <w:rsid w:val="004E723E"/>
    <w:rsid w:val="00594982"/>
    <w:rsid w:val="005C40D9"/>
    <w:rsid w:val="00643196"/>
    <w:rsid w:val="006C4773"/>
    <w:rsid w:val="006F24A3"/>
    <w:rsid w:val="007160AE"/>
    <w:rsid w:val="00721DE6"/>
    <w:rsid w:val="00745D84"/>
    <w:rsid w:val="00993F16"/>
    <w:rsid w:val="009A189D"/>
    <w:rsid w:val="009B0F3B"/>
    <w:rsid w:val="009C7FEA"/>
    <w:rsid w:val="009D6E4A"/>
    <w:rsid w:val="00A205D8"/>
    <w:rsid w:val="00AC3A38"/>
    <w:rsid w:val="00AE4D00"/>
    <w:rsid w:val="00AE5F6D"/>
    <w:rsid w:val="00B832EB"/>
    <w:rsid w:val="00B92F16"/>
    <w:rsid w:val="00BB6F10"/>
    <w:rsid w:val="00BD2D67"/>
    <w:rsid w:val="00C772AA"/>
    <w:rsid w:val="00D027A4"/>
    <w:rsid w:val="00D06DDF"/>
    <w:rsid w:val="00D91978"/>
    <w:rsid w:val="00D93992"/>
    <w:rsid w:val="00DC5D44"/>
    <w:rsid w:val="00F129A5"/>
    <w:rsid w:val="00F643E4"/>
    <w:rsid w:val="00F933E2"/>
    <w:rsid w:val="00FB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966D5"/>
  <w15:chartTrackingRefBased/>
  <w15:docId w15:val="{BD814CC6-1187-4CF1-90D4-C75F40358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1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2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030BF9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B832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3</Pages>
  <Words>439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45</cp:revision>
  <dcterms:created xsi:type="dcterms:W3CDTF">2021-11-03T19:25:00Z</dcterms:created>
  <dcterms:modified xsi:type="dcterms:W3CDTF">2021-11-17T19:37:00Z</dcterms:modified>
</cp:coreProperties>
</file>