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E86CA" w14:textId="48ED2101" w:rsidR="00F36289" w:rsidRDefault="008E1C96">
      <w:proofErr w:type="spellStart"/>
      <w:r>
        <w:t>Get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4C17F7CF" w14:textId="4E8A8EE0" w:rsidR="008E1C96" w:rsidRDefault="008E1C96"/>
    <w:p w14:paraId="1E0092DA" w14:textId="26995F32" w:rsidR="008E1C96" w:rsidRDefault="008E1C96">
      <w:pPr>
        <w:rPr>
          <w:lang w:val="en-US"/>
        </w:rPr>
      </w:pPr>
      <w:r w:rsidRPr="008E1C96">
        <w:rPr>
          <w:lang w:val="en-US"/>
        </w:rPr>
        <w:t xml:space="preserve">var PDP = </w:t>
      </w:r>
      <w:proofErr w:type="spellStart"/>
      <w:proofErr w:type="gramStart"/>
      <w:r w:rsidRPr="008E1C96">
        <w:rPr>
          <w:lang w:val="en-US"/>
        </w:rPr>
        <w:t>SC.Application.getComponent</w:t>
      </w:r>
      <w:proofErr w:type="spellEnd"/>
      <w:proofErr w:type="gramEnd"/>
      <w:r w:rsidRPr="008E1C96">
        <w:rPr>
          <w:lang w:val="en-US"/>
        </w:rPr>
        <w:t>('PDP');</w:t>
      </w:r>
    </w:p>
    <w:p w14:paraId="225057F0" w14:textId="78583F93" w:rsidR="008E1C96" w:rsidRPr="008E1C96" w:rsidRDefault="008E1C96">
      <w:r w:rsidRPr="008E1C96">
        <w:t>Podemos obtener la información d</w:t>
      </w:r>
      <w:r>
        <w:t xml:space="preserve">el </w:t>
      </w:r>
      <w:proofErr w:type="spellStart"/>
      <w:r>
        <w:t>item</w:t>
      </w:r>
      <w:proofErr w:type="spellEnd"/>
      <w:r>
        <w:t xml:space="preserve"> internamente desde la SC View.</w:t>
      </w:r>
    </w:p>
    <w:p w14:paraId="5FDC744D" w14:textId="7AF0200E" w:rsidR="008E1C96" w:rsidRPr="008E1C96" w:rsidRDefault="0034158E">
      <w:r>
        <w:rPr>
          <w:noProof/>
        </w:rPr>
        <w:drawing>
          <wp:inline distT="0" distB="0" distL="0" distR="0" wp14:anchorId="690AC340" wp14:editId="62723E30">
            <wp:extent cx="5731510" cy="5927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8BF8" w14:textId="7547ECA7" w:rsidR="008E1C96" w:rsidRPr="007352CF" w:rsidRDefault="008E1C96" w:rsidP="007352CF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1"/>
          <w:szCs w:val="21"/>
          <w:lang w:val="en-US" w:eastAsia="es-UY"/>
        </w:rPr>
      </w:pPr>
      <w:r w:rsidRPr="008E1C96"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  <w:tab/>
      </w:r>
      <w:proofErr w:type="spellStart"/>
      <w:proofErr w:type="gramStart"/>
      <w:r w:rsidRPr="008E1C9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MyView.prototype.contextDataRequest</w:t>
      </w:r>
      <w:proofErr w:type="spellEnd"/>
      <w:proofErr w:type="gramEnd"/>
      <w:r w:rsidRPr="008E1C9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= [</w:t>
      </w:r>
      <w:r w:rsidRPr="008E1C9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proofErr w:type="spellStart"/>
      <w:r w:rsidRPr="008E1C9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miscData</w:t>
      </w:r>
      <w:proofErr w:type="spellEnd"/>
      <w:r w:rsidRPr="008E1C9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r w:rsidRPr="008E1C9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];</w:t>
      </w:r>
    </w:p>
    <w:p w14:paraId="4330B293" w14:textId="5F3DF909" w:rsidR="008E1C96" w:rsidRDefault="008E1C96">
      <w:r w:rsidRPr="008E1C96">
        <w:t>Si es una vista de l</w:t>
      </w:r>
      <w:r>
        <w:t xml:space="preserve">a PDP, si le paso como parámetro </w:t>
      </w:r>
      <w:proofErr w:type="spellStart"/>
      <w:r>
        <w:t>item</w:t>
      </w:r>
      <w:proofErr w:type="spellEnd"/>
      <w:r>
        <w:t xml:space="preserve">, es decir reemplazo </w:t>
      </w:r>
      <w:proofErr w:type="spellStart"/>
      <w:r>
        <w:t>miscData</w:t>
      </w:r>
      <w:proofErr w:type="spellEnd"/>
      <w:r>
        <w:t xml:space="preserve"> por </w:t>
      </w:r>
      <w:proofErr w:type="spellStart"/>
      <w:r>
        <w:t>item</w:t>
      </w:r>
      <w:proofErr w:type="spellEnd"/>
      <w:r>
        <w:t>.</w:t>
      </w:r>
    </w:p>
    <w:p w14:paraId="6787C601" w14:textId="5A2E650D" w:rsidR="0023131C" w:rsidRDefault="0023131C"/>
    <w:p w14:paraId="40E77DC9" w14:textId="0BD16E9A" w:rsidR="0023131C" w:rsidRDefault="0023131C"/>
    <w:p w14:paraId="7C8CB09B" w14:textId="723058EB" w:rsidR="0023131C" w:rsidRDefault="0023131C">
      <w:r>
        <w:lastRenderedPageBreak/>
        <w:t xml:space="preserve">Si hay </w:t>
      </w:r>
      <w:proofErr w:type="spellStart"/>
      <w:r>
        <w:t>matrix</w:t>
      </w:r>
      <w:proofErr w:type="spellEnd"/>
      <w:r>
        <w:t xml:space="preserve"> ítems, fijarme si hay información con la </w:t>
      </w:r>
      <w:proofErr w:type="spellStart"/>
      <w:r>
        <w:t>clausula</w:t>
      </w:r>
      <w:proofErr w:type="spellEnd"/>
      <w:r>
        <w:t xml:space="preserve"> de </w:t>
      </w:r>
      <w:r w:rsidR="00A97675">
        <w:t>í</w:t>
      </w:r>
      <w:r>
        <w:t>tem para ver.</w:t>
      </w:r>
      <w:r>
        <w:br/>
        <w:t xml:space="preserve">El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no debería tener lógica.</w:t>
      </w:r>
      <w:r w:rsidR="00A97675">
        <w:t xml:space="preserve"> Le paso el componente PDP derecho.</w:t>
      </w:r>
    </w:p>
    <w:p w14:paraId="43D01C9E" w14:textId="7C14EDDE" w:rsidR="00A97675" w:rsidRDefault="00A97675">
      <w:r>
        <w:rPr>
          <w:noProof/>
        </w:rPr>
        <w:drawing>
          <wp:inline distT="0" distB="0" distL="0" distR="0" wp14:anchorId="1B523FD0" wp14:editId="5577C9CC">
            <wp:extent cx="4667250" cy="4917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223" cy="49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6917" w14:textId="0D2A728C" w:rsidR="005A1C7C" w:rsidRDefault="005A1C7C"/>
    <w:p w14:paraId="30791A82" w14:textId="370FCCEB" w:rsidR="005A1C7C" w:rsidRDefault="005A1C7C">
      <w:r>
        <w:t>Para poder llamar a la API, debería llamarla desde el modelo.</w:t>
      </w:r>
      <w:r w:rsidR="000B72A5">
        <w:br/>
        <w:t xml:space="preserve">Tengo que usar otro modelo, de </w:t>
      </w:r>
      <w:proofErr w:type="spellStart"/>
      <w:r w:rsidR="000B72A5">
        <w:t>backend</w:t>
      </w:r>
      <w:proofErr w:type="spellEnd"/>
      <w:r w:rsidR="000B72A5">
        <w:t>.</w:t>
      </w:r>
    </w:p>
    <w:p w14:paraId="74352EC8" w14:textId="224CADC5" w:rsidR="000B72A5" w:rsidRDefault="000B72A5">
      <w:r>
        <w:t xml:space="preserve">El modelo de </w:t>
      </w:r>
      <w:proofErr w:type="spellStart"/>
      <w:r>
        <w:t>frontend</w:t>
      </w:r>
      <w:proofErr w:type="spellEnd"/>
      <w:r>
        <w:t xml:space="preserve"> la gran mayoría de las veces tiene la </w:t>
      </w:r>
      <w:proofErr w:type="spellStart"/>
      <w:r>
        <w:t>url</w:t>
      </w:r>
      <w:proofErr w:type="spellEnd"/>
      <w:r>
        <w:t xml:space="preserve"> del servicio que le voy a pegar.</w:t>
      </w:r>
    </w:p>
    <w:p w14:paraId="2BEC68A0" w14:textId="6916CA2F" w:rsidR="000B72A5" w:rsidRDefault="000B72A5">
      <w:r>
        <w:rPr>
          <w:noProof/>
        </w:rPr>
        <w:lastRenderedPageBreak/>
        <w:drawing>
          <wp:inline distT="0" distB="0" distL="0" distR="0" wp14:anchorId="46731CA7" wp14:editId="7AB0BB85">
            <wp:extent cx="5731510" cy="27273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5520" w14:textId="18B15426" w:rsidR="000B72A5" w:rsidRDefault="000B72A5">
      <w:r>
        <w:t xml:space="preserve">El primero era un modelo de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>.</w:t>
      </w:r>
    </w:p>
    <w:p w14:paraId="65F603E1" w14:textId="17709ACA" w:rsidR="000B72A5" w:rsidRDefault="000B72A5">
      <w:r>
        <w:t xml:space="preserve">Luego, tengo el modelo de </w:t>
      </w:r>
      <w:proofErr w:type="spellStart"/>
      <w:r>
        <w:t>backend</w:t>
      </w:r>
      <w:proofErr w:type="spellEnd"/>
      <w:r>
        <w:t>.</w:t>
      </w:r>
    </w:p>
    <w:p w14:paraId="55EF0382" w14:textId="158DAD6B" w:rsidR="00C338AA" w:rsidRDefault="00C338AA">
      <w:r>
        <w:rPr>
          <w:noProof/>
        </w:rPr>
        <w:drawing>
          <wp:inline distT="0" distB="0" distL="0" distR="0" wp14:anchorId="7742963E" wp14:editId="0F308D53">
            <wp:extent cx="2877340" cy="4337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307" cy="435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CA7A" w14:textId="54AA5C07" w:rsidR="00C338AA" w:rsidRDefault="000B72A5">
      <w:r>
        <w:t xml:space="preserve">En el modelo de </w:t>
      </w:r>
      <w:proofErr w:type="spellStart"/>
      <w:r>
        <w:t>backend</w:t>
      </w:r>
      <w:proofErr w:type="spellEnd"/>
      <w:r>
        <w:t xml:space="preserve"> hago las llamadas con n/https a </w:t>
      </w:r>
      <w:proofErr w:type="spellStart"/>
      <w:r>
        <w:t>pacejet</w:t>
      </w:r>
      <w:proofErr w:type="spellEnd"/>
      <w:r>
        <w:t xml:space="preserve"> API</w:t>
      </w:r>
    </w:p>
    <w:p w14:paraId="541DA9CD" w14:textId="30B31F8F" w:rsidR="00E02F5C" w:rsidRDefault="00E02F5C">
      <w:r w:rsidRPr="00E02F5C">
        <w:t>https://nlcorp.app.netsuite.com/app/help/helpcenter.nl?fid=section_4619547935.html</w:t>
      </w:r>
    </w:p>
    <w:p w14:paraId="15C41CA3" w14:textId="77777777" w:rsidR="00686DAD" w:rsidRPr="008E1C96" w:rsidRDefault="00686DAD"/>
    <w:sectPr w:rsidR="00686DAD" w:rsidRPr="008E1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96"/>
    <w:rsid w:val="000B72A5"/>
    <w:rsid w:val="0023131C"/>
    <w:rsid w:val="0034158E"/>
    <w:rsid w:val="003F6A1D"/>
    <w:rsid w:val="005A1C7C"/>
    <w:rsid w:val="00686DAD"/>
    <w:rsid w:val="007352CF"/>
    <w:rsid w:val="008E1C96"/>
    <w:rsid w:val="00A97675"/>
    <w:rsid w:val="00C338AA"/>
    <w:rsid w:val="00C74BDD"/>
    <w:rsid w:val="00E02F5C"/>
    <w:rsid w:val="00E209E3"/>
    <w:rsid w:val="00F3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E918"/>
  <w15:chartTrackingRefBased/>
  <w15:docId w15:val="{5A93D583-F01A-43CC-BE23-2C125536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C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C96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8E1C9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1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15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2021-11-17T14:57:00Z</dcterms:created>
  <dcterms:modified xsi:type="dcterms:W3CDTF">2021-11-17T19:24:00Z</dcterms:modified>
</cp:coreProperties>
</file>