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59160" w14:textId="6349D83B" w:rsidR="00022E02" w:rsidRDefault="00022E02" w:rsidP="00022E02">
      <w:pPr>
        <w:pStyle w:val="Heading1"/>
      </w:pPr>
      <w:proofErr w:type="spellStart"/>
      <w:r>
        <w:t>SCFormView</w:t>
      </w:r>
      <w:proofErr w:type="spellEnd"/>
    </w:p>
    <w:p w14:paraId="2669225A" w14:textId="39D06814" w:rsidR="00AF66B1" w:rsidRPr="00AF66B1" w:rsidRDefault="00AF66B1">
      <w:r>
        <w:t xml:space="preserve">En este </w:t>
      </w:r>
      <w:proofErr w:type="spellStart"/>
      <w:r>
        <w:t>form</w:t>
      </w:r>
      <w:proofErr w:type="spellEnd"/>
      <w:r>
        <w:t xml:space="preserve"> tenemos los métodos de </w:t>
      </w:r>
      <w:proofErr w:type="spellStart"/>
      <w:r w:rsidRPr="00AF66B1">
        <w:rPr>
          <w:b/>
          <w:bCs/>
        </w:rPr>
        <w:t>saveForm</w:t>
      </w:r>
      <w:proofErr w:type="spellEnd"/>
      <w:r>
        <w:t xml:space="preserve">, que adentro llama al método de validación </w:t>
      </w:r>
      <w:proofErr w:type="spellStart"/>
      <w:r w:rsidRPr="00AF66B1">
        <w:rPr>
          <w:b/>
          <w:bCs/>
        </w:rPr>
        <w:t>getFormValues</w:t>
      </w:r>
      <w:proofErr w:type="spellEnd"/>
      <w:r>
        <w:t xml:space="preserve">, y luego el </w:t>
      </w:r>
      <w:proofErr w:type="spellStart"/>
      <w:r>
        <w:t>getFormFieldValue</w:t>
      </w:r>
      <w:proofErr w:type="spellEnd"/>
      <w:r>
        <w:t xml:space="preserve"> qu</w:t>
      </w:r>
      <w:r w:rsidR="009B0DC9">
        <w:t xml:space="preserve">e se llama cuando cambia el input de la </w:t>
      </w:r>
      <w:proofErr w:type="spellStart"/>
      <w:r w:rsidR="009B0DC9">
        <w:t>form</w:t>
      </w:r>
      <w:proofErr w:type="spellEnd"/>
      <w:r w:rsidR="009B0DC9">
        <w:t>, estas dos propiedades se asocian con:</w:t>
      </w:r>
      <w:r w:rsidR="009B0DC9">
        <w:br/>
      </w:r>
      <w:r w:rsidR="009B0DC9">
        <w:rPr>
          <w:noProof/>
        </w:rPr>
        <w:drawing>
          <wp:inline distT="0" distB="0" distL="0" distR="0" wp14:anchorId="210B6A1B" wp14:editId="41677777">
            <wp:extent cx="5731510" cy="1426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927B" w14:textId="5A25637F" w:rsidR="00B8163E" w:rsidRDefault="00C21C25">
      <w:r>
        <w:t xml:space="preserve">Dado que tenemos una validación de un campo, lo recomendable es usar un </w:t>
      </w:r>
      <w:proofErr w:type="spellStart"/>
      <w:r>
        <w:t>SCFormView</w:t>
      </w:r>
      <w:proofErr w:type="spellEnd"/>
      <w:r>
        <w:t>.</w:t>
      </w:r>
      <w:r>
        <w:br/>
      </w:r>
      <w:r w:rsidR="00B8163E">
        <w:t xml:space="preserve">Para pasarle la </w:t>
      </w:r>
      <w:proofErr w:type="spellStart"/>
      <w:r w:rsidR="00B8163E">
        <w:t>info</w:t>
      </w:r>
      <w:proofErr w:type="spellEnd"/>
      <w:r w:rsidR="00B8163E">
        <w:t xml:space="preserve"> al servicio, con el </w:t>
      </w:r>
      <w:proofErr w:type="spellStart"/>
      <w:r w:rsidR="00B8163E">
        <w:t>save</w:t>
      </w:r>
      <w:proofErr w:type="spellEnd"/>
      <w:r w:rsidR="00B8163E">
        <w:t xml:space="preserve"> </w:t>
      </w:r>
      <w:proofErr w:type="spellStart"/>
      <w:r w:rsidR="00B8163E">
        <w:t>form</w:t>
      </w:r>
      <w:proofErr w:type="spellEnd"/>
      <w:r w:rsidR="00B8163E">
        <w:t xml:space="preserve"> de </w:t>
      </w:r>
      <w:proofErr w:type="spellStart"/>
      <w:r w:rsidR="00B8163E">
        <w:t>scformview</w:t>
      </w:r>
      <w:proofErr w:type="spellEnd"/>
      <w:r w:rsidR="00B8163E">
        <w:t xml:space="preserve"> se hace. </w:t>
      </w:r>
    </w:p>
    <w:p w14:paraId="5F8A565C" w14:textId="796E6D5F" w:rsidR="00B8163E" w:rsidRDefault="00B8163E">
      <w:r>
        <w:t xml:space="preserve">Vamos a cambiar, del </w:t>
      </w:r>
      <w:proofErr w:type="spellStart"/>
      <w:r>
        <w:t>fetch</w:t>
      </w:r>
      <w:proofErr w:type="spellEnd"/>
      <w:r>
        <w:t xml:space="preserve">, que se traduce a un </w:t>
      </w:r>
      <w:proofErr w:type="spellStart"/>
      <w:r>
        <w:t>get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6B123DC" wp14:editId="52B831C6">
            <wp:extent cx="3962400" cy="2364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833" cy="237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C382" w14:textId="1A18CC98" w:rsidR="00B8163E" w:rsidRDefault="00B8163E">
      <w:r>
        <w:t>En cambio, cuando se haga la llamada:</w:t>
      </w:r>
      <w:r>
        <w:br/>
      </w:r>
      <w:r>
        <w:rPr>
          <w:noProof/>
        </w:rPr>
        <w:drawing>
          <wp:inline distT="0" distB="0" distL="0" distR="0" wp14:anchorId="23E879FD" wp14:editId="289C954F">
            <wp:extent cx="4495800" cy="72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B557" w14:textId="75742852" w:rsidR="00B8163E" w:rsidRDefault="00B8163E">
      <w:r>
        <w:t xml:space="preserve">Se va a llamar a un </w:t>
      </w:r>
      <w:r w:rsidR="00356C8A" w:rsidRPr="00356C8A">
        <w:rPr>
          <w:b/>
          <w:bCs/>
        </w:rPr>
        <w:t>POST</w:t>
      </w:r>
      <w:r w:rsidR="00356C8A">
        <w:t xml:space="preserve"> </w:t>
      </w:r>
      <w:r>
        <w:t>adentro del modelo.</w:t>
      </w:r>
      <w:r w:rsidR="00356C8A">
        <w:t xml:space="preserve"> O sea esta llamada se traduce a un POST.</w:t>
      </w:r>
    </w:p>
    <w:p w14:paraId="225ECD39" w14:textId="402003E6" w:rsidR="00C21C25" w:rsidRDefault="00B8163E">
      <w:r>
        <w:t xml:space="preserve">Para esto, entonces, agrego la instancia del modelo que tengo a la llamada de la </w:t>
      </w:r>
      <w:proofErr w:type="spellStart"/>
      <w:r>
        <w:t>call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8FD70D8" wp14:editId="028AF1F2">
            <wp:extent cx="4712677" cy="100537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0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22FC" w14:textId="01EC17FC" w:rsidR="00C21C25" w:rsidRDefault="00C21C25">
      <w:r>
        <w:t xml:space="preserve">Básicamente, el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llama a post, y el </w:t>
      </w:r>
      <w:proofErr w:type="spellStart"/>
      <w:r>
        <w:t>fetch</w:t>
      </w:r>
      <w:proofErr w:type="spellEnd"/>
      <w:r>
        <w:t xml:space="preserve"> llama a </w:t>
      </w:r>
      <w:proofErr w:type="spellStart"/>
      <w:r>
        <w:t>get</w:t>
      </w:r>
      <w:proofErr w:type="spellEnd"/>
      <w:r>
        <w:t xml:space="preserve">. Pero como estamos usando un </w:t>
      </w:r>
      <w:proofErr w:type="spellStart"/>
      <w:r>
        <w:t>form</w:t>
      </w:r>
      <w:proofErr w:type="spellEnd"/>
      <w:r>
        <w:t xml:space="preserve">, lo recomendable es usar este método </w:t>
      </w:r>
      <w:proofErr w:type="spellStart"/>
      <w:r>
        <w:t>save</w:t>
      </w:r>
      <w:r w:rsidR="0020157B">
        <w:t>F</w:t>
      </w:r>
      <w:r>
        <w:t>orm</w:t>
      </w:r>
      <w:proofErr w:type="spellEnd"/>
      <w:r>
        <w:t xml:space="preserve"> que adentro llama a un post del modelo, que se va a llamar cuando hacemos la llamada de nuestra promesa.</w:t>
      </w:r>
    </w:p>
    <w:p w14:paraId="6827EFFD" w14:textId="75BB80B4" w:rsidR="00C21C25" w:rsidRDefault="00C21C25">
      <w:r>
        <w:rPr>
          <w:noProof/>
        </w:rPr>
        <w:lastRenderedPageBreak/>
        <w:drawing>
          <wp:inline distT="0" distB="0" distL="0" distR="0" wp14:anchorId="1DA703E4" wp14:editId="2B4D15C0">
            <wp:extent cx="4495800" cy="723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FBE" w14:textId="5CD1A050" w:rsidR="00B047A6" w:rsidRDefault="00B047A6">
      <w:r>
        <w:t xml:space="preserve">Pero antes de esta llamada, tengo que </w:t>
      </w:r>
      <w:proofErr w:type="spellStart"/>
      <w:r>
        <w:t>setearle</w:t>
      </w:r>
      <w:proofErr w:type="spellEnd"/>
      <w:r>
        <w:t xml:space="preserve"> las opciones, en este caso el </w:t>
      </w:r>
      <w:proofErr w:type="spellStart"/>
      <w:r>
        <w:t>zipcode</w:t>
      </w:r>
      <w:proofErr w:type="spellEnd"/>
      <w:r>
        <w:t xml:space="preserve"> y la acción.</w:t>
      </w:r>
    </w:p>
    <w:p w14:paraId="70FFF51A" w14:textId="266AD0B2" w:rsidR="00FD4FF3" w:rsidRDefault="00FD4FF3"/>
    <w:p w14:paraId="6AD50604" w14:textId="3D461EDD" w:rsidR="00FD4FF3" w:rsidRDefault="00FD4FF3">
      <w:r>
        <w:rPr>
          <w:noProof/>
        </w:rPr>
        <w:drawing>
          <wp:inline distT="0" distB="0" distL="0" distR="0" wp14:anchorId="5CA0976B" wp14:editId="3E81DCEE">
            <wp:extent cx="5731510" cy="3284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Luego del </w:t>
      </w:r>
      <w:proofErr w:type="spellStart"/>
      <w:r>
        <w:t>saveForm</w:t>
      </w:r>
      <w:proofErr w:type="spellEnd"/>
      <w:r>
        <w:t xml:space="preserve">, se llama a </w:t>
      </w:r>
      <w:proofErr w:type="spellStart"/>
      <w:r>
        <w:t>getFormValues</w:t>
      </w:r>
      <w:proofErr w:type="spellEnd"/>
      <w:r>
        <w:t xml:space="preserve"> solo, esto debe devolver un objeto con formato correcto o con error.</w:t>
      </w:r>
    </w:p>
    <w:sectPr w:rsidR="00FD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5D"/>
    <w:rsid w:val="00022E02"/>
    <w:rsid w:val="0020157B"/>
    <w:rsid w:val="0027415D"/>
    <w:rsid w:val="00356C8A"/>
    <w:rsid w:val="009B0DC9"/>
    <w:rsid w:val="00AF4EF6"/>
    <w:rsid w:val="00AF66B1"/>
    <w:rsid w:val="00B047A6"/>
    <w:rsid w:val="00B8163E"/>
    <w:rsid w:val="00C21C25"/>
    <w:rsid w:val="00D12ED4"/>
    <w:rsid w:val="00E15A91"/>
    <w:rsid w:val="00FD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E5C7"/>
  <w15:chartTrackingRefBased/>
  <w15:docId w15:val="{3D0CFE8D-AA4B-4506-9490-4D7F6D64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2021-11-19T14:06:00Z</dcterms:created>
  <dcterms:modified xsi:type="dcterms:W3CDTF">2021-11-22T16:14:00Z</dcterms:modified>
</cp:coreProperties>
</file>