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21EEC0" w14:textId="50856383" w:rsidR="002035A3" w:rsidRDefault="002035A3">
      <w:r>
        <w:t xml:space="preserve">El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tiene los siguientes campos:</w:t>
      </w:r>
      <w:r>
        <w:br/>
      </w:r>
      <w:r>
        <w:rPr>
          <w:noProof/>
        </w:rPr>
        <w:drawing>
          <wp:inline distT="0" distB="0" distL="0" distR="0" wp14:anchorId="284784B7" wp14:editId="67C04289">
            <wp:extent cx="5731510" cy="37096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1A63" w14:textId="77777777" w:rsidR="00276844" w:rsidRDefault="0082189E">
      <w:r w:rsidRPr="0082189E">
        <w:t xml:space="preserve">Crear 2 </w:t>
      </w:r>
      <w:proofErr w:type="spellStart"/>
      <w:r w:rsidRPr="0082189E">
        <w:t>inventory</w:t>
      </w:r>
      <w:proofErr w:type="spellEnd"/>
      <w:r w:rsidRPr="0082189E">
        <w:t xml:space="preserve"> </w:t>
      </w:r>
      <w:proofErr w:type="spellStart"/>
      <w:r w:rsidRPr="0082189E">
        <w:t>detail</w:t>
      </w:r>
      <w:proofErr w:type="spellEnd"/>
      <w:r w:rsidRPr="0082189E">
        <w:t xml:space="preserve"> </w:t>
      </w:r>
      <w:proofErr w:type="spellStart"/>
      <w:r w:rsidRPr="0082189E">
        <w:t>records</w:t>
      </w:r>
      <w:proofErr w:type="spellEnd"/>
      <w:r w:rsidRPr="0082189E">
        <w:t xml:space="preserve"> por cada</w:t>
      </w:r>
      <w:r>
        <w:t xml:space="preserve"> línea de la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>:</w:t>
      </w:r>
    </w:p>
    <w:p w14:paraId="18423418" w14:textId="00430EEB" w:rsidR="002035A3" w:rsidRDefault="0082189E" w:rsidP="00276844">
      <w:pPr>
        <w:pStyle w:val="ListParagraph"/>
        <w:numPr>
          <w:ilvl w:val="0"/>
          <w:numId w:val="1"/>
        </w:numPr>
      </w:pPr>
      <w:r>
        <w:t xml:space="preserve">Un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con el </w:t>
      </w:r>
      <w:proofErr w:type="spellStart"/>
      <w:r>
        <w:t>item</w:t>
      </w:r>
      <w:proofErr w:type="spellEnd"/>
      <w:r>
        <w:t xml:space="preserve"> viejo, la cantidad vieja y el serial </w:t>
      </w:r>
      <w:proofErr w:type="spellStart"/>
      <w:r>
        <w:t>number</w:t>
      </w:r>
      <w:proofErr w:type="spellEnd"/>
      <w:r>
        <w:t>, y la locación</w:t>
      </w:r>
    </w:p>
    <w:p w14:paraId="27A00472" w14:textId="5EDB8F57" w:rsidR="00111C87" w:rsidRDefault="00111C87" w:rsidP="00111C87">
      <w:r>
        <w:rPr>
          <w:noProof/>
        </w:rPr>
        <w:drawing>
          <wp:inline distT="0" distB="0" distL="0" distR="0" wp14:anchorId="51CC77AD" wp14:editId="204C4E21">
            <wp:extent cx="4602054" cy="381635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7403" cy="382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3BB5" w14:textId="75399F63" w:rsidR="00286344" w:rsidRDefault="00111C87" w:rsidP="00111C87">
      <w:r>
        <w:t xml:space="preserve">Para el </w:t>
      </w:r>
      <w:proofErr w:type="spellStart"/>
      <w:r>
        <w:t>old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acá utilizamos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number</w:t>
      </w:r>
      <w:proofErr w:type="spellEnd"/>
      <w:r w:rsidR="005E2F14">
        <w:t xml:space="preserve">, que vendrá de la </w:t>
      </w:r>
      <w:proofErr w:type="spellStart"/>
      <w:r w:rsidR="005E2F14">
        <w:t>saved</w:t>
      </w:r>
      <w:proofErr w:type="spellEnd"/>
      <w:r w:rsidR="005E2F14">
        <w:t xml:space="preserve"> </w:t>
      </w:r>
      <w:proofErr w:type="spellStart"/>
      <w:r w:rsidR="005E2F14">
        <w:t>search</w:t>
      </w:r>
      <w:proofErr w:type="spellEnd"/>
      <w:r w:rsidR="005E2F14">
        <w:t>.</w:t>
      </w:r>
    </w:p>
    <w:p w14:paraId="0775D08E" w14:textId="77777777" w:rsidR="00111C87" w:rsidRDefault="00111C87" w:rsidP="00111C87"/>
    <w:p w14:paraId="7CAAB2A5" w14:textId="27AB3622" w:rsidR="0082189E" w:rsidRDefault="0082189E" w:rsidP="0082189E">
      <w:pPr>
        <w:pStyle w:val="ListParagraph"/>
        <w:numPr>
          <w:ilvl w:val="0"/>
          <w:numId w:val="1"/>
        </w:numPr>
      </w:pPr>
      <w:r>
        <w:t xml:space="preserve">Un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con el </w:t>
      </w:r>
      <w:proofErr w:type="spellStart"/>
      <w:r>
        <w:t>item</w:t>
      </w:r>
      <w:proofErr w:type="spellEnd"/>
      <w:r>
        <w:t xml:space="preserve"> nuevo, la cantidad nueva y el serial </w:t>
      </w:r>
      <w:proofErr w:type="spellStart"/>
      <w:r>
        <w:t>number</w:t>
      </w:r>
      <w:proofErr w:type="spellEnd"/>
      <w:r>
        <w:t xml:space="preserve">, y la </w:t>
      </w:r>
      <w:r w:rsidR="00286344">
        <w:t>locación</w:t>
      </w:r>
    </w:p>
    <w:p w14:paraId="166C0F65" w14:textId="73BE1B32" w:rsidR="00286344" w:rsidRDefault="00286344" w:rsidP="00286344">
      <w:r>
        <w:rPr>
          <w:noProof/>
        </w:rPr>
        <w:drawing>
          <wp:inline distT="0" distB="0" distL="0" distR="0" wp14:anchorId="583B73C0" wp14:editId="30C227D0">
            <wp:extent cx="4610889" cy="40132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4592" cy="401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53E2" w14:textId="4ECF7817" w:rsidR="00286344" w:rsidRPr="0082189E" w:rsidRDefault="00286344" w:rsidP="00286344">
      <w:r>
        <w:t xml:space="preserve">Para el new </w:t>
      </w:r>
      <w:proofErr w:type="spellStart"/>
      <w:r>
        <w:t>item</w:t>
      </w:r>
      <w:proofErr w:type="spellEnd"/>
      <w:r>
        <w:t xml:space="preserve">, utilizamos </w:t>
      </w:r>
      <w:proofErr w:type="spellStart"/>
      <w:r>
        <w:t>receipt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que será el serial </w:t>
      </w:r>
      <w:proofErr w:type="spellStart"/>
      <w:r>
        <w:t>number</w:t>
      </w:r>
      <w:proofErr w:type="spellEnd"/>
      <w:r>
        <w:t>.</w:t>
      </w:r>
    </w:p>
    <w:p w14:paraId="5BB02429" w14:textId="207EE4F1" w:rsidR="00425B6D" w:rsidRDefault="0082189E">
      <w:r>
        <w:t xml:space="preserve">Los que no tengan serial </w:t>
      </w:r>
      <w:proofErr w:type="spellStart"/>
      <w:r>
        <w:t>number</w:t>
      </w:r>
      <w:proofErr w:type="spellEnd"/>
      <w:r>
        <w:t xml:space="preserve"> entonces van a ir sin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>.</w:t>
      </w:r>
    </w:p>
    <w:p w14:paraId="5A27E2F8" w14:textId="0A110D34" w:rsidR="00940295" w:rsidRDefault="00276844">
      <w:r>
        <w:t xml:space="preserve">Nos importa el </w:t>
      </w:r>
      <w:proofErr w:type="spellStart"/>
      <w:r>
        <w:t>item</w:t>
      </w:r>
      <w:proofErr w:type="spellEnd"/>
      <w:r>
        <w:t xml:space="preserve">, la locación, el serial </w:t>
      </w:r>
      <w:proofErr w:type="spellStart"/>
      <w:r>
        <w:t>number</w:t>
      </w:r>
      <w:proofErr w:type="spellEnd"/>
      <w:r>
        <w:t xml:space="preserve"> y la cantidad.</w:t>
      </w:r>
    </w:p>
    <w:p w14:paraId="53E72D96" w14:textId="58319D65" w:rsidR="00110E3C" w:rsidRDefault="00110E3C">
      <w:r>
        <w:t xml:space="preserve">Antes de </w:t>
      </w:r>
      <w:proofErr w:type="spellStart"/>
      <w:r>
        <w:t>commitear</w:t>
      </w:r>
      <w:proofErr w:type="spellEnd"/>
      <w:r>
        <w:t xml:space="preserve"> la línea:</w:t>
      </w:r>
    </w:p>
    <w:p w14:paraId="2865B4B9" w14:textId="459A971B" w:rsidR="00987468" w:rsidRDefault="00425B6D">
      <w:r>
        <w:t xml:space="preserve">El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se supone que esta siempre creado</w:t>
      </w:r>
      <w:r w:rsidR="00987468">
        <w:t xml:space="preserve">, y tengo la referencia de la línea actual accedida en el </w:t>
      </w:r>
      <w:proofErr w:type="spellStart"/>
      <w:r w:rsidR="00987468">
        <w:t>inventory</w:t>
      </w:r>
      <w:proofErr w:type="spellEnd"/>
      <w:r w:rsidR="00987468">
        <w:t xml:space="preserve"> </w:t>
      </w:r>
      <w:proofErr w:type="spellStart"/>
      <w:r w:rsidR="00987468">
        <w:t>adjusment</w:t>
      </w:r>
      <w:proofErr w:type="spellEnd"/>
      <w:r>
        <w:t>:</w:t>
      </w:r>
    </w:p>
    <w:p w14:paraId="56A3BDE0" w14:textId="23DBC64E" w:rsidR="00987468" w:rsidRDefault="00987468">
      <w:r>
        <w:rPr>
          <w:noProof/>
        </w:rPr>
        <w:drawing>
          <wp:inline distT="0" distB="0" distL="0" distR="0" wp14:anchorId="41536824" wp14:editId="4F73BE92">
            <wp:extent cx="1911140" cy="2292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7259" cy="232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188A" w14:textId="095F44FA" w:rsidR="00425B6D" w:rsidRDefault="00987468">
      <w:r>
        <w:lastRenderedPageBreak/>
        <w:t xml:space="preserve">Entonces, aquí veo como el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sublist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  <w:r w:rsidR="00425B6D">
        <w:br/>
      </w:r>
      <w:r w:rsidR="00110E3C">
        <w:rPr>
          <w:noProof/>
        </w:rPr>
        <w:drawing>
          <wp:inline distT="0" distB="0" distL="0" distR="0" wp14:anchorId="68B87325" wp14:editId="63D25472">
            <wp:extent cx="3848100" cy="639503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850" cy="64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F4CF" w14:textId="6820BCAF" w:rsidR="00425B6D" w:rsidRDefault="00425B6D">
      <w:r>
        <w:t xml:space="preserve">Y tampoco tenemos que </w:t>
      </w:r>
      <w:proofErr w:type="spellStart"/>
      <w:r>
        <w:t>setear</w:t>
      </w:r>
      <w:proofErr w:type="spellEnd"/>
      <w:r>
        <w:t xml:space="preserve"> el valor ya que ya está seteado:</w:t>
      </w:r>
    </w:p>
    <w:p w14:paraId="2FE3444D" w14:textId="01F511BC" w:rsidR="00987468" w:rsidRDefault="00425B6D">
      <w:r>
        <w:rPr>
          <w:noProof/>
        </w:rPr>
        <w:drawing>
          <wp:inline distT="0" distB="0" distL="0" distR="0" wp14:anchorId="1F46DCE7" wp14:editId="18EAC786">
            <wp:extent cx="2952750" cy="10520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728" cy="106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1517" w14:textId="77777777" w:rsidR="00DD7F72" w:rsidRDefault="00DD7F72" w:rsidP="00DD7F72">
      <w:r>
        <w:t xml:space="preserve">Para agregar una </w:t>
      </w:r>
      <w:proofErr w:type="spellStart"/>
      <w:r>
        <w:t>sublist</w:t>
      </w:r>
      <w:proofErr w:type="spellEnd"/>
      <w:r>
        <w:t xml:space="preserve"> en un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, por ejemplo un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, tenemos que primero insertar una línea, y del tipo del </w:t>
      </w:r>
      <w:proofErr w:type="spellStart"/>
      <w:r>
        <w:t>sublist</w:t>
      </w:r>
      <w:proofErr w:type="spellEnd"/>
      <w:r>
        <w:t xml:space="preserve"> que se quiera, en este caso en </w:t>
      </w:r>
      <w:proofErr w:type="spellStart"/>
      <w:r>
        <w:t>record</w:t>
      </w:r>
      <w:proofErr w:type="spellEnd"/>
      <w:r>
        <w:t xml:space="preserve"> browser vemos:</w:t>
      </w:r>
    </w:p>
    <w:p w14:paraId="1A6DE627" w14:textId="77777777" w:rsidR="00DD7F72" w:rsidRDefault="00DD7F72" w:rsidP="00DD7F72">
      <w:r>
        <w:rPr>
          <w:noProof/>
        </w:rPr>
        <w:drawing>
          <wp:inline distT="0" distB="0" distL="0" distR="0" wp14:anchorId="17450F6C" wp14:editId="4F6D600D">
            <wp:extent cx="5731510" cy="31007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34FF" w14:textId="77777777" w:rsidR="00DD7F72" w:rsidRDefault="00DD7F72" w:rsidP="00DD7F72">
      <w:r>
        <w:t xml:space="preserve">Entonces, insertamos la primera línea, le pasamos </w:t>
      </w:r>
      <w:proofErr w:type="spellStart"/>
      <w:r>
        <w:t>inventory</w:t>
      </w:r>
      <w:proofErr w:type="spellEnd"/>
      <w:r>
        <w:t xml:space="preserve"> en la </w:t>
      </w:r>
      <w:proofErr w:type="spellStart"/>
      <w:r>
        <w:t>sublist</w:t>
      </w:r>
      <w:proofErr w:type="spellEnd"/>
      <w:r>
        <w:t xml:space="preserve"> id:</w:t>
      </w:r>
      <w:r>
        <w:br/>
      </w:r>
      <w:r>
        <w:rPr>
          <w:noProof/>
        </w:rPr>
        <w:drawing>
          <wp:inline distT="0" distB="0" distL="0" distR="0" wp14:anchorId="320AA6F1" wp14:editId="5DB34BAF">
            <wp:extent cx="3600450" cy="1057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D169" w14:textId="77777777" w:rsidR="00DD7F72" w:rsidRDefault="00DD7F72" w:rsidP="00DD7F72">
      <w:r>
        <w:t xml:space="preserve">Luego, para empezar a insertar valores en esta línea usamos la siguiente operación de </w:t>
      </w:r>
      <w:proofErr w:type="spellStart"/>
      <w:r>
        <w:t>setCurrentSublistValue</w:t>
      </w:r>
      <w:proofErr w:type="spellEnd"/>
      <w:r>
        <w:t xml:space="preserve"> y el </w:t>
      </w:r>
      <w:proofErr w:type="spellStart"/>
      <w:r>
        <w:t>field</w:t>
      </w:r>
      <w:proofErr w:type="spellEnd"/>
      <w:r>
        <w:t xml:space="preserve"> id con el campo que queremos llenar:</w:t>
      </w:r>
    </w:p>
    <w:p w14:paraId="5DD27A84" w14:textId="77777777" w:rsidR="00DD7F72" w:rsidRDefault="00DD7F72" w:rsidP="00DD7F72">
      <w:r>
        <w:rPr>
          <w:noProof/>
        </w:rPr>
        <w:lastRenderedPageBreak/>
        <w:drawing>
          <wp:inline distT="0" distB="0" distL="0" distR="0" wp14:anchorId="426B5423" wp14:editId="2A879B35">
            <wp:extent cx="3990975" cy="1333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FDD4" w14:textId="77777777" w:rsidR="00DD7F72" w:rsidRDefault="00DD7F72" w:rsidP="00DD7F72">
      <w:r>
        <w:t xml:space="preserve">Luego, dentro de este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-&gt;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sublist</w:t>
      </w:r>
      <w:proofErr w:type="spellEnd"/>
      <w:r>
        <w:t xml:space="preserve">, tengo un campo que es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, y es un </w:t>
      </w:r>
      <w:proofErr w:type="spellStart"/>
      <w:r>
        <w:t>record</w:t>
      </w:r>
      <w:proofErr w:type="spellEnd"/>
      <w:r>
        <w:t xml:space="preserve">, entonces queremos cargar este, para esto entonces, en la misma línea de la </w:t>
      </w:r>
      <w:proofErr w:type="spellStart"/>
      <w:r>
        <w:t>sublist</w:t>
      </w:r>
      <w:proofErr w:type="spellEnd"/>
      <w:r>
        <w:t xml:space="preserve"> usamos la operación:</w:t>
      </w:r>
      <w:r>
        <w:br/>
      </w:r>
      <w:r>
        <w:rPr>
          <w:noProof/>
        </w:rPr>
        <w:drawing>
          <wp:inline distT="0" distB="0" distL="0" distR="0" wp14:anchorId="2F5A0796" wp14:editId="2BE1DC56">
            <wp:extent cx="5731510" cy="935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B316" w14:textId="77777777" w:rsidR="00DD7F72" w:rsidRDefault="00DD7F72" w:rsidP="00DD7F72">
      <w:r>
        <w:t xml:space="preserve">Como esto es un </w:t>
      </w:r>
      <w:proofErr w:type="spellStart"/>
      <w:r>
        <w:t>record</w:t>
      </w:r>
      <w:proofErr w:type="spellEnd"/>
      <w:r>
        <w:t xml:space="preserve">, entonces le empezamos a </w:t>
      </w:r>
      <w:proofErr w:type="spellStart"/>
      <w:r>
        <w:t>setear</w:t>
      </w:r>
      <w:proofErr w:type="spellEnd"/>
      <w:r>
        <w:t xml:space="preserve"> variables nomas con </w:t>
      </w:r>
      <w:proofErr w:type="spellStart"/>
      <w:r>
        <w:t>setValue</w:t>
      </w:r>
      <w:proofErr w:type="spellEnd"/>
      <w:r>
        <w:t>:</w:t>
      </w:r>
    </w:p>
    <w:p w14:paraId="72A3439B" w14:textId="77777777" w:rsidR="00DD7F72" w:rsidRDefault="00DD7F72" w:rsidP="00DD7F72">
      <w:r>
        <w:rPr>
          <w:noProof/>
        </w:rPr>
        <w:drawing>
          <wp:inline distT="0" distB="0" distL="0" distR="0" wp14:anchorId="12CE96BA" wp14:editId="1A791BFD">
            <wp:extent cx="3952875" cy="3095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91BB" w14:textId="77777777" w:rsidR="00DD7F72" w:rsidRDefault="00DD7F72" w:rsidP="00DD7F72">
      <w:r>
        <w:t xml:space="preserve">Luego, este </w:t>
      </w:r>
      <w:proofErr w:type="spellStart"/>
      <w:r>
        <w:t>record</w:t>
      </w:r>
      <w:proofErr w:type="spellEnd"/>
      <w:r>
        <w:t xml:space="preserve"> también tiene una </w:t>
      </w:r>
      <w:proofErr w:type="spellStart"/>
      <w:r>
        <w:t>sublist</w:t>
      </w:r>
      <w:proofErr w:type="spellEnd"/>
      <w:r>
        <w:t xml:space="preserve"> que se llama </w:t>
      </w:r>
      <w:proofErr w:type="spellStart"/>
      <w:r>
        <w:t>inventoryassignment</w:t>
      </w:r>
      <w:proofErr w:type="spellEnd"/>
      <w:r>
        <w:t xml:space="preserve">, ahí es que le quiero </w:t>
      </w:r>
      <w:proofErr w:type="spellStart"/>
      <w:r>
        <w:t>setear</w:t>
      </w:r>
      <w:proofErr w:type="spellEnd"/>
      <w:r>
        <w:t xml:space="preserve"> la data necesaria, en este caso el serial </w:t>
      </w:r>
      <w:proofErr w:type="spellStart"/>
      <w:r>
        <w:t>number</w:t>
      </w:r>
      <w:proofErr w:type="spellEnd"/>
      <w:r>
        <w:t>:</w:t>
      </w:r>
    </w:p>
    <w:p w14:paraId="5F94C006" w14:textId="77777777" w:rsidR="00DD7F72" w:rsidRDefault="00DD7F72" w:rsidP="00DD7F72">
      <w:r>
        <w:rPr>
          <w:noProof/>
        </w:rPr>
        <w:lastRenderedPageBreak/>
        <w:drawing>
          <wp:inline distT="0" distB="0" distL="0" distR="0" wp14:anchorId="33337827" wp14:editId="58952F55">
            <wp:extent cx="5534025" cy="35623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1241" w14:textId="34D5CCC7" w:rsidR="00DD7F72" w:rsidRDefault="00DD7F72" w:rsidP="00DD7F72">
      <w:r>
        <w:t xml:space="preserve">Entonces, creamos una nueva línea en este </w:t>
      </w:r>
      <w:proofErr w:type="spellStart"/>
      <w:r>
        <w:t>item</w:t>
      </w:r>
      <w:proofErr w:type="spellEnd"/>
      <w:r>
        <w:t xml:space="preserve"> de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para acceder a esta </w:t>
      </w:r>
      <w:proofErr w:type="spellStart"/>
      <w:r>
        <w:t>sublist</w:t>
      </w:r>
      <w:proofErr w:type="spellEnd"/>
      <w:r>
        <w:t>, y agregamos los datos, siguiendo los mismos pasos anteriores:</w:t>
      </w:r>
      <w:r>
        <w:br/>
      </w:r>
      <w:r w:rsidR="006F3C93">
        <w:rPr>
          <w:noProof/>
        </w:rPr>
        <w:drawing>
          <wp:inline distT="0" distB="0" distL="0" distR="0" wp14:anchorId="6098AED2" wp14:editId="5038F9D9">
            <wp:extent cx="3385372" cy="299720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3121" cy="30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CB0F" w14:textId="5857D99A" w:rsidR="003B12A0" w:rsidRDefault="00260DD9" w:rsidP="00DD7F72">
      <w:hyperlink r:id="rId18" w:history="1">
        <w:r w:rsidR="003B12A0" w:rsidRPr="0086329A">
          <w:rPr>
            <w:rStyle w:val="Hyperlink"/>
          </w:rPr>
          <w:t>https://netsuite.custhelp.com/app/answers/detail/a_id/27978/kw/inventory%20detail%20suitescript</w:t>
        </w:r>
      </w:hyperlink>
    </w:p>
    <w:p w14:paraId="142A7998" w14:textId="0E2FD44F" w:rsidR="003B12A0" w:rsidRDefault="00260DD9" w:rsidP="00DD7F72">
      <w:hyperlink r:id="rId19" w:anchor="bridgehead_4687582834" w:history="1">
        <w:r w:rsidR="003B12A0" w:rsidRPr="0086329A">
          <w:rPr>
            <w:rStyle w:val="Hyperlink"/>
          </w:rPr>
          <w:t>https://netsuite.custhelp.com/app/answers/detail/a_id/61069/kw/create%20new%20subrecord#bridgehead_4687582834</w:t>
        </w:r>
      </w:hyperlink>
    </w:p>
    <w:p w14:paraId="49675046" w14:textId="0473C70A" w:rsidR="003B12A0" w:rsidRDefault="00260DD9" w:rsidP="00DD7F72">
      <w:pPr>
        <w:rPr>
          <w:rStyle w:val="Hyperlink"/>
        </w:rPr>
      </w:pPr>
      <w:hyperlink r:id="rId20" w:history="1">
        <w:r w:rsidR="003B12A0" w:rsidRPr="0086329A">
          <w:rPr>
            <w:rStyle w:val="Hyperlink"/>
          </w:rPr>
          <w:t>https://netsuite.custhelp.com/app/answers/detail/a_id/80790/kw/you%20still%20need%20to%20reconfigure%20the%20inventory%20detail</w:t>
        </w:r>
      </w:hyperlink>
    </w:p>
    <w:p w14:paraId="68A78DB1" w14:textId="7EF3AEF1" w:rsidR="00FD0715" w:rsidRDefault="00FD0715" w:rsidP="00DD7F72">
      <w:pPr>
        <w:rPr>
          <w:rStyle w:val="Hyperlink"/>
        </w:rPr>
      </w:pPr>
    </w:p>
    <w:p w14:paraId="658B461D" w14:textId="2B0DBC66" w:rsidR="00FD0715" w:rsidRDefault="00FD0715" w:rsidP="00DD7F72">
      <w:pPr>
        <w:rPr>
          <w:rStyle w:val="Hyperlink"/>
        </w:rPr>
      </w:pPr>
    </w:p>
    <w:p w14:paraId="4901642E" w14:textId="06CE29F0" w:rsidR="00FD0715" w:rsidRDefault="00FD0715" w:rsidP="00FD0715">
      <w:r>
        <w:t xml:space="preserve">En la primera </w:t>
      </w:r>
      <w:proofErr w:type="spellStart"/>
      <w:r>
        <w:t>sublinea</w:t>
      </w:r>
      <w:proofErr w:type="spellEnd"/>
      <w:r>
        <w:t xml:space="preserve"> del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agregamos el primer </w:t>
      </w:r>
      <w:proofErr w:type="spellStart"/>
      <w:r>
        <w:t>item</w:t>
      </w:r>
      <w:proofErr w:type="spellEnd"/>
      <w:r>
        <w:t xml:space="preserve">, con su </w:t>
      </w:r>
      <w:proofErr w:type="spellStart"/>
      <w:r>
        <w:t>bin</w:t>
      </w:r>
      <w:proofErr w:type="spellEnd"/>
      <w:r>
        <w:t xml:space="preserve"> o serial </w:t>
      </w:r>
      <w:proofErr w:type="spellStart"/>
      <w:r>
        <w:t>number</w:t>
      </w:r>
      <w:proofErr w:type="spellEnd"/>
    </w:p>
    <w:p w14:paraId="2E2B86AC" w14:textId="3D57AF89" w:rsidR="00FD0715" w:rsidRPr="00FD0715" w:rsidRDefault="00FD0715" w:rsidP="00FD0715">
      <w:r>
        <w:t xml:space="preserve">En la segunda </w:t>
      </w:r>
      <w:proofErr w:type="spellStart"/>
      <w:r>
        <w:t>sublinea</w:t>
      </w:r>
      <w:proofErr w:type="spellEnd"/>
      <w:r>
        <w:t xml:space="preserve"> del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adjusment</w:t>
      </w:r>
      <w:proofErr w:type="spellEnd"/>
      <w:r>
        <w:t xml:space="preserve">, agregamos el segundo </w:t>
      </w:r>
      <w:proofErr w:type="spellStart"/>
      <w:r>
        <w:t>item</w:t>
      </w:r>
      <w:proofErr w:type="spellEnd"/>
      <w:r>
        <w:t xml:space="preserve">, pero no tenemos su serial </w:t>
      </w:r>
      <w:proofErr w:type="spellStart"/>
      <w:r>
        <w:t>number</w:t>
      </w:r>
      <w:proofErr w:type="spellEnd"/>
      <w:r>
        <w:t xml:space="preserve"> o </w:t>
      </w:r>
      <w:proofErr w:type="spellStart"/>
      <w:r>
        <w:t>bin</w:t>
      </w:r>
      <w:proofErr w:type="spellEnd"/>
      <w:r>
        <w:t xml:space="preserve"> </w:t>
      </w:r>
      <w:proofErr w:type="spellStart"/>
      <w:r>
        <w:t>number</w:t>
      </w:r>
      <w:proofErr w:type="spellEnd"/>
      <w:r>
        <w:t>, lo necesitamos</w:t>
      </w:r>
      <w:r w:rsidR="0071542E">
        <w:t xml:space="preserve">, si no tiene no agregamos </w:t>
      </w:r>
      <w:proofErr w:type="spellStart"/>
      <w:r w:rsidR="0071542E">
        <w:t>inventory</w:t>
      </w:r>
      <w:proofErr w:type="spellEnd"/>
      <w:r w:rsidR="0071542E">
        <w:t xml:space="preserve"> </w:t>
      </w:r>
      <w:proofErr w:type="spellStart"/>
      <w:r w:rsidR="0071542E">
        <w:t>detail</w:t>
      </w:r>
      <w:proofErr w:type="spellEnd"/>
      <w:r w:rsidR="0071542E">
        <w:t>.</w:t>
      </w:r>
    </w:p>
    <w:p w14:paraId="5932B32A" w14:textId="3F1D8734" w:rsidR="003B12A0" w:rsidRDefault="00C623C1" w:rsidP="00DD7F72">
      <w:r>
        <w:rPr>
          <w:noProof/>
        </w:rPr>
        <w:drawing>
          <wp:inline distT="0" distB="0" distL="0" distR="0" wp14:anchorId="202AA704" wp14:editId="709FD78F">
            <wp:extent cx="5731510" cy="10890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2BE2" w14:textId="3211A897" w:rsidR="000F6C97" w:rsidRDefault="00C623C1" w:rsidP="00DD7F72">
      <w:r>
        <w:t xml:space="preserve">Por ejemplo, para los tercer y cuartos ítems no necesitamos hacer el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porque no tienen serial </w:t>
      </w:r>
      <w:proofErr w:type="spellStart"/>
      <w:r>
        <w:t>number</w:t>
      </w:r>
      <w:proofErr w:type="spellEnd"/>
      <w:r>
        <w:t xml:space="preserve"> ni </w:t>
      </w:r>
      <w:proofErr w:type="spellStart"/>
      <w:r>
        <w:t>bin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31D17C52" w14:textId="77777777" w:rsidR="000F6C97" w:rsidRDefault="000F6C97" w:rsidP="00DD7F72">
      <w:r>
        <w:t xml:space="preserve">Si el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tiene cantidad positiva para agregar, se pone como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el serial </w:t>
      </w:r>
      <w:proofErr w:type="spellStart"/>
      <w:r>
        <w:t>lot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:</w:t>
      </w:r>
    </w:p>
    <w:p w14:paraId="3BF5E611" w14:textId="77777777" w:rsidR="00260DD9" w:rsidRDefault="000F6C97" w:rsidP="00DD7F72">
      <w:r>
        <w:rPr>
          <w:noProof/>
        </w:rPr>
        <w:drawing>
          <wp:inline distT="0" distB="0" distL="0" distR="0" wp14:anchorId="1F1FC2D1" wp14:editId="5D1396B2">
            <wp:extent cx="5731510" cy="6775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3C14F1E" wp14:editId="158D5A6C">
            <wp:extent cx="4883150" cy="47289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0145" cy="473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78D7" w14:textId="24DFE236" w:rsidR="000F6C97" w:rsidRDefault="000F6C97" w:rsidP="00DD7F72">
      <w:r>
        <w:lastRenderedPageBreak/>
        <w:t xml:space="preserve">Si es negativa la cantidad, se pone como un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field</w:t>
      </w:r>
      <w:proofErr w:type="spellEnd"/>
      <w:r>
        <w:t>:</w:t>
      </w:r>
    </w:p>
    <w:p w14:paraId="72081F72" w14:textId="19DE8F6E" w:rsidR="000F6C97" w:rsidRDefault="000F6C97" w:rsidP="00DD7F72">
      <w:r>
        <w:rPr>
          <w:noProof/>
        </w:rPr>
        <w:drawing>
          <wp:inline distT="0" distB="0" distL="0" distR="0" wp14:anchorId="3CFC8AD9" wp14:editId="123517CB">
            <wp:extent cx="5731510" cy="57848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559D019" w14:textId="51911BA8" w:rsidR="000F6C97" w:rsidRDefault="000F6C97" w:rsidP="00DD7F72"/>
    <w:p w14:paraId="46DEEE4C" w14:textId="3C8B63F0" w:rsidR="000F6C97" w:rsidRDefault="000F6C97" w:rsidP="00DD7F72">
      <w:proofErr w:type="spellStart"/>
      <w:r>
        <w:t>Receipt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va para los negativos y va con set </w:t>
      </w:r>
      <w:proofErr w:type="spellStart"/>
      <w:r>
        <w:t>sublist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(es un selector).</w:t>
      </w:r>
    </w:p>
    <w:p w14:paraId="245FF693" w14:textId="07C594B8" w:rsidR="00A86003" w:rsidRDefault="000F6C97" w:rsidP="00DD7F72">
      <w:proofErr w:type="spellStart"/>
      <w:r w:rsidRPr="005B31C5">
        <w:rPr>
          <w:strike/>
        </w:rPr>
        <w:t>Issue</w:t>
      </w:r>
      <w:proofErr w:type="spellEnd"/>
      <w:r w:rsidRPr="005B31C5">
        <w:rPr>
          <w:strike/>
        </w:rPr>
        <w:t xml:space="preserve"> </w:t>
      </w:r>
      <w:proofErr w:type="spellStart"/>
      <w:r w:rsidRPr="005B31C5">
        <w:rPr>
          <w:strike/>
        </w:rPr>
        <w:t>inventory</w:t>
      </w:r>
      <w:proofErr w:type="spellEnd"/>
      <w:r w:rsidRPr="005B31C5">
        <w:rPr>
          <w:strike/>
        </w:rPr>
        <w:t xml:space="preserve"> </w:t>
      </w:r>
      <w:proofErr w:type="spellStart"/>
      <w:r w:rsidRPr="005B31C5">
        <w:rPr>
          <w:strike/>
        </w:rPr>
        <w:t>number</w:t>
      </w:r>
      <w:proofErr w:type="spellEnd"/>
      <w:r w:rsidRPr="005B31C5">
        <w:rPr>
          <w:strike/>
        </w:rPr>
        <w:t xml:space="preserve"> va para los positivos y va con set </w:t>
      </w:r>
      <w:proofErr w:type="spellStart"/>
      <w:r w:rsidRPr="005B31C5">
        <w:rPr>
          <w:strike/>
        </w:rPr>
        <w:t>sublist</w:t>
      </w:r>
      <w:proofErr w:type="spellEnd"/>
      <w:r w:rsidRPr="005B31C5">
        <w:rPr>
          <w:strike/>
        </w:rPr>
        <w:t xml:space="preserve"> </w:t>
      </w:r>
      <w:proofErr w:type="spellStart"/>
      <w:r w:rsidRPr="005B31C5">
        <w:rPr>
          <w:strike/>
        </w:rPr>
        <w:t>text</w:t>
      </w:r>
      <w:proofErr w:type="spellEnd"/>
      <w:r w:rsidRPr="005B31C5">
        <w:rPr>
          <w:strike/>
        </w:rPr>
        <w:t xml:space="preserve"> (es un texto).</w:t>
      </w:r>
      <w:r w:rsidR="005B31C5" w:rsidRPr="005B31C5">
        <w:t xml:space="preserve"> </w:t>
      </w:r>
      <w:r w:rsidR="005B31C5">
        <w:t xml:space="preserve">Esta funcionando de la misma forma con </w:t>
      </w:r>
      <w:proofErr w:type="spellStart"/>
      <w:r w:rsidR="005B31C5">
        <w:t>receipt</w:t>
      </w:r>
      <w:proofErr w:type="spellEnd"/>
      <w:r w:rsidR="005B31C5">
        <w:t xml:space="preserve"> </w:t>
      </w:r>
      <w:proofErr w:type="spellStart"/>
      <w:r w:rsidR="005B31C5">
        <w:t>number</w:t>
      </w:r>
      <w:proofErr w:type="spellEnd"/>
      <w:r w:rsidR="005B31C5">
        <w:t xml:space="preserve"> para los positivos, </w:t>
      </w:r>
      <w:proofErr w:type="spellStart"/>
      <w:r w:rsidR="005B31C5">
        <w:t>wtf</w:t>
      </w:r>
      <w:proofErr w:type="spellEnd"/>
      <w:r w:rsidR="00867042">
        <w:t>.</w:t>
      </w:r>
    </w:p>
    <w:p w14:paraId="41E71C27" w14:textId="614D6175" w:rsidR="00867042" w:rsidRDefault="00867042" w:rsidP="00DD7F72">
      <w:r>
        <w:t xml:space="preserve">Crea los dos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de los 4 que hay, y le falta crear otros 2, pero no los borra de la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yo supongo que es porque comparten el mismo </w:t>
      </w:r>
      <w:proofErr w:type="spellStart"/>
      <w:r>
        <w:t>item</w:t>
      </w:r>
      <w:proofErr w:type="spellEnd"/>
      <w:r>
        <w:t>.</w:t>
      </w:r>
    </w:p>
    <w:p w14:paraId="70A0AF87" w14:textId="77777777" w:rsidR="00867042" w:rsidRPr="005B31C5" w:rsidRDefault="00867042" w:rsidP="00DD7F72"/>
    <w:p w14:paraId="336E98F4" w14:textId="47D9268A" w:rsidR="00CE18A4" w:rsidRDefault="00CE18A4" w:rsidP="00DD7F72">
      <w:r>
        <w:t xml:space="preserve">Pareciera que la parte positiva le estamos poniendo </w:t>
      </w:r>
      <w:proofErr w:type="spellStart"/>
      <w:r>
        <w:t>receipt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y anda bien.</w:t>
      </w:r>
    </w:p>
    <w:p w14:paraId="58889859" w14:textId="5F7AB42B" w:rsidR="00CE18A4" w:rsidRPr="00260DD9" w:rsidRDefault="00CE18A4" w:rsidP="00DD7F72"/>
    <w:sectPr w:rsidR="00CE18A4" w:rsidRPr="00260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8A4A76"/>
    <w:multiLevelType w:val="hybridMultilevel"/>
    <w:tmpl w:val="0F8488D2"/>
    <w:lvl w:ilvl="0" w:tplc="D60C28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76"/>
    <w:rsid w:val="000F6C97"/>
    <w:rsid w:val="00110E3C"/>
    <w:rsid w:val="00111C87"/>
    <w:rsid w:val="002035A3"/>
    <w:rsid w:val="00260DD9"/>
    <w:rsid w:val="00276844"/>
    <w:rsid w:val="00286344"/>
    <w:rsid w:val="002A3BFD"/>
    <w:rsid w:val="003B12A0"/>
    <w:rsid w:val="00425B6D"/>
    <w:rsid w:val="005B31C5"/>
    <w:rsid w:val="005E2F14"/>
    <w:rsid w:val="00641D8F"/>
    <w:rsid w:val="006F3C93"/>
    <w:rsid w:val="0071542E"/>
    <w:rsid w:val="007F7FFE"/>
    <w:rsid w:val="0082189E"/>
    <w:rsid w:val="00867042"/>
    <w:rsid w:val="00940295"/>
    <w:rsid w:val="00987468"/>
    <w:rsid w:val="009A61CA"/>
    <w:rsid w:val="009E02C7"/>
    <w:rsid w:val="00A465A9"/>
    <w:rsid w:val="00A86003"/>
    <w:rsid w:val="00AD1276"/>
    <w:rsid w:val="00B901CE"/>
    <w:rsid w:val="00C623C1"/>
    <w:rsid w:val="00CE18A4"/>
    <w:rsid w:val="00D85221"/>
    <w:rsid w:val="00DD7F72"/>
    <w:rsid w:val="00E56790"/>
    <w:rsid w:val="00FD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F4DB9"/>
  <w15:chartTrackingRefBased/>
  <w15:docId w15:val="{AC1FA1DA-BF25-4493-B1F7-BA172F48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8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1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netsuite.custhelp.com/app/answers/detail/a_id/27978/kw/inventory%20detail%20suitescrip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netsuite.custhelp.com/app/answers/detail/a_id/80790/kw/you%20still%20need%20to%20reconfigure%20the%20inventory%20detai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hyperlink" Target="https://netsuite.custhelp.com/app/answers/detail/a_id/61069/kw/create%20new%20subrecor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7</Pages>
  <Words>586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32</cp:revision>
  <dcterms:created xsi:type="dcterms:W3CDTF">2021-12-14T19:30:00Z</dcterms:created>
  <dcterms:modified xsi:type="dcterms:W3CDTF">2022-02-01T16:32:00Z</dcterms:modified>
</cp:coreProperties>
</file>