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D6F9E" w14:textId="29450B91" w:rsidR="00103E85" w:rsidRDefault="00E60B2F">
      <w:r>
        <w:t>En el add to cart, en la parte de seleccionar la cantidad de crowns, ahí puede ser un fallo.</w:t>
      </w:r>
    </w:p>
    <w:sectPr w:rsidR="00103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98"/>
    <w:rsid w:val="00103E85"/>
    <w:rsid w:val="001F5598"/>
    <w:rsid w:val="00E6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A7295"/>
  <w15:chartTrackingRefBased/>
  <w15:docId w15:val="{684D5289-0798-4436-97F1-EAA5B4D5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2022-07-29T23:48:00Z</dcterms:created>
  <dcterms:modified xsi:type="dcterms:W3CDTF">2022-07-29T23:49:00Z</dcterms:modified>
</cp:coreProperties>
</file>