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344CD" w14:textId="77777777" w:rsidR="00A70368" w:rsidRDefault="00A70368" w:rsidP="00A70368">
      <w:pPr>
        <w:pStyle w:val="TableHeader"/>
      </w:pPr>
    </w:p>
    <w:p w14:paraId="03F35800" w14:textId="77777777" w:rsidR="00A70368" w:rsidRPr="00F01991" w:rsidRDefault="00A70368" w:rsidP="00A70368">
      <w:pPr>
        <w:ind w:left="-720" w:right="-720"/>
        <w:rPr>
          <w:rFonts w:cs="Arial"/>
          <w:noProof/>
          <w:lang w:eastAsia="en-PH"/>
        </w:rPr>
      </w:pPr>
    </w:p>
    <w:p w14:paraId="29839E37" w14:textId="77777777" w:rsidR="00A70368" w:rsidRPr="00F01991" w:rsidRDefault="00A70368" w:rsidP="00A70368">
      <w:pPr>
        <w:ind w:left="-720" w:right="-720"/>
        <w:rPr>
          <w:rFonts w:cs="Arial"/>
          <w:noProof/>
          <w:lang w:eastAsia="en-PH"/>
        </w:rPr>
      </w:pPr>
    </w:p>
    <w:p w14:paraId="39596FE2" w14:textId="77777777" w:rsidR="00A70368" w:rsidRPr="00F01991" w:rsidRDefault="00A70368" w:rsidP="00A70368">
      <w:pPr>
        <w:ind w:left="-720" w:right="-720"/>
        <w:rPr>
          <w:rFonts w:cs="Arial"/>
          <w:noProof/>
          <w:lang w:eastAsia="en-PH"/>
        </w:rPr>
      </w:pPr>
    </w:p>
    <w:p w14:paraId="37260B04" w14:textId="77777777" w:rsidR="00A70368" w:rsidRDefault="00A70368" w:rsidP="00A70368">
      <w:pPr>
        <w:pStyle w:val="TOC2"/>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1312" behindDoc="0" locked="0" layoutInCell="1" allowOverlap="1" wp14:anchorId="7E957DC2" wp14:editId="4806827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E8F3D" w14:textId="77777777" w:rsidR="00A70368" w:rsidRPr="00CC5D20" w:rsidRDefault="00A70368" w:rsidP="00A70368">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57DC2"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417E8F3D" w14:textId="77777777" w:rsidR="00A70368" w:rsidRPr="00CC5D20" w:rsidRDefault="00A70368" w:rsidP="00A70368">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2336" behindDoc="0" locked="0" layoutInCell="1" allowOverlap="1" wp14:anchorId="3CC92844" wp14:editId="0C1A8249">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40427A9B" w14:textId="2C9D5D61" w:rsidR="00A70368" w:rsidRPr="00BD3C2D" w:rsidRDefault="00A70368" w:rsidP="00A70368">
                            <w:pPr>
                              <w:pStyle w:val="Subtitle"/>
                              <w:rPr>
                                <w:i/>
                                <w:iCs w:val="0"/>
                              </w:rPr>
                            </w:pPr>
                            <w:r w:rsidRPr="00A70368">
                              <w:rPr>
                                <w:i/>
                                <w:iCs w:val="0"/>
                              </w:rPr>
                              <w:t>Revelle Aesthetics</w:t>
                            </w:r>
                            <w:r>
                              <w:rPr>
                                <w:i/>
                                <w:iCs w:val="0"/>
                              </w:rPr>
                              <w:t xml:space="preserve"> </w:t>
                            </w:r>
                            <w:r w:rsidRPr="00BD3C2D">
                              <w:rPr>
                                <w:i/>
                                <w:iCs w:val="0"/>
                              </w:rPr>
                              <w:t xml:space="preserve">– </w:t>
                            </w:r>
                            <w:r>
                              <w:rPr>
                                <w:i/>
                                <w:iCs w:val="0"/>
                              </w:rPr>
                              <w:t>J938778</w:t>
                            </w:r>
                            <w:r w:rsidRPr="00BD3C2D">
                              <w:rPr>
                                <w:i/>
                                <w:iCs w:val="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92844" id="_x0000_s1027"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40427A9B" w14:textId="2C9D5D61" w:rsidR="00A70368" w:rsidRPr="00BD3C2D" w:rsidRDefault="00A70368" w:rsidP="00A70368">
                      <w:pPr>
                        <w:pStyle w:val="Subtitle"/>
                        <w:rPr>
                          <w:i/>
                          <w:iCs w:val="0"/>
                        </w:rPr>
                      </w:pPr>
                      <w:r w:rsidRPr="00A70368">
                        <w:rPr>
                          <w:i/>
                          <w:iCs w:val="0"/>
                        </w:rPr>
                        <w:t>Revelle Aesthetics</w:t>
                      </w:r>
                      <w:r>
                        <w:rPr>
                          <w:i/>
                          <w:iCs w:val="0"/>
                        </w:rPr>
                        <w:t xml:space="preserve"> </w:t>
                      </w:r>
                      <w:r w:rsidRPr="00BD3C2D">
                        <w:rPr>
                          <w:i/>
                          <w:iCs w:val="0"/>
                        </w:rPr>
                        <w:t xml:space="preserve">– </w:t>
                      </w:r>
                      <w:r>
                        <w:rPr>
                          <w:i/>
                          <w:iCs w:val="0"/>
                        </w:rPr>
                        <w:t>J938778</w:t>
                      </w:r>
                      <w:r w:rsidRPr="00BD3C2D">
                        <w:rPr>
                          <w:i/>
                          <w:iCs w:val="0"/>
                        </w:rPr>
                        <w:t xml:space="preserve"> </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0288" behindDoc="0" locked="0" layoutInCell="1" allowOverlap="1" wp14:anchorId="7004EC3B" wp14:editId="07E778BE">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3E60" id="Rectangle 7" o:spid="_x0000_s1026" style="position:absolute;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" fillcolor="#00467f" stroked="f" strokeweight="1pt">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59264" behindDoc="1" locked="0" layoutInCell="1" allowOverlap="1" wp14:anchorId="560FB450" wp14:editId="3385501B">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7">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Pr="00F01991">
        <w:br w:type="page"/>
      </w:r>
    </w:p>
    <w:p w14:paraId="49817118" w14:textId="77777777" w:rsidR="00A70368" w:rsidRDefault="00A70368" w:rsidP="00A70368">
      <w:pPr>
        <w:rPr>
          <w:rFonts w:cs="Arial"/>
          <w:sz w:val="19"/>
          <w:szCs w:val="19"/>
        </w:rPr>
      </w:pPr>
    </w:p>
    <w:p w14:paraId="05DC7AFE" w14:textId="77777777" w:rsidR="00A70368" w:rsidRDefault="00A70368" w:rsidP="00A70368">
      <w:pPr>
        <w:rPr>
          <w:rFonts w:cs="Arial"/>
          <w:sz w:val="19"/>
          <w:szCs w:val="19"/>
        </w:rPr>
      </w:pPr>
    </w:p>
    <w:p w14:paraId="76670A82" w14:textId="77777777" w:rsidR="00A70368" w:rsidRDefault="00A70368" w:rsidP="00A70368">
      <w:pPr>
        <w:rPr>
          <w:rFonts w:cs="Arial"/>
          <w:sz w:val="19"/>
          <w:szCs w:val="19"/>
        </w:rPr>
      </w:pPr>
    </w:p>
    <w:p w14:paraId="6A0B0BD2" w14:textId="77777777" w:rsidR="00A70368" w:rsidRDefault="00A70368" w:rsidP="00A70368">
      <w:pPr>
        <w:rPr>
          <w:rFonts w:cs="Arial"/>
          <w:sz w:val="19"/>
          <w:szCs w:val="19"/>
        </w:rPr>
      </w:pPr>
    </w:p>
    <w:p w14:paraId="44D15506" w14:textId="77777777" w:rsidR="00A70368" w:rsidRDefault="00A70368" w:rsidP="00A70368">
      <w:pPr>
        <w:rPr>
          <w:rFonts w:cs="Arial"/>
          <w:sz w:val="19"/>
          <w:szCs w:val="19"/>
        </w:rPr>
      </w:pPr>
    </w:p>
    <w:p w14:paraId="2DB7A9F0" w14:textId="77777777" w:rsidR="00A70368" w:rsidRDefault="00A70368" w:rsidP="00A70368">
      <w:pPr>
        <w:rPr>
          <w:rFonts w:cs="Arial"/>
          <w:sz w:val="19"/>
          <w:szCs w:val="19"/>
        </w:rPr>
      </w:pPr>
    </w:p>
    <w:p w14:paraId="79FF1F18" w14:textId="77777777" w:rsidR="00A70368" w:rsidRDefault="00A70368" w:rsidP="00A70368">
      <w:pPr>
        <w:rPr>
          <w:rFonts w:cs="Arial"/>
          <w:sz w:val="19"/>
          <w:szCs w:val="19"/>
        </w:rPr>
      </w:pPr>
    </w:p>
    <w:p w14:paraId="4B58E3CA" w14:textId="77777777" w:rsidR="00A70368" w:rsidRDefault="00A70368" w:rsidP="00A70368">
      <w:pPr>
        <w:rPr>
          <w:rFonts w:cs="Arial"/>
          <w:sz w:val="19"/>
          <w:szCs w:val="19"/>
        </w:rPr>
      </w:pPr>
    </w:p>
    <w:p w14:paraId="2C2790D4" w14:textId="77777777" w:rsidR="00A70368" w:rsidRPr="000C3C23" w:rsidRDefault="00A70368" w:rsidP="00A70368">
      <w:pPr>
        <w:rPr>
          <w:rFonts w:cs="Arial"/>
          <w:sz w:val="19"/>
          <w:szCs w:val="19"/>
        </w:rPr>
      </w:pPr>
    </w:p>
    <w:p w14:paraId="04EBE3B2" w14:textId="77777777" w:rsidR="00A70368" w:rsidRDefault="00A70368" w:rsidP="00A70368">
      <w:r w:rsidRPr="7B810662">
        <w:rPr>
          <w:rFonts w:eastAsia="Arial" w:cs="Arial"/>
          <w:color w:val="000000" w:themeColor="text1"/>
          <w:sz w:val="20"/>
          <w:szCs w:val="20"/>
        </w:rPr>
        <w:t>Copyright© 2018, Oracle and/or its affiliates. All rights reserved.</w:t>
      </w:r>
    </w:p>
    <w:p w14:paraId="688ACC7F" w14:textId="77777777" w:rsidR="00A70368" w:rsidRDefault="00A70368" w:rsidP="00A70368">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2FD4241E" w14:textId="77777777" w:rsidR="00A70368" w:rsidRDefault="00A70368" w:rsidP="00A70368">
      <w:r w:rsidRPr="7B810662">
        <w:rPr>
          <w:rFonts w:eastAsia="Arial" w:cs="Arial"/>
          <w:color w:val="000000" w:themeColor="text1"/>
          <w:sz w:val="20"/>
          <w:szCs w:val="20"/>
        </w:rPr>
        <w:t xml:space="preserve">The information included in this document is confidential and proprietary information of Oracle + NetSuite. </w:t>
      </w:r>
    </w:p>
    <w:p w14:paraId="787A4FAA" w14:textId="77777777" w:rsidR="00A70368" w:rsidRDefault="00A70368" w:rsidP="00A70368">
      <w:r w:rsidRPr="7B810662">
        <w:rPr>
          <w:rFonts w:eastAsia="Arial" w:cs="Arial"/>
          <w:color w:val="000000" w:themeColor="text1"/>
          <w:sz w:val="20"/>
          <w:szCs w:val="20"/>
        </w:rPr>
        <w:t xml:space="preserve">Version: </w:t>
      </w:r>
      <w:r>
        <w:rPr>
          <w:rFonts w:eastAsia="Arial" w:cs="Arial"/>
          <w:color w:val="000000" w:themeColor="text1"/>
          <w:sz w:val="20"/>
          <w:szCs w:val="20"/>
        </w:rPr>
        <w:t>March 3, 2022</w:t>
      </w:r>
    </w:p>
    <w:p w14:paraId="074F1284" w14:textId="77777777" w:rsidR="00A70368" w:rsidRDefault="00A70368" w:rsidP="00A70368">
      <w:r w:rsidRPr="7B810662">
        <w:rPr>
          <w:rFonts w:eastAsia="Arial" w:cs="Arial"/>
          <w:color w:val="000000" w:themeColor="text1"/>
          <w:sz w:val="20"/>
          <w:szCs w:val="20"/>
        </w:rPr>
        <w:t xml:space="preserve"> </w:t>
      </w:r>
    </w:p>
    <w:p w14:paraId="7F85F8D6" w14:textId="77777777" w:rsidR="00A70368" w:rsidRDefault="00A70368" w:rsidP="00A70368">
      <w:r w:rsidRPr="7B810662">
        <w:rPr>
          <w:rFonts w:eastAsia="Arial" w:cs="Arial"/>
          <w:color w:val="000000" w:themeColor="text1"/>
          <w:sz w:val="20"/>
          <w:szCs w:val="20"/>
        </w:rPr>
        <w:t xml:space="preserve">Oracle + NetSuite </w:t>
      </w:r>
    </w:p>
    <w:p w14:paraId="51A8345C" w14:textId="77777777" w:rsidR="00A70368" w:rsidRDefault="00A70368" w:rsidP="00A70368">
      <w:r w:rsidRPr="7B810662">
        <w:rPr>
          <w:rFonts w:eastAsia="Arial" w:cs="Arial"/>
          <w:color w:val="000000" w:themeColor="text1"/>
          <w:sz w:val="20"/>
          <w:szCs w:val="20"/>
        </w:rPr>
        <w:t>2955 Campus Drive, Suite 100</w:t>
      </w:r>
    </w:p>
    <w:p w14:paraId="3CED88C3" w14:textId="77777777" w:rsidR="00A70368" w:rsidRDefault="00A70368" w:rsidP="00A70368">
      <w:r w:rsidRPr="7B810662">
        <w:rPr>
          <w:rFonts w:eastAsia="Arial" w:cs="Arial"/>
          <w:color w:val="000000" w:themeColor="text1"/>
          <w:sz w:val="20"/>
          <w:szCs w:val="20"/>
        </w:rPr>
        <w:t>San Mateo, CA. 99403-2511</w:t>
      </w:r>
    </w:p>
    <w:p w14:paraId="7FA4646C" w14:textId="77777777" w:rsidR="00A70368" w:rsidRDefault="00A70368" w:rsidP="00A70368">
      <w:pPr>
        <w:spacing w:after="30" w:line="240" w:lineRule="auto"/>
        <w:rPr>
          <w:rStyle w:val="SubtleEmphasis"/>
        </w:rPr>
      </w:pPr>
    </w:p>
    <w:p w14:paraId="60AD7D4A" w14:textId="77777777" w:rsidR="00A70368" w:rsidRDefault="00A70368" w:rsidP="00A70368">
      <w:pPr>
        <w:rPr>
          <w:rStyle w:val="SubtleEmphasis"/>
        </w:rPr>
      </w:pPr>
      <w:r>
        <w:rPr>
          <w:rStyle w:val="SubtleEmphasis"/>
        </w:rPr>
        <w:br w:type="page"/>
      </w:r>
    </w:p>
    <w:p w14:paraId="7AAC7C09" w14:textId="77777777" w:rsidR="00A70368" w:rsidRDefault="00A70368" w:rsidP="00A70368">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A70368" w14:paraId="67A60114"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61F64A6" w14:textId="77777777" w:rsidR="00A70368" w:rsidRDefault="00A70368" w:rsidP="00BD3C2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3D65060D" w14:textId="53B835C8"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A70368">
              <w:rPr>
                <w:rFonts w:asciiTheme="minorHAnsi" w:eastAsia="MS Mincho" w:hAnsiTheme="minorHAnsi" w:cstheme="minorHAnsi"/>
                <w:color w:val="0070C0"/>
                <w:lang w:val="en-US"/>
              </w:rPr>
              <w:t>Revelle Aesthetics</w:t>
            </w:r>
            <w:r>
              <w:rPr>
                <w:rFonts w:asciiTheme="minorHAnsi" w:eastAsia="MS Mincho" w:hAnsiTheme="minorHAnsi" w:cstheme="minorHAnsi"/>
                <w:color w:val="0070C0"/>
                <w:lang w:val="en-US"/>
              </w:rPr>
              <w:t xml:space="preserve"> Signup Customization</w:t>
            </w:r>
          </w:p>
        </w:tc>
      </w:tr>
      <w:tr w:rsidR="00A70368" w14:paraId="6BCAE20D"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66844CBB" w14:textId="77777777" w:rsidR="00A70368" w:rsidRDefault="00A70368" w:rsidP="00BD3C2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7C80946C" w14:textId="2FD891C4"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A70368">
              <w:rPr>
                <w:rFonts w:asciiTheme="minorHAnsi" w:eastAsia="MS Mincho" w:hAnsiTheme="minorHAnsi" w:cstheme="minorHAnsi"/>
                <w:color w:val="0070C0"/>
                <w:lang w:val="en-US"/>
              </w:rPr>
              <w:t>Revelle Aesthetics</w:t>
            </w:r>
          </w:p>
        </w:tc>
      </w:tr>
      <w:tr w:rsidR="00A70368" w14:paraId="55C41782"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614EFF70" w14:textId="77777777" w:rsidR="00A70368" w:rsidRDefault="00A70368" w:rsidP="00BD3C2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2EAA4920" w14:textId="28812551"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i/>
                <w:iCs/>
              </w:rPr>
              <w:t>J938778</w:t>
            </w:r>
          </w:p>
        </w:tc>
      </w:tr>
      <w:tr w:rsidR="00A70368" w14:paraId="15D8C4A1"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EC6A99F" w14:textId="77777777" w:rsidR="00A70368" w:rsidRDefault="00A70368" w:rsidP="00BD3C2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066618F9" w14:textId="153D0BBE"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r>
              <w:rPr>
                <w:rFonts w:asciiTheme="minorHAnsi" w:eastAsia="MS Mincho" w:hAnsiTheme="minorHAnsi" w:cstheme="minorHAnsi"/>
                <w:color w:val="FF0000"/>
                <w:lang w:val="en-US"/>
              </w:rPr>
              <w:t>Brady Onkka</w:t>
            </w:r>
          </w:p>
        </w:tc>
      </w:tr>
      <w:tr w:rsidR="00A70368" w14:paraId="2ECCF6CA"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7FC027F" w14:textId="77777777" w:rsidR="00A70368" w:rsidRDefault="00A70368" w:rsidP="00BD3C2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59F889D8" w14:textId="4FF0AA06" w:rsidR="00A70368" w:rsidRPr="00436805" w:rsidRDefault="00C90DB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FF0000"/>
                <w:lang w:val="en-US"/>
              </w:rPr>
              <w:t>Brady Onkka</w:t>
            </w:r>
          </w:p>
        </w:tc>
      </w:tr>
      <w:tr w:rsidR="00A70368" w14:paraId="4341A481"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08247CA0" w14:textId="77777777" w:rsidR="00A70368" w:rsidRDefault="00A70368" w:rsidP="00BD3C2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7ACDC669" w14:textId="3DBA0138" w:rsidR="00A70368" w:rsidRPr="00436805" w:rsidRDefault="00C90DB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Ilan</w:t>
            </w:r>
          </w:p>
        </w:tc>
      </w:tr>
    </w:tbl>
    <w:p w14:paraId="4850B42B" w14:textId="77777777" w:rsidR="00A70368" w:rsidRPr="00F30BBB" w:rsidRDefault="00A70368" w:rsidP="00A70368"/>
    <w:p w14:paraId="5B1C9E26" w14:textId="77777777" w:rsidR="00A70368" w:rsidRPr="00061BBF" w:rsidRDefault="00A70368" w:rsidP="00A70368">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A70368" w:rsidRPr="009A2331" w14:paraId="083F81A5" w14:textId="77777777" w:rsidTr="00BD3C2D">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73EC1169" w14:textId="77777777" w:rsidR="00A70368" w:rsidRPr="009A2331" w:rsidRDefault="00A70368" w:rsidP="00BD3C2D">
            <w:r w:rsidRPr="009A2331">
              <w:t>Rev</w:t>
            </w:r>
          </w:p>
        </w:tc>
        <w:tc>
          <w:tcPr>
            <w:tcW w:w="849" w:type="pct"/>
          </w:tcPr>
          <w:p w14:paraId="4264E1C7" w14:textId="77777777" w:rsidR="00A70368" w:rsidRPr="009A2331" w:rsidRDefault="00A70368" w:rsidP="00BD3C2D">
            <w:r w:rsidRPr="009A2331">
              <w:t>Date</w:t>
            </w:r>
          </w:p>
        </w:tc>
        <w:tc>
          <w:tcPr>
            <w:tcW w:w="1154" w:type="pct"/>
            <w:hideMark/>
          </w:tcPr>
          <w:p w14:paraId="33367A37" w14:textId="77777777" w:rsidR="00A70368" w:rsidRPr="009A2331" w:rsidRDefault="00A70368" w:rsidP="00BD3C2D">
            <w:r w:rsidRPr="009A2331">
              <w:t>Author(s)</w:t>
            </w:r>
          </w:p>
        </w:tc>
        <w:tc>
          <w:tcPr>
            <w:tcW w:w="2337" w:type="pct"/>
            <w:hideMark/>
          </w:tcPr>
          <w:p w14:paraId="4BFB7189" w14:textId="77777777" w:rsidR="00A70368" w:rsidRPr="009A2331" w:rsidRDefault="00A70368" w:rsidP="00BD3C2D">
            <w:r w:rsidRPr="009A2331">
              <w:t>Change Summary</w:t>
            </w:r>
          </w:p>
        </w:tc>
      </w:tr>
      <w:tr w:rsidR="00A70368" w:rsidRPr="009A2331" w14:paraId="34CE4DAA" w14:textId="77777777" w:rsidTr="00BD3C2D">
        <w:tblPrEx>
          <w:tblCellMar>
            <w:left w:w="115" w:type="dxa"/>
            <w:right w:w="115" w:type="dxa"/>
          </w:tblCellMar>
        </w:tblPrEx>
        <w:trPr>
          <w:trHeight w:val="276"/>
        </w:trPr>
        <w:tc>
          <w:tcPr>
            <w:tcW w:w="660" w:type="pct"/>
          </w:tcPr>
          <w:p w14:paraId="075D4780" w14:textId="77777777" w:rsidR="00A70368" w:rsidRPr="009A2331" w:rsidRDefault="00A70368" w:rsidP="00BD3C2D">
            <w:r>
              <w:t>1.0</w:t>
            </w:r>
          </w:p>
        </w:tc>
        <w:tc>
          <w:tcPr>
            <w:tcW w:w="849" w:type="pct"/>
          </w:tcPr>
          <w:p w14:paraId="208CA197" w14:textId="2349280D" w:rsidR="00A70368" w:rsidRPr="009A2331" w:rsidRDefault="00C90DB8" w:rsidP="00BD3C2D">
            <w:r>
              <w:t>10/09/2023</w:t>
            </w:r>
          </w:p>
        </w:tc>
        <w:tc>
          <w:tcPr>
            <w:tcW w:w="1154" w:type="pct"/>
          </w:tcPr>
          <w:p w14:paraId="4E1FD826" w14:textId="6C07CB93" w:rsidR="00A70368" w:rsidRPr="009A2331" w:rsidRDefault="00C90DB8" w:rsidP="00BD3C2D">
            <w:r>
              <w:t>Brady</w:t>
            </w:r>
          </w:p>
        </w:tc>
        <w:tc>
          <w:tcPr>
            <w:tcW w:w="2337" w:type="pct"/>
          </w:tcPr>
          <w:p w14:paraId="36B40FC8" w14:textId="77777777" w:rsidR="00A70368" w:rsidRPr="009A2331" w:rsidRDefault="00A70368" w:rsidP="00BD3C2D">
            <w:r>
              <w:t>Initial Draft</w:t>
            </w:r>
          </w:p>
        </w:tc>
      </w:tr>
      <w:tr w:rsidR="00821644" w:rsidRPr="009A2331" w14:paraId="5E01EB57" w14:textId="77777777" w:rsidTr="00BD3C2D">
        <w:tblPrEx>
          <w:tblCellMar>
            <w:left w:w="115" w:type="dxa"/>
            <w:right w:w="115" w:type="dxa"/>
          </w:tblCellMar>
        </w:tblPrEx>
        <w:trPr>
          <w:trHeight w:val="276"/>
        </w:trPr>
        <w:tc>
          <w:tcPr>
            <w:tcW w:w="660" w:type="pct"/>
          </w:tcPr>
          <w:p w14:paraId="1A87671B" w14:textId="7B04E45D" w:rsidR="00821644" w:rsidRDefault="00821644" w:rsidP="00BD3C2D">
            <w:r>
              <w:t>1.2</w:t>
            </w:r>
          </w:p>
        </w:tc>
        <w:tc>
          <w:tcPr>
            <w:tcW w:w="849" w:type="pct"/>
          </w:tcPr>
          <w:p w14:paraId="578B3D9D" w14:textId="4ADC7F6F" w:rsidR="00821644" w:rsidRDefault="00821644" w:rsidP="00BD3C2D">
            <w:r>
              <w:t>10/11/23</w:t>
            </w:r>
          </w:p>
        </w:tc>
        <w:tc>
          <w:tcPr>
            <w:tcW w:w="1154" w:type="pct"/>
          </w:tcPr>
          <w:p w14:paraId="13C7A2D4" w14:textId="2B2B37C6" w:rsidR="00821644" w:rsidRDefault="00821644" w:rsidP="00BD3C2D">
            <w:r>
              <w:t>Ilan Daniele</w:t>
            </w:r>
          </w:p>
        </w:tc>
        <w:tc>
          <w:tcPr>
            <w:tcW w:w="2337" w:type="pct"/>
          </w:tcPr>
          <w:p w14:paraId="6CBE5CFB" w14:textId="7D5169D4" w:rsidR="00821644" w:rsidRDefault="00821644" w:rsidP="00BD3C2D">
            <w:r>
              <w:t>Dev Revision</w:t>
            </w:r>
          </w:p>
        </w:tc>
      </w:tr>
      <w:tr w:rsidR="00821644" w:rsidRPr="009A2331" w14:paraId="4FEB832D" w14:textId="77777777" w:rsidTr="00BD3C2D">
        <w:tblPrEx>
          <w:tblCellMar>
            <w:left w:w="115" w:type="dxa"/>
            <w:right w:w="115" w:type="dxa"/>
          </w:tblCellMar>
        </w:tblPrEx>
        <w:trPr>
          <w:trHeight w:val="276"/>
        </w:trPr>
        <w:tc>
          <w:tcPr>
            <w:tcW w:w="660" w:type="pct"/>
          </w:tcPr>
          <w:p w14:paraId="0D803AEA" w14:textId="3D74E0FB" w:rsidR="00821644" w:rsidRDefault="00821644" w:rsidP="00BD3C2D">
            <w:r>
              <w:t>1.3</w:t>
            </w:r>
          </w:p>
        </w:tc>
        <w:tc>
          <w:tcPr>
            <w:tcW w:w="849" w:type="pct"/>
          </w:tcPr>
          <w:p w14:paraId="0B60EADE" w14:textId="3F7F48E4" w:rsidR="00821644" w:rsidRDefault="003C04E4" w:rsidP="00BD3C2D">
            <w:r>
              <w:t>10/19/23</w:t>
            </w:r>
          </w:p>
        </w:tc>
        <w:tc>
          <w:tcPr>
            <w:tcW w:w="1154" w:type="pct"/>
          </w:tcPr>
          <w:p w14:paraId="201F018B" w14:textId="030D2FF6" w:rsidR="00821644" w:rsidRDefault="003C04E4" w:rsidP="00BD3C2D">
            <w:r>
              <w:t xml:space="preserve">Brady </w:t>
            </w:r>
          </w:p>
        </w:tc>
        <w:tc>
          <w:tcPr>
            <w:tcW w:w="2337" w:type="pct"/>
          </w:tcPr>
          <w:p w14:paraId="608B027E" w14:textId="69376F6D" w:rsidR="00821644" w:rsidRDefault="003C04E4" w:rsidP="00BD3C2D">
            <w:r>
              <w:t>Revising with customer feedback</w:t>
            </w:r>
          </w:p>
        </w:tc>
      </w:tr>
    </w:tbl>
    <w:p w14:paraId="69863CB6" w14:textId="77777777" w:rsidR="00A70368" w:rsidRDefault="00A70368" w:rsidP="00A70368">
      <w:pPr>
        <w:rPr>
          <w:rStyle w:val="SubtleEmphasis"/>
        </w:rPr>
      </w:pPr>
      <w:r>
        <w:rPr>
          <w:rStyle w:val="SubtleEmphasis"/>
        </w:rPr>
        <w:br w:type="page"/>
      </w:r>
    </w:p>
    <w:p w14:paraId="5DD3F6AB" w14:textId="77777777" w:rsidR="00A70368" w:rsidRDefault="00A70368" w:rsidP="00A70368">
      <w:pPr>
        <w:rPr>
          <w:rFonts w:cs="Arial"/>
          <w:color w:val="0069AA"/>
          <w:szCs w:val="20"/>
        </w:rPr>
      </w:pPr>
    </w:p>
    <w:sdt>
      <w:sdtPr>
        <w:id w:val="1361311260"/>
        <w:docPartObj>
          <w:docPartGallery w:val="Table of Contents"/>
          <w:docPartUnique/>
        </w:docPartObj>
      </w:sdtPr>
      <w:sdtEndPr>
        <w:rPr>
          <w:noProof/>
        </w:rPr>
      </w:sdtEndPr>
      <w:sdtContent>
        <w:p w14:paraId="27AAF52F" w14:textId="77777777" w:rsidR="00A70368" w:rsidRDefault="00A70368" w:rsidP="00A70368">
          <w:pPr>
            <w:pStyle w:val="TOC1"/>
          </w:pPr>
          <w:r>
            <w:t>Table of Contents</w:t>
          </w:r>
        </w:p>
        <w:p w14:paraId="2BE2EE55" w14:textId="39F53B1B" w:rsidR="0068543F" w:rsidRDefault="00A70368">
          <w:pPr>
            <w:pStyle w:val="TOC1"/>
            <w:tabs>
              <w:tab w:val="left" w:pos="440"/>
              <w:tab w:val="right" w:leader="dot" w:pos="10358"/>
            </w:tabs>
            <w:rPr>
              <w:rFonts w:eastAsiaTheme="minorEastAsia" w:cstheme="minorBidi"/>
              <w:b w:val="0"/>
              <w:bCs w:val="0"/>
              <w:i w:val="0"/>
              <w:iCs w:val="0"/>
              <w:noProof/>
              <w:sz w:val="22"/>
              <w:szCs w:val="22"/>
              <w:lang w:val="en-US"/>
            </w:rPr>
          </w:pPr>
          <w:r>
            <w:fldChar w:fldCharType="begin"/>
          </w:r>
          <w:r>
            <w:instrText xml:space="preserve"> TOC \o "1-3" \h \z \u </w:instrText>
          </w:r>
          <w:r>
            <w:fldChar w:fldCharType="separate"/>
          </w:r>
          <w:hyperlink w:anchor="_Toc147761775" w:history="1">
            <w:r w:rsidR="0068543F" w:rsidRPr="0067149E">
              <w:rPr>
                <w:rStyle w:val="Hyperlink"/>
                <w:noProof/>
              </w:rPr>
              <w:t>1</w:t>
            </w:r>
            <w:r w:rsidR="0068543F">
              <w:rPr>
                <w:rFonts w:eastAsiaTheme="minorEastAsia" w:cstheme="minorBidi"/>
                <w:b w:val="0"/>
                <w:bCs w:val="0"/>
                <w:i w:val="0"/>
                <w:iCs w:val="0"/>
                <w:noProof/>
                <w:sz w:val="22"/>
                <w:szCs w:val="22"/>
                <w:lang w:val="en-US"/>
              </w:rPr>
              <w:tab/>
            </w:r>
            <w:r w:rsidR="0068543F" w:rsidRPr="0067149E">
              <w:rPr>
                <w:rStyle w:val="Hyperlink"/>
                <w:noProof/>
              </w:rPr>
              <w:t>Business needs</w:t>
            </w:r>
            <w:r w:rsidR="0068543F">
              <w:rPr>
                <w:noProof/>
                <w:webHidden/>
              </w:rPr>
              <w:tab/>
            </w:r>
            <w:r w:rsidR="0068543F">
              <w:rPr>
                <w:noProof/>
                <w:webHidden/>
              </w:rPr>
              <w:fldChar w:fldCharType="begin"/>
            </w:r>
            <w:r w:rsidR="0068543F">
              <w:rPr>
                <w:noProof/>
                <w:webHidden/>
              </w:rPr>
              <w:instrText xml:space="preserve"> PAGEREF _Toc147761775 \h </w:instrText>
            </w:r>
            <w:r w:rsidR="0068543F">
              <w:rPr>
                <w:noProof/>
                <w:webHidden/>
              </w:rPr>
            </w:r>
            <w:r w:rsidR="0068543F">
              <w:rPr>
                <w:noProof/>
                <w:webHidden/>
              </w:rPr>
              <w:fldChar w:fldCharType="separate"/>
            </w:r>
            <w:r w:rsidR="006D37D6">
              <w:rPr>
                <w:noProof/>
                <w:webHidden/>
              </w:rPr>
              <w:t>4</w:t>
            </w:r>
            <w:r w:rsidR="0068543F">
              <w:rPr>
                <w:noProof/>
                <w:webHidden/>
              </w:rPr>
              <w:fldChar w:fldCharType="end"/>
            </w:r>
          </w:hyperlink>
        </w:p>
        <w:p w14:paraId="3BDDFAA9" w14:textId="02AF5505"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6" w:history="1">
            <w:r w:rsidR="0068543F" w:rsidRPr="0067149E">
              <w:rPr>
                <w:rStyle w:val="Hyperlink"/>
                <w:noProof/>
              </w:rPr>
              <w:t>2</w:t>
            </w:r>
            <w:r w:rsidR="0068543F">
              <w:rPr>
                <w:rFonts w:eastAsiaTheme="minorEastAsia" w:cstheme="minorBidi"/>
                <w:b w:val="0"/>
                <w:bCs w:val="0"/>
                <w:i w:val="0"/>
                <w:iCs w:val="0"/>
                <w:noProof/>
                <w:sz w:val="22"/>
                <w:szCs w:val="22"/>
                <w:lang w:val="en-US"/>
              </w:rPr>
              <w:tab/>
            </w:r>
            <w:r w:rsidR="0068543F" w:rsidRPr="0067149E">
              <w:rPr>
                <w:rStyle w:val="Hyperlink"/>
                <w:noProof/>
              </w:rPr>
              <w:t>Impacted areas/modules [Optional as output]</w:t>
            </w:r>
            <w:r w:rsidR="0068543F">
              <w:rPr>
                <w:noProof/>
                <w:webHidden/>
              </w:rPr>
              <w:tab/>
            </w:r>
            <w:r w:rsidR="0068543F">
              <w:rPr>
                <w:noProof/>
                <w:webHidden/>
              </w:rPr>
              <w:fldChar w:fldCharType="begin"/>
            </w:r>
            <w:r w:rsidR="0068543F">
              <w:rPr>
                <w:noProof/>
                <w:webHidden/>
              </w:rPr>
              <w:instrText xml:space="preserve"> PAGEREF _Toc147761776 \h </w:instrText>
            </w:r>
            <w:r w:rsidR="0068543F">
              <w:rPr>
                <w:noProof/>
                <w:webHidden/>
              </w:rPr>
            </w:r>
            <w:r w:rsidR="0068543F">
              <w:rPr>
                <w:noProof/>
                <w:webHidden/>
              </w:rPr>
              <w:fldChar w:fldCharType="separate"/>
            </w:r>
            <w:r w:rsidR="006D37D6">
              <w:rPr>
                <w:noProof/>
                <w:webHidden/>
              </w:rPr>
              <w:t>4</w:t>
            </w:r>
            <w:r w:rsidR="0068543F">
              <w:rPr>
                <w:noProof/>
                <w:webHidden/>
              </w:rPr>
              <w:fldChar w:fldCharType="end"/>
            </w:r>
          </w:hyperlink>
        </w:p>
        <w:p w14:paraId="4DE5FFAF" w14:textId="6524622E"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7" w:history="1">
            <w:r w:rsidR="0068543F" w:rsidRPr="0067149E">
              <w:rPr>
                <w:rStyle w:val="Hyperlink"/>
                <w:noProof/>
              </w:rPr>
              <w:t>3</w:t>
            </w:r>
            <w:r w:rsidR="0068543F">
              <w:rPr>
                <w:rFonts w:eastAsiaTheme="minorEastAsia" w:cstheme="minorBidi"/>
                <w:b w:val="0"/>
                <w:bCs w:val="0"/>
                <w:i w:val="0"/>
                <w:iCs w:val="0"/>
                <w:noProof/>
                <w:sz w:val="22"/>
                <w:szCs w:val="22"/>
                <w:lang w:val="en-US"/>
              </w:rPr>
              <w:tab/>
            </w:r>
            <w:r w:rsidR="0068543F" w:rsidRPr="0067149E">
              <w:rPr>
                <w:rStyle w:val="Hyperlink"/>
                <w:noProof/>
              </w:rPr>
              <w:t>Acceptance criteria</w:t>
            </w:r>
            <w:r w:rsidR="0068543F">
              <w:rPr>
                <w:noProof/>
                <w:webHidden/>
              </w:rPr>
              <w:tab/>
            </w:r>
            <w:r w:rsidR="0068543F">
              <w:rPr>
                <w:noProof/>
                <w:webHidden/>
              </w:rPr>
              <w:fldChar w:fldCharType="begin"/>
            </w:r>
            <w:r w:rsidR="0068543F">
              <w:rPr>
                <w:noProof/>
                <w:webHidden/>
              </w:rPr>
              <w:instrText xml:space="preserve"> PAGEREF _Toc147761777 \h </w:instrText>
            </w:r>
            <w:r w:rsidR="0068543F">
              <w:rPr>
                <w:noProof/>
                <w:webHidden/>
              </w:rPr>
            </w:r>
            <w:r w:rsidR="0068543F">
              <w:rPr>
                <w:noProof/>
                <w:webHidden/>
              </w:rPr>
              <w:fldChar w:fldCharType="separate"/>
            </w:r>
            <w:r w:rsidR="006D37D6">
              <w:rPr>
                <w:noProof/>
                <w:webHidden/>
              </w:rPr>
              <w:t>4</w:t>
            </w:r>
            <w:r w:rsidR="0068543F">
              <w:rPr>
                <w:noProof/>
                <w:webHidden/>
              </w:rPr>
              <w:fldChar w:fldCharType="end"/>
            </w:r>
          </w:hyperlink>
        </w:p>
        <w:p w14:paraId="0B8EB1B2" w14:textId="44F0F96F"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8" w:history="1">
            <w:r w:rsidR="0068543F" w:rsidRPr="0067149E">
              <w:rPr>
                <w:rStyle w:val="Hyperlink"/>
                <w:noProof/>
              </w:rPr>
              <w:t>4</w:t>
            </w:r>
            <w:r w:rsidR="0068543F">
              <w:rPr>
                <w:rFonts w:eastAsiaTheme="minorEastAsia" w:cstheme="minorBidi"/>
                <w:b w:val="0"/>
                <w:bCs w:val="0"/>
                <w:i w:val="0"/>
                <w:iCs w:val="0"/>
                <w:noProof/>
                <w:sz w:val="22"/>
                <w:szCs w:val="22"/>
                <w:lang w:val="en-US"/>
              </w:rPr>
              <w:tab/>
            </w:r>
            <w:r w:rsidR="0068543F" w:rsidRPr="0067149E">
              <w:rPr>
                <w:rStyle w:val="Hyperlink"/>
                <w:noProof/>
              </w:rPr>
              <w:t>Solution proposal</w:t>
            </w:r>
            <w:r w:rsidR="0068543F">
              <w:rPr>
                <w:noProof/>
                <w:webHidden/>
              </w:rPr>
              <w:tab/>
            </w:r>
            <w:r w:rsidR="0068543F">
              <w:rPr>
                <w:noProof/>
                <w:webHidden/>
              </w:rPr>
              <w:fldChar w:fldCharType="begin"/>
            </w:r>
            <w:r w:rsidR="0068543F">
              <w:rPr>
                <w:noProof/>
                <w:webHidden/>
              </w:rPr>
              <w:instrText xml:space="preserve"> PAGEREF _Toc147761778 \h </w:instrText>
            </w:r>
            <w:r w:rsidR="0068543F">
              <w:rPr>
                <w:noProof/>
                <w:webHidden/>
              </w:rPr>
            </w:r>
            <w:r w:rsidR="0068543F">
              <w:rPr>
                <w:noProof/>
                <w:webHidden/>
              </w:rPr>
              <w:fldChar w:fldCharType="separate"/>
            </w:r>
            <w:r w:rsidR="006D37D6">
              <w:rPr>
                <w:noProof/>
                <w:webHidden/>
              </w:rPr>
              <w:t>4</w:t>
            </w:r>
            <w:r w:rsidR="0068543F">
              <w:rPr>
                <w:noProof/>
                <w:webHidden/>
              </w:rPr>
              <w:fldChar w:fldCharType="end"/>
            </w:r>
          </w:hyperlink>
        </w:p>
        <w:p w14:paraId="7C43BA53" w14:textId="280569BB"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9" w:history="1">
            <w:r w:rsidR="0068543F" w:rsidRPr="0067149E">
              <w:rPr>
                <w:rStyle w:val="Hyperlink"/>
                <w:noProof/>
              </w:rPr>
              <w:t>5</w:t>
            </w:r>
            <w:r w:rsidR="0068543F">
              <w:rPr>
                <w:rFonts w:eastAsiaTheme="minorEastAsia" w:cstheme="minorBidi"/>
                <w:b w:val="0"/>
                <w:bCs w:val="0"/>
                <w:i w:val="0"/>
                <w:iCs w:val="0"/>
                <w:noProof/>
                <w:sz w:val="22"/>
                <w:szCs w:val="22"/>
                <w:lang w:val="en-US"/>
              </w:rPr>
              <w:tab/>
            </w:r>
            <w:r w:rsidR="0068543F" w:rsidRPr="0067149E">
              <w:rPr>
                <w:rStyle w:val="Hyperlink"/>
                <w:noProof/>
              </w:rPr>
              <w:t>Prerequisites</w:t>
            </w:r>
            <w:r w:rsidR="0068543F">
              <w:rPr>
                <w:noProof/>
                <w:webHidden/>
              </w:rPr>
              <w:tab/>
            </w:r>
            <w:r w:rsidR="0068543F">
              <w:rPr>
                <w:noProof/>
                <w:webHidden/>
              </w:rPr>
              <w:fldChar w:fldCharType="begin"/>
            </w:r>
            <w:r w:rsidR="0068543F">
              <w:rPr>
                <w:noProof/>
                <w:webHidden/>
              </w:rPr>
              <w:instrText xml:space="preserve"> PAGEREF _Toc147761779 \h </w:instrText>
            </w:r>
            <w:r w:rsidR="0068543F">
              <w:rPr>
                <w:noProof/>
                <w:webHidden/>
              </w:rPr>
            </w:r>
            <w:r w:rsidR="0068543F">
              <w:rPr>
                <w:noProof/>
                <w:webHidden/>
              </w:rPr>
              <w:fldChar w:fldCharType="separate"/>
            </w:r>
            <w:r w:rsidR="006D37D6">
              <w:rPr>
                <w:noProof/>
                <w:webHidden/>
              </w:rPr>
              <w:t>5</w:t>
            </w:r>
            <w:r w:rsidR="0068543F">
              <w:rPr>
                <w:noProof/>
                <w:webHidden/>
              </w:rPr>
              <w:fldChar w:fldCharType="end"/>
            </w:r>
          </w:hyperlink>
        </w:p>
        <w:p w14:paraId="4D4FF8FD" w14:textId="4786A3C8"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0" w:history="1">
            <w:r w:rsidR="0068543F" w:rsidRPr="0067149E">
              <w:rPr>
                <w:rStyle w:val="Hyperlink"/>
                <w:noProof/>
              </w:rPr>
              <w:t>6</w:t>
            </w:r>
            <w:r w:rsidR="0068543F">
              <w:rPr>
                <w:rFonts w:eastAsiaTheme="minorEastAsia" w:cstheme="minorBidi"/>
                <w:b w:val="0"/>
                <w:bCs w:val="0"/>
                <w:i w:val="0"/>
                <w:iCs w:val="0"/>
                <w:noProof/>
                <w:sz w:val="22"/>
                <w:szCs w:val="22"/>
                <w:lang w:val="en-US"/>
              </w:rPr>
              <w:tab/>
            </w:r>
            <w:r w:rsidR="0068543F" w:rsidRPr="0067149E">
              <w:rPr>
                <w:rStyle w:val="Hyperlink"/>
                <w:noProof/>
              </w:rPr>
              <w:t>Assumptions</w:t>
            </w:r>
            <w:r w:rsidR="0068543F">
              <w:rPr>
                <w:noProof/>
                <w:webHidden/>
              </w:rPr>
              <w:tab/>
            </w:r>
            <w:r w:rsidR="0068543F">
              <w:rPr>
                <w:noProof/>
                <w:webHidden/>
              </w:rPr>
              <w:fldChar w:fldCharType="begin"/>
            </w:r>
            <w:r w:rsidR="0068543F">
              <w:rPr>
                <w:noProof/>
                <w:webHidden/>
              </w:rPr>
              <w:instrText xml:space="preserve"> PAGEREF _Toc147761780 \h </w:instrText>
            </w:r>
            <w:r w:rsidR="0068543F">
              <w:rPr>
                <w:noProof/>
                <w:webHidden/>
              </w:rPr>
            </w:r>
            <w:r w:rsidR="0068543F">
              <w:rPr>
                <w:noProof/>
                <w:webHidden/>
              </w:rPr>
              <w:fldChar w:fldCharType="separate"/>
            </w:r>
            <w:r w:rsidR="006D37D6">
              <w:rPr>
                <w:noProof/>
                <w:webHidden/>
              </w:rPr>
              <w:t>5</w:t>
            </w:r>
            <w:r w:rsidR="0068543F">
              <w:rPr>
                <w:noProof/>
                <w:webHidden/>
              </w:rPr>
              <w:fldChar w:fldCharType="end"/>
            </w:r>
          </w:hyperlink>
        </w:p>
        <w:p w14:paraId="100FDF0D" w14:textId="7F043488"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1" w:history="1">
            <w:r w:rsidR="0068543F" w:rsidRPr="0067149E">
              <w:rPr>
                <w:rStyle w:val="Hyperlink"/>
                <w:noProof/>
              </w:rPr>
              <w:t>7</w:t>
            </w:r>
            <w:r w:rsidR="0068543F">
              <w:rPr>
                <w:rFonts w:eastAsiaTheme="minorEastAsia" w:cstheme="minorBidi"/>
                <w:b w:val="0"/>
                <w:bCs w:val="0"/>
                <w:i w:val="0"/>
                <w:iCs w:val="0"/>
                <w:noProof/>
                <w:sz w:val="22"/>
                <w:szCs w:val="22"/>
                <w:lang w:val="en-US"/>
              </w:rPr>
              <w:tab/>
            </w:r>
            <w:r w:rsidR="0068543F" w:rsidRPr="0067149E">
              <w:rPr>
                <w:rStyle w:val="Hyperlink"/>
                <w:noProof/>
              </w:rPr>
              <w:t>Constraints and limitations</w:t>
            </w:r>
            <w:r w:rsidR="0068543F">
              <w:rPr>
                <w:noProof/>
                <w:webHidden/>
              </w:rPr>
              <w:tab/>
            </w:r>
            <w:r w:rsidR="0068543F">
              <w:rPr>
                <w:noProof/>
                <w:webHidden/>
              </w:rPr>
              <w:fldChar w:fldCharType="begin"/>
            </w:r>
            <w:r w:rsidR="0068543F">
              <w:rPr>
                <w:noProof/>
                <w:webHidden/>
              </w:rPr>
              <w:instrText xml:space="preserve"> PAGEREF _Toc147761781 \h </w:instrText>
            </w:r>
            <w:r w:rsidR="0068543F">
              <w:rPr>
                <w:noProof/>
                <w:webHidden/>
              </w:rPr>
            </w:r>
            <w:r w:rsidR="0068543F">
              <w:rPr>
                <w:noProof/>
                <w:webHidden/>
              </w:rPr>
              <w:fldChar w:fldCharType="separate"/>
            </w:r>
            <w:r w:rsidR="006D37D6">
              <w:rPr>
                <w:noProof/>
                <w:webHidden/>
              </w:rPr>
              <w:t>5</w:t>
            </w:r>
            <w:r w:rsidR="0068543F">
              <w:rPr>
                <w:noProof/>
                <w:webHidden/>
              </w:rPr>
              <w:fldChar w:fldCharType="end"/>
            </w:r>
          </w:hyperlink>
        </w:p>
        <w:p w14:paraId="4BECA0BB" w14:textId="0B8F0118"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2" w:history="1">
            <w:r w:rsidR="0068543F" w:rsidRPr="0067149E">
              <w:rPr>
                <w:rStyle w:val="Hyperlink"/>
                <w:noProof/>
              </w:rPr>
              <w:t>8</w:t>
            </w:r>
            <w:r w:rsidR="0068543F">
              <w:rPr>
                <w:rFonts w:eastAsiaTheme="minorEastAsia" w:cstheme="minorBidi"/>
                <w:b w:val="0"/>
                <w:bCs w:val="0"/>
                <w:i w:val="0"/>
                <w:iCs w:val="0"/>
                <w:noProof/>
                <w:sz w:val="22"/>
                <w:szCs w:val="22"/>
                <w:lang w:val="en-US"/>
              </w:rPr>
              <w:tab/>
            </w:r>
            <w:r w:rsidR="0068543F" w:rsidRPr="0067149E">
              <w:rPr>
                <w:rStyle w:val="Hyperlink"/>
                <w:noProof/>
              </w:rPr>
              <w:t>Risks</w:t>
            </w:r>
            <w:r w:rsidR="0068543F">
              <w:rPr>
                <w:noProof/>
                <w:webHidden/>
              </w:rPr>
              <w:tab/>
            </w:r>
            <w:r w:rsidR="0068543F">
              <w:rPr>
                <w:noProof/>
                <w:webHidden/>
              </w:rPr>
              <w:fldChar w:fldCharType="begin"/>
            </w:r>
            <w:r w:rsidR="0068543F">
              <w:rPr>
                <w:noProof/>
                <w:webHidden/>
              </w:rPr>
              <w:instrText xml:space="preserve"> PAGEREF _Toc147761782 \h </w:instrText>
            </w:r>
            <w:r w:rsidR="0068543F">
              <w:rPr>
                <w:noProof/>
                <w:webHidden/>
              </w:rPr>
            </w:r>
            <w:r w:rsidR="0068543F">
              <w:rPr>
                <w:noProof/>
                <w:webHidden/>
              </w:rPr>
              <w:fldChar w:fldCharType="separate"/>
            </w:r>
            <w:r w:rsidR="006D37D6">
              <w:rPr>
                <w:noProof/>
                <w:webHidden/>
              </w:rPr>
              <w:t>5</w:t>
            </w:r>
            <w:r w:rsidR="0068543F">
              <w:rPr>
                <w:noProof/>
                <w:webHidden/>
              </w:rPr>
              <w:fldChar w:fldCharType="end"/>
            </w:r>
          </w:hyperlink>
        </w:p>
        <w:p w14:paraId="23AF5935" w14:textId="4FDF09D0" w:rsidR="00A70368" w:rsidRDefault="00A70368" w:rsidP="00A70368">
          <w:pPr>
            <w:pStyle w:val="TOC1"/>
          </w:pPr>
          <w:r>
            <w:fldChar w:fldCharType="end"/>
          </w:r>
        </w:p>
      </w:sdtContent>
    </w:sdt>
    <w:p w14:paraId="18FDF923" w14:textId="77777777" w:rsidR="00A70368" w:rsidRDefault="00A70368" w:rsidP="00A70368">
      <w:pPr>
        <w:spacing w:before="120"/>
        <w:rPr>
          <w:rFonts w:cs="Arial"/>
          <w:color w:val="0069AA"/>
          <w:szCs w:val="20"/>
        </w:rPr>
      </w:pPr>
    </w:p>
    <w:p w14:paraId="624B64A4" w14:textId="77777777" w:rsidR="00A70368" w:rsidRDefault="00A70368" w:rsidP="00A70368">
      <w:pPr>
        <w:rPr>
          <w:rFonts w:cs="Arial"/>
          <w:szCs w:val="20"/>
        </w:rPr>
      </w:pPr>
      <w:r>
        <w:rPr>
          <w:rFonts w:cs="Arial"/>
          <w:bCs/>
          <w:szCs w:val="20"/>
        </w:rPr>
        <w:br w:type="page"/>
      </w:r>
    </w:p>
    <w:p w14:paraId="0160D8E0" w14:textId="77777777" w:rsidR="00A70368" w:rsidRPr="00A52A48" w:rsidRDefault="00A70368" w:rsidP="00A70368">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7B6CAF10" w14:textId="77777777" w:rsidR="00A70368" w:rsidRPr="00BD3C2D" w:rsidRDefault="00A70368" w:rsidP="00A70368">
      <w:pPr>
        <w:pStyle w:val="Heading1"/>
      </w:pPr>
      <w:bookmarkStart w:id="66" w:name="_Toc147761775"/>
      <w:r>
        <w:t>Business needs</w:t>
      </w:r>
      <w:bookmarkEnd w:id="66"/>
    </w:p>
    <w:p w14:paraId="5506A329" w14:textId="77994EBD" w:rsidR="00C90DB8" w:rsidRDefault="00C90DB8" w:rsidP="00A70368">
      <w:pPr>
        <w:rPr>
          <w:i/>
          <w:iCs/>
          <w:lang w:val="en-US"/>
        </w:rPr>
      </w:pPr>
      <w:r>
        <w:rPr>
          <w:i/>
          <w:iCs/>
          <w:lang w:val="en-US"/>
        </w:rPr>
        <w:t>Revelle Aesthetics is looking for a solution to allow shoppers to create an account online for their teams to review and approve for orders. Before a shopper can be approved Revelle must review the new account, several critical pieces of information are needed, and they have requested we create a new page to contain these fields.</w:t>
      </w:r>
    </w:p>
    <w:p w14:paraId="2791CD2D" w14:textId="558F5AC0" w:rsidR="003C04E4" w:rsidRDefault="003C04E4" w:rsidP="00A70368">
      <w:pPr>
        <w:rPr>
          <w:i/>
          <w:iCs/>
          <w:lang w:val="en-US"/>
        </w:rPr>
      </w:pPr>
      <w:r>
        <w:rPr>
          <w:i/>
          <w:iCs/>
          <w:lang w:val="en-US"/>
        </w:rPr>
        <w:t>Revelle has confirmed that these pages will only be visible to new custo</w:t>
      </w:r>
      <w:r w:rsidR="00AC0CB9">
        <w:rPr>
          <w:i/>
          <w:iCs/>
          <w:lang w:val="en-US"/>
        </w:rPr>
        <w:t>m</w:t>
      </w:r>
      <w:r w:rsidR="004821E9">
        <w:rPr>
          <w:i/>
          <w:iCs/>
          <w:lang w:val="en-US"/>
        </w:rPr>
        <w:t>ers</w:t>
      </w:r>
      <w:r>
        <w:rPr>
          <w:i/>
          <w:iCs/>
          <w:lang w:val="en-US"/>
        </w:rPr>
        <w:t>.</w:t>
      </w:r>
    </w:p>
    <w:p w14:paraId="397D806C" w14:textId="77777777" w:rsidR="00C90DB8" w:rsidRDefault="00C90DB8" w:rsidP="00A70368">
      <w:pPr>
        <w:rPr>
          <w:i/>
          <w:iCs/>
          <w:lang w:val="en-US"/>
        </w:rPr>
      </w:pPr>
    </w:p>
    <w:p w14:paraId="3F758FB1" w14:textId="77BAC7A9" w:rsidR="00A70368" w:rsidRPr="00B27452" w:rsidRDefault="00A70368" w:rsidP="00A70368">
      <w:pPr>
        <w:pStyle w:val="Heading1"/>
      </w:pPr>
      <w:bookmarkStart w:id="67" w:name="_Toc147761776"/>
      <w:r>
        <w:t>Impacted areas/modules</w:t>
      </w:r>
      <w:bookmarkEnd w:id="67"/>
    </w:p>
    <w:p w14:paraId="09072DF6" w14:textId="4BB4E10A" w:rsidR="00C90DB8" w:rsidRDefault="00C90DB8" w:rsidP="00A70368">
      <w:pPr>
        <w:rPr>
          <w:rFonts w:cs="Arial"/>
          <w:i/>
          <w:iCs/>
          <w:sz w:val="21"/>
          <w:szCs w:val="21"/>
          <w:shd w:val="clear" w:color="auto" w:fill="FFFFFF"/>
        </w:rPr>
      </w:pPr>
      <w:r>
        <w:rPr>
          <w:rFonts w:cs="Arial"/>
          <w:i/>
          <w:iCs/>
          <w:sz w:val="21"/>
          <w:szCs w:val="21"/>
          <w:shd w:val="clear" w:color="auto" w:fill="FFFFFF"/>
        </w:rPr>
        <w:t xml:space="preserve">This solution will require a creating a new custom page within My Account. This page </w:t>
      </w:r>
      <w:r w:rsidR="0057049F">
        <w:rPr>
          <w:rFonts w:cs="Arial"/>
          <w:i/>
          <w:iCs/>
          <w:sz w:val="21"/>
          <w:szCs w:val="21"/>
          <w:shd w:val="clear" w:color="auto" w:fill="FFFFFF"/>
        </w:rPr>
        <w:t>needs to expose multiple fields from the customer record and allow customers to update the information in those fields.</w:t>
      </w:r>
    </w:p>
    <w:p w14:paraId="42DDF4D2" w14:textId="77777777" w:rsidR="00171B20" w:rsidRPr="00171B20" w:rsidRDefault="00171B20" w:rsidP="00A70368">
      <w:pPr>
        <w:rPr>
          <w:lang w:val="en-US"/>
        </w:rPr>
      </w:pPr>
    </w:p>
    <w:p w14:paraId="69A0B78C" w14:textId="77777777" w:rsidR="00A70368" w:rsidRDefault="00A70368" w:rsidP="00A70368">
      <w:pPr>
        <w:pStyle w:val="Heading1"/>
      </w:pPr>
      <w:bookmarkStart w:id="68" w:name="_Toc147761777"/>
      <w:r>
        <w:t>Acceptance criteria</w:t>
      </w:r>
      <w:bookmarkEnd w:id="68"/>
    </w:p>
    <w:p w14:paraId="4FD16D86" w14:textId="3AF66286" w:rsidR="0057049F" w:rsidRDefault="0057049F" w:rsidP="00A70368">
      <w:pPr>
        <w:rPr>
          <w:rFonts w:cs="Arial"/>
          <w:i/>
          <w:iCs/>
          <w:sz w:val="21"/>
          <w:szCs w:val="21"/>
          <w:shd w:val="clear" w:color="auto" w:fill="FFFFFF"/>
        </w:rPr>
      </w:pPr>
      <w:r>
        <w:rPr>
          <w:rFonts w:cs="Arial"/>
          <w:i/>
          <w:iCs/>
          <w:sz w:val="21"/>
          <w:szCs w:val="21"/>
          <w:shd w:val="clear" w:color="auto" w:fill="FFFFFF"/>
        </w:rPr>
        <w:t xml:space="preserve">Once a lead is created via the Login screen, a </w:t>
      </w:r>
      <w:r w:rsidR="00D23BC8">
        <w:rPr>
          <w:rFonts w:cs="Arial"/>
          <w:i/>
          <w:iCs/>
          <w:sz w:val="21"/>
          <w:szCs w:val="21"/>
          <w:shd w:val="clear" w:color="auto" w:fill="FFFFFF"/>
        </w:rPr>
        <w:t xml:space="preserve">new </w:t>
      </w:r>
      <w:r>
        <w:rPr>
          <w:rFonts w:cs="Arial"/>
          <w:i/>
          <w:iCs/>
          <w:sz w:val="21"/>
          <w:szCs w:val="21"/>
          <w:shd w:val="clear" w:color="auto" w:fill="FFFFFF"/>
        </w:rPr>
        <w:t>customer needs the ability to view and update the information available on this new page.</w:t>
      </w:r>
      <w:r w:rsidR="002C3989">
        <w:rPr>
          <w:rFonts w:cs="Arial"/>
          <w:i/>
          <w:iCs/>
          <w:sz w:val="21"/>
          <w:szCs w:val="21"/>
          <w:shd w:val="clear" w:color="auto" w:fill="FFFFFF"/>
        </w:rPr>
        <w:t xml:space="preserve"> </w:t>
      </w:r>
      <w:r>
        <w:rPr>
          <w:rFonts w:cs="Arial"/>
          <w:i/>
          <w:iCs/>
          <w:sz w:val="21"/>
          <w:szCs w:val="21"/>
          <w:shd w:val="clear" w:color="auto" w:fill="FFFFFF"/>
        </w:rPr>
        <w:t xml:space="preserve">Once updated Revelle will be responsible for reviewing and approving the customer for </w:t>
      </w:r>
      <w:r w:rsidR="003C04E4">
        <w:rPr>
          <w:rFonts w:cs="Arial"/>
          <w:i/>
          <w:iCs/>
          <w:sz w:val="21"/>
          <w:szCs w:val="21"/>
          <w:shd w:val="clear" w:color="auto" w:fill="FFFFFF"/>
        </w:rPr>
        <w:t>purchase and</w:t>
      </w:r>
      <w:r>
        <w:rPr>
          <w:rFonts w:cs="Arial"/>
          <w:i/>
          <w:iCs/>
          <w:sz w:val="21"/>
          <w:szCs w:val="21"/>
          <w:shd w:val="clear" w:color="auto" w:fill="FFFFFF"/>
        </w:rPr>
        <w:t xml:space="preserve"> </w:t>
      </w:r>
      <w:r w:rsidR="003C04E4">
        <w:rPr>
          <w:rFonts w:cs="Arial"/>
          <w:i/>
          <w:iCs/>
          <w:sz w:val="21"/>
          <w:szCs w:val="21"/>
          <w:shd w:val="clear" w:color="auto" w:fill="FFFFFF"/>
        </w:rPr>
        <w:t xml:space="preserve">if approved </w:t>
      </w:r>
      <w:r>
        <w:rPr>
          <w:rFonts w:cs="Arial"/>
          <w:i/>
          <w:iCs/>
          <w:sz w:val="21"/>
          <w:szCs w:val="21"/>
          <w:shd w:val="clear" w:color="auto" w:fill="FFFFFF"/>
        </w:rPr>
        <w:t xml:space="preserve">place the initial order </w:t>
      </w:r>
      <w:r w:rsidR="003C04E4">
        <w:rPr>
          <w:rFonts w:cs="Arial"/>
          <w:i/>
          <w:iCs/>
          <w:sz w:val="21"/>
          <w:szCs w:val="21"/>
          <w:shd w:val="clear" w:color="auto" w:fill="FFFFFF"/>
        </w:rPr>
        <w:t>with</w:t>
      </w:r>
      <w:r>
        <w:rPr>
          <w:rFonts w:cs="Arial"/>
          <w:i/>
          <w:iCs/>
          <w:sz w:val="21"/>
          <w:szCs w:val="21"/>
          <w:shd w:val="clear" w:color="auto" w:fill="FFFFFF"/>
        </w:rPr>
        <w:t xml:space="preserve"> the customer.</w:t>
      </w:r>
    </w:p>
    <w:p w14:paraId="192E921D" w14:textId="6B194FCD" w:rsidR="00D23BC8" w:rsidRDefault="00D23BC8" w:rsidP="00A70368">
      <w:pPr>
        <w:rPr>
          <w:rFonts w:cs="Arial"/>
          <w:i/>
          <w:iCs/>
          <w:sz w:val="21"/>
          <w:szCs w:val="21"/>
          <w:shd w:val="clear" w:color="auto" w:fill="FFFFFF"/>
        </w:rPr>
      </w:pPr>
      <w:r>
        <w:rPr>
          <w:rFonts w:cs="Arial"/>
          <w:i/>
          <w:iCs/>
          <w:sz w:val="21"/>
          <w:szCs w:val="21"/>
          <w:shd w:val="clear" w:color="auto" w:fill="FFFFFF"/>
        </w:rPr>
        <w:t>Once the customer has filled out this page,</w:t>
      </w:r>
      <w:r w:rsidR="004F0EED">
        <w:rPr>
          <w:rFonts w:cs="Arial"/>
          <w:i/>
          <w:iCs/>
          <w:sz w:val="21"/>
          <w:szCs w:val="21"/>
          <w:shd w:val="clear" w:color="auto" w:fill="FFFFFF"/>
        </w:rPr>
        <w:t xml:space="preserve"> Revell</w:t>
      </w:r>
      <w:r w:rsidR="00D27327">
        <w:rPr>
          <w:rFonts w:cs="Arial"/>
          <w:i/>
          <w:iCs/>
          <w:sz w:val="21"/>
          <w:szCs w:val="21"/>
          <w:shd w:val="clear" w:color="auto" w:fill="FFFFFF"/>
        </w:rPr>
        <w:t>e</w:t>
      </w:r>
      <w:r w:rsidR="004F0EED">
        <w:rPr>
          <w:rFonts w:cs="Arial"/>
          <w:i/>
          <w:iCs/>
          <w:sz w:val="21"/>
          <w:szCs w:val="21"/>
          <w:shd w:val="clear" w:color="auto" w:fill="FFFFFF"/>
        </w:rPr>
        <w:t xml:space="preserve"> would need to check on this information and convert the lead to customer.</w:t>
      </w:r>
      <w:r w:rsidR="004F0EED" w:rsidRPr="004F0EED">
        <w:rPr>
          <w:rFonts w:cs="Arial"/>
          <w:i/>
          <w:iCs/>
          <w:sz w:val="21"/>
          <w:szCs w:val="21"/>
          <w:shd w:val="clear" w:color="auto" w:fill="FFFFFF"/>
        </w:rPr>
        <w:t xml:space="preserve"> </w:t>
      </w:r>
      <w:r w:rsidR="004F0EED">
        <w:rPr>
          <w:rFonts w:cs="Arial"/>
          <w:i/>
          <w:iCs/>
          <w:sz w:val="21"/>
          <w:szCs w:val="21"/>
          <w:shd w:val="clear" w:color="auto" w:fill="FFFFFF"/>
        </w:rPr>
        <w:t>This</w:t>
      </w:r>
      <w:r w:rsidR="004F0EED" w:rsidRPr="00E01653">
        <w:rPr>
          <w:rFonts w:cs="Arial"/>
          <w:i/>
          <w:iCs/>
          <w:sz w:val="21"/>
          <w:szCs w:val="21"/>
          <w:shd w:val="clear" w:color="auto" w:fill="FFFFFF"/>
        </w:rPr>
        <w:t xml:space="preserve"> new MyAccount section</w:t>
      </w:r>
      <w:r w:rsidR="004F0EED">
        <w:rPr>
          <w:rFonts w:cs="Arial"/>
          <w:i/>
          <w:iCs/>
          <w:sz w:val="21"/>
          <w:szCs w:val="21"/>
          <w:shd w:val="clear" w:color="auto" w:fill="FFFFFF"/>
        </w:rPr>
        <w:t xml:space="preserve"> on Settings:</w:t>
      </w:r>
      <w:r w:rsidR="004F0EED" w:rsidRPr="00E01653">
        <w:rPr>
          <w:rFonts w:cs="Arial"/>
          <w:i/>
          <w:iCs/>
          <w:sz w:val="21"/>
          <w:szCs w:val="21"/>
          <w:shd w:val="clear" w:color="auto" w:fill="FFFFFF"/>
        </w:rPr>
        <w:t xml:space="preserve"> </w:t>
      </w:r>
      <w:r w:rsidR="004F0EED">
        <w:rPr>
          <w:rFonts w:cs="Arial"/>
          <w:i/>
          <w:iCs/>
          <w:sz w:val="21"/>
          <w:szCs w:val="21"/>
          <w:shd w:val="clear" w:color="auto" w:fill="FFFFFF"/>
        </w:rPr>
        <w:t>“</w:t>
      </w:r>
      <w:r w:rsidR="004F0EED" w:rsidRPr="00E01653">
        <w:rPr>
          <w:rFonts w:cs="Arial"/>
          <w:i/>
          <w:iCs/>
          <w:sz w:val="21"/>
          <w:szCs w:val="21"/>
          <w:shd w:val="clear" w:color="auto" w:fill="FFFFFF"/>
        </w:rPr>
        <w:t>Additional Information</w:t>
      </w:r>
      <w:r w:rsidR="004F0EED">
        <w:rPr>
          <w:rFonts w:cs="Arial"/>
          <w:i/>
          <w:iCs/>
          <w:sz w:val="21"/>
          <w:szCs w:val="21"/>
          <w:shd w:val="clear" w:color="auto" w:fill="FFFFFF"/>
        </w:rPr>
        <w:t>”</w:t>
      </w:r>
      <w:r w:rsidR="004F0EED" w:rsidRPr="00E01653">
        <w:rPr>
          <w:rFonts w:cs="Arial"/>
          <w:i/>
          <w:iCs/>
          <w:sz w:val="21"/>
          <w:szCs w:val="21"/>
          <w:shd w:val="clear" w:color="auto" w:fill="FFFFFF"/>
        </w:rPr>
        <w:t xml:space="preserve"> </w:t>
      </w:r>
      <w:r w:rsidR="00D14BD3">
        <w:rPr>
          <w:rFonts w:cs="Arial"/>
          <w:i/>
          <w:iCs/>
          <w:sz w:val="21"/>
          <w:szCs w:val="21"/>
          <w:shd w:val="clear" w:color="auto" w:fill="FFFFFF"/>
        </w:rPr>
        <w:t>will be visible for lead</w:t>
      </w:r>
      <w:r w:rsidR="004F0EED">
        <w:rPr>
          <w:rFonts w:cs="Arial"/>
          <w:i/>
          <w:iCs/>
          <w:sz w:val="21"/>
          <w:szCs w:val="21"/>
          <w:shd w:val="clear" w:color="auto" w:fill="FFFFFF"/>
        </w:rPr>
        <w:t>s</w:t>
      </w:r>
      <w:r w:rsidR="00D14BD3">
        <w:rPr>
          <w:rFonts w:cs="Arial"/>
          <w:i/>
          <w:iCs/>
          <w:sz w:val="21"/>
          <w:szCs w:val="21"/>
          <w:shd w:val="clear" w:color="auto" w:fill="FFFFFF"/>
        </w:rPr>
        <w:t>, and not be visible for customer</w:t>
      </w:r>
      <w:r w:rsidR="004F0EED">
        <w:rPr>
          <w:rFonts w:cs="Arial"/>
          <w:i/>
          <w:iCs/>
          <w:sz w:val="21"/>
          <w:szCs w:val="21"/>
          <w:shd w:val="clear" w:color="auto" w:fill="FFFFFF"/>
        </w:rPr>
        <w:t>s</w:t>
      </w:r>
      <w:r w:rsidR="00D14BD3">
        <w:rPr>
          <w:rFonts w:cs="Arial"/>
          <w:i/>
          <w:iCs/>
          <w:sz w:val="21"/>
          <w:szCs w:val="21"/>
          <w:shd w:val="clear" w:color="auto" w:fill="FFFFFF"/>
        </w:rPr>
        <w:t>.</w:t>
      </w:r>
    </w:p>
    <w:p w14:paraId="71CBC787" w14:textId="77777777" w:rsidR="00A70368" w:rsidRDefault="00A70368" w:rsidP="00A70368">
      <w:pPr>
        <w:pStyle w:val="Heading1"/>
      </w:pPr>
      <w:bookmarkStart w:id="69" w:name="_Toc97814853"/>
      <w:bookmarkStart w:id="70" w:name="_Toc97815111"/>
      <w:bookmarkStart w:id="71" w:name="_Toc97815242"/>
      <w:bookmarkStart w:id="72" w:name="_Toc97816104"/>
      <w:bookmarkStart w:id="73" w:name="_Toc97816695"/>
      <w:bookmarkStart w:id="74" w:name="_Toc103766453"/>
      <w:bookmarkStart w:id="75" w:name="_Toc103766532"/>
      <w:bookmarkStart w:id="76" w:name="_Toc103768551"/>
      <w:bookmarkStart w:id="77" w:name="_Toc103768630"/>
      <w:bookmarkStart w:id="78" w:name="_Toc103768709"/>
      <w:bookmarkStart w:id="79" w:name="_Toc103768788"/>
      <w:bookmarkStart w:id="80" w:name="_Toc103768882"/>
      <w:bookmarkStart w:id="81" w:name="_Toc103769040"/>
      <w:bookmarkStart w:id="82" w:name="_Toc103769119"/>
      <w:bookmarkStart w:id="83" w:name="_Toc103769198"/>
      <w:bookmarkStart w:id="84" w:name="_Toc103769277"/>
      <w:bookmarkStart w:id="85" w:name="_Toc103769356"/>
      <w:bookmarkStart w:id="86" w:name="_Toc103769450"/>
      <w:bookmarkStart w:id="87" w:name="_Toc103769529"/>
      <w:bookmarkStart w:id="88" w:name="_Toc103769608"/>
      <w:bookmarkStart w:id="89" w:name="_Toc103769688"/>
      <w:bookmarkStart w:id="90" w:name="_Toc103769764"/>
      <w:bookmarkStart w:id="91" w:name="_Toc103769839"/>
      <w:bookmarkStart w:id="92" w:name="_Toc103769853"/>
      <w:bookmarkStart w:id="93" w:name="_Toc103769867"/>
      <w:bookmarkStart w:id="94" w:name="_Toc103769879"/>
      <w:bookmarkStart w:id="95" w:name="_Toc103769890"/>
      <w:bookmarkStart w:id="96" w:name="_Toc103769901"/>
      <w:bookmarkStart w:id="97" w:name="_Toc103769912"/>
      <w:bookmarkStart w:id="98" w:name="_Toc103769923"/>
      <w:bookmarkStart w:id="99" w:name="_Toc103769935"/>
      <w:bookmarkStart w:id="100" w:name="_Toc103769945"/>
      <w:bookmarkStart w:id="101" w:name="_Toc97814854"/>
      <w:bookmarkStart w:id="102" w:name="_Toc97815112"/>
      <w:bookmarkStart w:id="103" w:name="_Toc97815243"/>
      <w:bookmarkStart w:id="104" w:name="_Toc97816105"/>
      <w:bookmarkStart w:id="105" w:name="_Toc97816696"/>
      <w:bookmarkStart w:id="106" w:name="_Toc103766454"/>
      <w:bookmarkStart w:id="107" w:name="_Toc103766533"/>
      <w:bookmarkStart w:id="108" w:name="_Toc103768552"/>
      <w:bookmarkStart w:id="109" w:name="_Toc103768631"/>
      <w:bookmarkStart w:id="110" w:name="_Toc103768710"/>
      <w:bookmarkStart w:id="111" w:name="_Toc103768789"/>
      <w:bookmarkStart w:id="112" w:name="_Toc103768883"/>
      <w:bookmarkStart w:id="113" w:name="_Toc103769041"/>
      <w:bookmarkStart w:id="114" w:name="_Toc103769120"/>
      <w:bookmarkStart w:id="115" w:name="_Toc103769199"/>
      <w:bookmarkStart w:id="116" w:name="_Toc103769278"/>
      <w:bookmarkStart w:id="117" w:name="_Toc103769357"/>
      <w:bookmarkStart w:id="118" w:name="_Toc103769451"/>
      <w:bookmarkStart w:id="119" w:name="_Toc103769530"/>
      <w:bookmarkStart w:id="120" w:name="_Toc103769609"/>
      <w:bookmarkStart w:id="121" w:name="_Toc103769689"/>
      <w:bookmarkStart w:id="122" w:name="_Toc103769765"/>
      <w:bookmarkStart w:id="123" w:name="_Toc103769840"/>
      <w:bookmarkStart w:id="124" w:name="_Toc103769854"/>
      <w:bookmarkStart w:id="125" w:name="_Toc103769868"/>
      <w:bookmarkStart w:id="126" w:name="_Toc103769880"/>
      <w:bookmarkStart w:id="127" w:name="_Toc103769891"/>
      <w:bookmarkStart w:id="128" w:name="_Toc103769902"/>
      <w:bookmarkStart w:id="129" w:name="_Toc103769913"/>
      <w:bookmarkStart w:id="130" w:name="_Toc103769924"/>
      <w:bookmarkStart w:id="131" w:name="_Toc103769936"/>
      <w:bookmarkStart w:id="132" w:name="_Toc103769946"/>
      <w:bookmarkStart w:id="133" w:name="_Toc14776177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t>Solution proposal</w:t>
      </w:r>
      <w:bookmarkEnd w:id="133"/>
    </w:p>
    <w:p w14:paraId="39816B86" w14:textId="2035A48C" w:rsidR="0057049F" w:rsidRDefault="0057049F" w:rsidP="00A70368">
      <w:pPr>
        <w:rPr>
          <w:rFonts w:cs="Arial"/>
          <w:i/>
          <w:iCs/>
          <w:sz w:val="21"/>
          <w:szCs w:val="21"/>
          <w:shd w:val="clear" w:color="auto" w:fill="FFFFFF"/>
        </w:rPr>
      </w:pPr>
      <w:r>
        <w:rPr>
          <w:rFonts w:cs="Arial"/>
          <w:i/>
          <w:iCs/>
          <w:sz w:val="21"/>
          <w:szCs w:val="21"/>
          <w:shd w:val="clear" w:color="auto" w:fill="FFFFFF"/>
        </w:rPr>
        <w:t xml:space="preserve">Create a new </w:t>
      </w:r>
      <w:r w:rsidR="00E158AD">
        <w:rPr>
          <w:rFonts w:cs="Arial"/>
          <w:i/>
          <w:iCs/>
          <w:sz w:val="21"/>
          <w:szCs w:val="21"/>
          <w:shd w:val="clear" w:color="auto" w:fill="FFFFFF"/>
        </w:rPr>
        <w:t>section</w:t>
      </w:r>
      <w:r>
        <w:rPr>
          <w:rFonts w:cs="Arial"/>
          <w:i/>
          <w:iCs/>
          <w:sz w:val="21"/>
          <w:szCs w:val="21"/>
          <w:shd w:val="clear" w:color="auto" w:fill="FFFFFF"/>
        </w:rPr>
        <w:t xml:space="preserve"> within My Account</w:t>
      </w:r>
      <w:r w:rsidR="003C04E4">
        <w:rPr>
          <w:rFonts w:cs="Arial"/>
          <w:i/>
          <w:iCs/>
          <w:sz w:val="21"/>
          <w:szCs w:val="21"/>
          <w:shd w:val="clear" w:color="auto" w:fill="FFFFFF"/>
        </w:rPr>
        <w:t xml:space="preserve">, this will be in addition to the </w:t>
      </w:r>
      <w:r>
        <w:rPr>
          <w:rFonts w:cs="Arial"/>
          <w:i/>
          <w:iCs/>
          <w:sz w:val="21"/>
          <w:szCs w:val="21"/>
          <w:shd w:val="clear" w:color="auto" w:fill="FFFFFF"/>
        </w:rPr>
        <w:t>existing Profile page</w:t>
      </w:r>
      <w:r w:rsidR="003C04E4">
        <w:rPr>
          <w:rFonts w:cs="Arial"/>
          <w:i/>
          <w:iCs/>
          <w:sz w:val="21"/>
          <w:szCs w:val="21"/>
          <w:shd w:val="clear" w:color="auto" w:fill="FFFFFF"/>
        </w:rPr>
        <w:t>. This new page will contain the</w:t>
      </w:r>
      <w:r>
        <w:rPr>
          <w:rFonts w:cs="Arial"/>
          <w:i/>
          <w:iCs/>
          <w:sz w:val="21"/>
          <w:szCs w:val="21"/>
          <w:shd w:val="clear" w:color="auto" w:fill="FFFFFF"/>
        </w:rPr>
        <w:t xml:space="preserve"> following </w:t>
      </w:r>
      <w:r w:rsidR="00D23BC8">
        <w:rPr>
          <w:rFonts w:cs="Arial"/>
          <w:i/>
          <w:iCs/>
          <w:sz w:val="21"/>
          <w:szCs w:val="21"/>
          <w:shd w:val="clear" w:color="auto" w:fill="FFFFFF"/>
        </w:rPr>
        <w:t>fields and will be called “</w:t>
      </w:r>
      <w:r w:rsidR="00D23BC8" w:rsidRPr="00D23BC8">
        <w:rPr>
          <w:rFonts w:cs="Arial"/>
          <w:i/>
          <w:iCs/>
          <w:sz w:val="21"/>
          <w:szCs w:val="21"/>
          <w:shd w:val="clear" w:color="auto" w:fill="FFFFFF"/>
        </w:rPr>
        <w:t>Additional Fields</w:t>
      </w:r>
      <w:r w:rsidR="00D23BC8">
        <w:rPr>
          <w:rFonts w:cs="Arial"/>
          <w:i/>
          <w:iCs/>
          <w:sz w:val="21"/>
          <w:szCs w:val="21"/>
          <w:shd w:val="clear" w:color="auto" w:fill="FFFFFF"/>
        </w:rPr>
        <w:t>”</w:t>
      </w:r>
      <w:r w:rsidR="00E158AD">
        <w:rPr>
          <w:rFonts w:cs="Arial"/>
          <w:i/>
          <w:iCs/>
          <w:sz w:val="21"/>
          <w:szCs w:val="21"/>
          <w:shd w:val="clear" w:color="auto" w:fill="FFFFFF"/>
        </w:rPr>
        <w:t>.</w:t>
      </w:r>
    </w:p>
    <w:p w14:paraId="113F5938" w14:textId="5A95C74B" w:rsidR="00D14BD3" w:rsidRPr="006250EE" w:rsidRDefault="00D14BD3" w:rsidP="00D14BD3">
      <w:pPr>
        <w:rPr>
          <w:rFonts w:cs="Arial"/>
          <w:b/>
          <w:bCs/>
          <w:i/>
          <w:iCs/>
          <w:color w:val="FF0000"/>
          <w:sz w:val="21"/>
          <w:szCs w:val="21"/>
          <w:shd w:val="clear" w:color="auto" w:fill="FFFFFF"/>
        </w:rPr>
      </w:pPr>
      <w:r>
        <w:rPr>
          <w:rFonts w:cs="Arial"/>
          <w:i/>
          <w:iCs/>
          <w:sz w:val="21"/>
          <w:szCs w:val="21"/>
          <w:shd w:val="clear" w:color="auto" w:fill="FFFFFF"/>
        </w:rPr>
        <w:t>If a customer is a lead -&gt; We show this new section.</w:t>
      </w:r>
      <w:r w:rsidR="006250EE">
        <w:rPr>
          <w:rFonts w:cs="Arial"/>
          <w:i/>
          <w:iCs/>
          <w:sz w:val="21"/>
          <w:szCs w:val="21"/>
          <w:shd w:val="clear" w:color="auto" w:fill="FFFFFF"/>
        </w:rPr>
        <w:t xml:space="preserve"> </w:t>
      </w:r>
      <w:r w:rsidR="006250EE" w:rsidRPr="006250EE">
        <w:rPr>
          <w:rFonts w:cs="Arial"/>
          <w:b/>
          <w:bCs/>
          <w:i/>
          <w:iCs/>
          <w:color w:val="FF0000"/>
          <w:sz w:val="21"/>
          <w:szCs w:val="21"/>
          <w:shd w:val="clear" w:color="auto" w:fill="FFFFFF"/>
        </w:rPr>
        <w:t>(What happens if we are</w:t>
      </w:r>
      <w:r w:rsidR="003B29D0">
        <w:rPr>
          <w:rFonts w:cs="Arial"/>
          <w:b/>
          <w:bCs/>
          <w:i/>
          <w:iCs/>
          <w:color w:val="FF0000"/>
          <w:sz w:val="21"/>
          <w:szCs w:val="21"/>
          <w:shd w:val="clear" w:color="auto" w:fill="FFFFFF"/>
        </w:rPr>
        <w:t xml:space="preserve"> a lead, we fill up the section, press update. And then Revelle does not convert the lead to customer yet? The section will still need to appear, and if we press it, can we leave the fields blank? So they are replaced from values already filled up.</w:t>
      </w:r>
      <w:r w:rsidR="006250EE" w:rsidRPr="006250EE">
        <w:rPr>
          <w:rFonts w:cs="Arial"/>
          <w:b/>
          <w:bCs/>
          <w:i/>
          <w:iCs/>
          <w:color w:val="FF0000"/>
          <w:sz w:val="21"/>
          <w:szCs w:val="21"/>
          <w:shd w:val="clear" w:color="auto" w:fill="FFFFFF"/>
        </w:rPr>
        <w:t xml:space="preserve"> </w:t>
      </w:r>
      <w:r w:rsidR="003B29D0">
        <w:rPr>
          <w:rFonts w:cs="Arial"/>
          <w:b/>
          <w:bCs/>
          <w:i/>
          <w:iCs/>
          <w:color w:val="FF0000"/>
          <w:sz w:val="21"/>
          <w:szCs w:val="21"/>
          <w:shd w:val="clear" w:color="auto" w:fill="FFFFFF"/>
        </w:rPr>
        <w:t>Otherwise there will be overhead loading the fields already on the customer record.</w:t>
      </w:r>
    </w:p>
    <w:p w14:paraId="381C76CE" w14:textId="77777777" w:rsidR="003B29D0" w:rsidRPr="003B29D0" w:rsidRDefault="00D14BD3" w:rsidP="00A70368">
      <w:pPr>
        <w:rPr>
          <w:rFonts w:cs="Arial"/>
          <w:i/>
          <w:iCs/>
          <w:sz w:val="21"/>
          <w:szCs w:val="21"/>
          <w:shd w:val="clear" w:color="auto" w:fill="FFFFFF"/>
        </w:rPr>
      </w:pPr>
      <w:r w:rsidRPr="003B29D0">
        <w:rPr>
          <w:rFonts w:cs="Arial"/>
          <w:i/>
          <w:iCs/>
          <w:sz w:val="21"/>
          <w:szCs w:val="21"/>
          <w:shd w:val="clear" w:color="auto" w:fill="FFFFFF"/>
        </w:rPr>
        <w:t>If a customer is a customer -&gt; We hide the new section.</w:t>
      </w:r>
      <w:r w:rsidR="00F10188" w:rsidRPr="003B29D0">
        <w:rPr>
          <w:rFonts w:cs="Arial"/>
          <w:i/>
          <w:iCs/>
          <w:sz w:val="21"/>
          <w:szCs w:val="21"/>
          <w:shd w:val="clear" w:color="auto" w:fill="FFFFFF"/>
        </w:rPr>
        <w:t xml:space="preserve"> </w:t>
      </w:r>
    </w:p>
    <w:p w14:paraId="3820A4B7" w14:textId="058E31D6" w:rsidR="003B29D0" w:rsidRDefault="00F10188" w:rsidP="00A70368">
      <w:pPr>
        <w:rPr>
          <w:rFonts w:cs="Arial"/>
          <w:b/>
          <w:bCs/>
          <w:i/>
          <w:iCs/>
          <w:color w:val="FF0000"/>
          <w:sz w:val="21"/>
          <w:szCs w:val="21"/>
          <w:shd w:val="clear" w:color="auto" w:fill="FFFFFF"/>
        </w:rPr>
      </w:pPr>
      <w:r w:rsidRPr="00F10188">
        <w:rPr>
          <w:rFonts w:cs="Arial"/>
          <w:b/>
          <w:bCs/>
          <w:i/>
          <w:iCs/>
          <w:color w:val="FF0000"/>
          <w:sz w:val="21"/>
          <w:szCs w:val="21"/>
          <w:shd w:val="clear" w:color="auto" w:fill="FFFFFF"/>
        </w:rPr>
        <w:t xml:space="preserve">Problem: if you </w:t>
      </w:r>
      <w:r w:rsidR="003B29D0">
        <w:rPr>
          <w:rFonts w:cs="Arial"/>
          <w:b/>
          <w:bCs/>
          <w:i/>
          <w:iCs/>
          <w:color w:val="FF0000"/>
          <w:sz w:val="21"/>
          <w:szCs w:val="21"/>
          <w:shd w:val="clear" w:color="auto" w:fill="FFFFFF"/>
        </w:rPr>
        <w:t xml:space="preserve">are a lead, and do a </w:t>
      </w:r>
      <w:r w:rsidRPr="00F10188">
        <w:rPr>
          <w:rFonts w:cs="Arial"/>
          <w:b/>
          <w:bCs/>
          <w:i/>
          <w:iCs/>
          <w:color w:val="FF0000"/>
          <w:sz w:val="21"/>
          <w:szCs w:val="21"/>
          <w:shd w:val="clear" w:color="auto" w:fill="FFFFFF"/>
        </w:rPr>
        <w:t>purchase</w:t>
      </w:r>
      <w:r w:rsidR="003B29D0">
        <w:rPr>
          <w:rFonts w:cs="Arial"/>
          <w:b/>
          <w:bCs/>
          <w:i/>
          <w:iCs/>
          <w:color w:val="FF0000"/>
          <w:sz w:val="21"/>
          <w:szCs w:val="21"/>
          <w:shd w:val="clear" w:color="auto" w:fill="FFFFFF"/>
        </w:rPr>
        <w:t xml:space="preserve"> -&gt; </w:t>
      </w:r>
      <w:r w:rsidRPr="00F10188">
        <w:rPr>
          <w:rFonts w:cs="Arial"/>
          <w:b/>
          <w:bCs/>
          <w:i/>
          <w:iCs/>
          <w:color w:val="FF0000"/>
          <w:sz w:val="21"/>
          <w:szCs w:val="21"/>
          <w:shd w:val="clear" w:color="auto" w:fill="FFFFFF"/>
        </w:rPr>
        <w:t>you become a customer on backend but on fronten</w:t>
      </w:r>
      <w:r w:rsidR="003B29D0">
        <w:rPr>
          <w:rFonts w:cs="Arial"/>
          <w:b/>
          <w:bCs/>
          <w:i/>
          <w:iCs/>
          <w:color w:val="FF0000"/>
          <w:sz w:val="21"/>
          <w:szCs w:val="21"/>
          <w:shd w:val="clear" w:color="auto" w:fill="FFFFFF"/>
        </w:rPr>
        <w:t xml:space="preserve">d the extensibility layer will tell you that you are still a lead. If you log out, and then log in, this problem is solved since it becomes a customer. However, if not, we may need to create a service to call the backend and check our user if it’s a customer or not. </w:t>
      </w:r>
    </w:p>
    <w:p w14:paraId="10FFCB4D" w14:textId="526B552A" w:rsidR="007453A8" w:rsidRPr="007453A8" w:rsidRDefault="0057049F" w:rsidP="007453A8">
      <w:pPr>
        <w:rPr>
          <w:rFonts w:cs="Arial"/>
          <w:i/>
          <w:iCs/>
          <w:sz w:val="21"/>
          <w:szCs w:val="21"/>
          <w:shd w:val="clear" w:color="auto" w:fill="FFFFFF"/>
        </w:rPr>
      </w:pPr>
      <w:r w:rsidRPr="003C6DA3">
        <w:rPr>
          <w:rFonts w:cs="Arial"/>
          <w:i/>
          <w:iCs/>
          <w:sz w:val="21"/>
          <w:szCs w:val="21"/>
          <w:shd w:val="clear" w:color="auto" w:fill="FFFFFF"/>
        </w:rPr>
        <w:t xml:space="preserve">Create a new </w:t>
      </w:r>
      <w:r w:rsidR="003C6DA3" w:rsidRPr="003C6DA3">
        <w:rPr>
          <w:rFonts w:cs="Arial"/>
          <w:i/>
          <w:iCs/>
          <w:sz w:val="21"/>
          <w:szCs w:val="21"/>
          <w:shd w:val="clear" w:color="auto" w:fill="FFFFFF"/>
        </w:rPr>
        <w:t>section</w:t>
      </w:r>
      <w:r w:rsidRPr="003C6DA3">
        <w:rPr>
          <w:rFonts w:cs="Arial"/>
          <w:i/>
          <w:iCs/>
          <w:sz w:val="21"/>
          <w:szCs w:val="21"/>
          <w:shd w:val="clear" w:color="auto" w:fill="FFFFFF"/>
        </w:rPr>
        <w:t xml:space="preserve"> exposing the following fields, and including a block where text/instructions can be added</w:t>
      </w:r>
      <w:r w:rsidR="007453A8">
        <w:rPr>
          <w:rFonts w:cs="Arial"/>
          <w:i/>
          <w:iCs/>
          <w:sz w:val="21"/>
          <w:szCs w:val="21"/>
          <w:shd w:val="clear" w:color="auto" w:fill="FFFFFF"/>
        </w:rPr>
        <w:t>:</w:t>
      </w:r>
    </w:p>
    <w:p w14:paraId="2D87B54D" w14:textId="77777777" w:rsidR="007453A8" w:rsidRDefault="00E158AD"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lastRenderedPageBreak/>
        <w:t>“</w:t>
      </w:r>
      <w:r w:rsidR="001F0C71" w:rsidRPr="007453A8">
        <w:rPr>
          <w:rFonts w:cs="Arial"/>
          <w:i/>
          <w:iCs/>
          <w:sz w:val="21"/>
          <w:szCs w:val="21"/>
          <w:shd w:val="clear" w:color="auto" w:fill="FFFFFF"/>
        </w:rPr>
        <w:t>category</w:t>
      </w:r>
      <w:r w:rsidRPr="007453A8">
        <w:rPr>
          <w:rFonts w:cs="Arial"/>
          <w:i/>
          <w:iCs/>
          <w:sz w:val="21"/>
          <w:szCs w:val="21"/>
          <w:shd w:val="clear" w:color="auto" w:fill="FFFFFF"/>
        </w:rPr>
        <w:t>” field:</w:t>
      </w:r>
      <w:r w:rsidR="001F0C71" w:rsidRPr="007453A8">
        <w:rPr>
          <w:rFonts w:cs="Arial"/>
          <w:i/>
          <w:iCs/>
          <w:sz w:val="21"/>
          <w:szCs w:val="21"/>
          <w:shd w:val="clear" w:color="auto" w:fill="FFFFFF"/>
        </w:rPr>
        <w:t xml:space="preserve"> allowing customer to view the list and select a new value from that list if needed.</w:t>
      </w:r>
      <w:r w:rsidR="003C6DA3" w:rsidRPr="007453A8">
        <w:rPr>
          <w:rFonts w:cs="Arial"/>
          <w:i/>
          <w:iCs/>
          <w:sz w:val="21"/>
          <w:szCs w:val="21"/>
          <w:shd w:val="clear" w:color="auto" w:fill="FFFFFF"/>
        </w:rPr>
        <w:t xml:space="preserve"> (List field)</w:t>
      </w:r>
    </w:p>
    <w:p w14:paraId="54C74226" w14:textId="5FC54227" w:rsidR="001F0C71" w:rsidRPr="007453A8" w:rsidRDefault="00E158AD"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thirdpartycarrier</w:t>
      </w:r>
      <w:r w:rsidRPr="007453A8">
        <w:rPr>
          <w:rFonts w:cs="Arial"/>
          <w:i/>
          <w:iCs/>
          <w:sz w:val="21"/>
          <w:szCs w:val="21"/>
          <w:shd w:val="clear" w:color="auto" w:fill="FFFFFF"/>
        </w:rPr>
        <w:t>” field:</w:t>
      </w:r>
      <w:r w:rsidR="001F0C71" w:rsidRPr="007453A8">
        <w:rPr>
          <w:rFonts w:cs="Arial"/>
          <w:i/>
          <w:iCs/>
          <w:sz w:val="21"/>
          <w:szCs w:val="21"/>
          <w:shd w:val="clear" w:color="auto" w:fill="FFFFFF"/>
        </w:rPr>
        <w:t xml:space="preserve"> allowing customer to view the list and select a new value from that list if needed</w:t>
      </w:r>
      <w:r w:rsidR="003C6DA3" w:rsidRPr="007453A8">
        <w:rPr>
          <w:rFonts w:cs="Arial"/>
          <w:i/>
          <w:iCs/>
          <w:sz w:val="21"/>
          <w:szCs w:val="21"/>
          <w:shd w:val="clear" w:color="auto" w:fill="FFFFFF"/>
        </w:rPr>
        <w:t>. (List field)</w:t>
      </w:r>
    </w:p>
    <w:p w14:paraId="57729F2D" w14:textId="6FBBA1D3" w:rsidR="007453A8" w:rsidRDefault="00343080"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thirdpartyacct</w:t>
      </w:r>
      <w:r w:rsidRPr="007453A8">
        <w:rPr>
          <w:rFonts w:cs="Arial"/>
          <w:i/>
          <w:iCs/>
          <w:sz w:val="21"/>
          <w:szCs w:val="21"/>
          <w:shd w:val="clear" w:color="auto" w:fill="FFFFFF"/>
        </w:rPr>
        <w:t>” field: f</w:t>
      </w:r>
      <w:r w:rsidR="009B3086" w:rsidRPr="007453A8">
        <w:rPr>
          <w:rFonts w:cs="Arial"/>
          <w:i/>
          <w:iCs/>
          <w:sz w:val="21"/>
          <w:szCs w:val="21"/>
          <w:shd w:val="clear" w:color="auto" w:fill="FFFFFF"/>
        </w:rPr>
        <w:t>ree form text</w:t>
      </w:r>
      <w:r w:rsidR="007453A8">
        <w:rPr>
          <w:rFonts w:cs="Arial"/>
          <w:i/>
          <w:iCs/>
          <w:sz w:val="21"/>
          <w:szCs w:val="21"/>
          <w:shd w:val="clear" w:color="auto" w:fill="FFFFFF"/>
        </w:rPr>
        <w:t xml:space="preserve"> with same id on customer record.</w:t>
      </w:r>
    </w:p>
    <w:p w14:paraId="79164059" w14:textId="77777777" w:rsidR="007453A8" w:rsidRDefault="00343080"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custentity_atlas_mfg_std_invoice_email</w:t>
      </w:r>
      <w:r w:rsidRPr="007453A8">
        <w:rPr>
          <w:rFonts w:cs="Arial"/>
          <w:i/>
          <w:iCs/>
          <w:sz w:val="21"/>
          <w:szCs w:val="21"/>
          <w:shd w:val="clear" w:color="auto" w:fill="FFFFFF"/>
        </w:rPr>
        <w:t>” field: free form text.</w:t>
      </w:r>
    </w:p>
    <w:p w14:paraId="41A22FA9" w14:textId="7ABE7EE0" w:rsidR="00C833CC" w:rsidRPr="007453A8" w:rsidRDefault="003C6DA3"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 xml:space="preserve">2 Checkbox fields, </w:t>
      </w:r>
      <w:r w:rsidR="001F0C71" w:rsidRPr="007453A8">
        <w:rPr>
          <w:rFonts w:cs="Arial"/>
          <w:i/>
          <w:iCs/>
          <w:sz w:val="21"/>
          <w:szCs w:val="21"/>
          <w:shd w:val="clear" w:color="auto" w:fill="FFFFFF"/>
        </w:rPr>
        <w:t xml:space="preserve">one </w:t>
      </w:r>
      <w:r w:rsidRPr="007453A8">
        <w:rPr>
          <w:rFonts w:cs="Arial"/>
          <w:i/>
          <w:iCs/>
          <w:sz w:val="21"/>
          <w:szCs w:val="21"/>
          <w:shd w:val="clear" w:color="auto" w:fill="FFFFFF"/>
        </w:rPr>
        <w:t xml:space="preserve">called </w:t>
      </w:r>
      <w:r w:rsidR="001F0C71" w:rsidRPr="007453A8">
        <w:rPr>
          <w:rFonts w:cs="Arial"/>
          <w:i/>
          <w:iCs/>
          <w:sz w:val="21"/>
          <w:szCs w:val="21"/>
          <w:shd w:val="clear" w:color="auto" w:fill="FFFFFF"/>
        </w:rPr>
        <w:t>Credit Card and the other Invoice</w:t>
      </w:r>
      <w:r w:rsidR="00C833CC" w:rsidRPr="007453A8">
        <w:rPr>
          <w:rFonts w:cs="Arial"/>
          <w:i/>
          <w:iCs/>
          <w:sz w:val="21"/>
          <w:szCs w:val="21"/>
          <w:shd w:val="clear" w:color="auto" w:fill="FFFFFF"/>
        </w:rPr>
        <w:t>.</w:t>
      </w:r>
      <w:r w:rsidR="002D7946" w:rsidRPr="007453A8">
        <w:rPr>
          <w:rFonts w:cs="Arial"/>
          <w:i/>
          <w:iCs/>
          <w:sz w:val="21"/>
          <w:szCs w:val="21"/>
          <w:shd w:val="clear" w:color="auto" w:fill="FFFFFF"/>
        </w:rPr>
        <w:t xml:space="preserve"> These 2 fields need to be created.</w:t>
      </w:r>
      <w:r w:rsidR="00C833CC" w:rsidRPr="007453A8">
        <w:rPr>
          <w:rFonts w:cs="Arial"/>
          <w:i/>
          <w:iCs/>
          <w:sz w:val="21"/>
          <w:szCs w:val="21"/>
          <w:shd w:val="clear" w:color="auto" w:fill="FFFFFF"/>
        </w:rPr>
        <w:t xml:space="preserve"> If one is checked the other one will be disabled</w:t>
      </w:r>
      <w:r w:rsidRPr="007453A8">
        <w:rPr>
          <w:rFonts w:cs="Arial"/>
          <w:i/>
          <w:iCs/>
          <w:sz w:val="21"/>
          <w:szCs w:val="21"/>
          <w:shd w:val="clear" w:color="auto" w:fill="FFFFFF"/>
        </w:rPr>
        <w:t>.</w:t>
      </w:r>
    </w:p>
    <w:p w14:paraId="340424E3" w14:textId="120A64D7" w:rsidR="00213BAE" w:rsidRDefault="00E03A29" w:rsidP="003C04E4">
      <w:pPr>
        <w:pStyle w:val="ListParagraph"/>
        <w:numPr>
          <w:ilvl w:val="0"/>
          <w:numId w:val="4"/>
        </w:numPr>
        <w:rPr>
          <w:rFonts w:cs="Arial"/>
          <w:i/>
          <w:iCs/>
          <w:sz w:val="21"/>
          <w:szCs w:val="21"/>
          <w:shd w:val="clear" w:color="auto" w:fill="FFFFFF"/>
        </w:rPr>
      </w:pPr>
      <w:r>
        <w:rPr>
          <w:rFonts w:cs="Arial"/>
          <w:i/>
          <w:iCs/>
          <w:sz w:val="21"/>
          <w:szCs w:val="21"/>
          <w:shd w:val="clear" w:color="auto" w:fill="FFFFFF"/>
        </w:rPr>
        <w:t>Create and expose 3</w:t>
      </w:r>
      <w:r w:rsidR="00213BAE">
        <w:rPr>
          <w:rFonts w:cs="Arial"/>
          <w:i/>
          <w:iCs/>
          <w:sz w:val="21"/>
          <w:szCs w:val="21"/>
          <w:shd w:val="clear" w:color="auto" w:fill="FFFFFF"/>
        </w:rPr>
        <w:t xml:space="preserve"> </w:t>
      </w:r>
      <w:r>
        <w:rPr>
          <w:rFonts w:cs="Arial"/>
          <w:i/>
          <w:iCs/>
          <w:sz w:val="21"/>
          <w:szCs w:val="21"/>
          <w:shd w:val="clear" w:color="auto" w:fill="FFFFFF"/>
        </w:rPr>
        <w:t>new fields</w:t>
      </w:r>
      <w:r w:rsidR="00213BAE">
        <w:rPr>
          <w:rFonts w:cs="Arial"/>
          <w:i/>
          <w:iCs/>
          <w:sz w:val="21"/>
          <w:szCs w:val="21"/>
          <w:shd w:val="clear" w:color="auto" w:fill="FFFFFF"/>
        </w:rPr>
        <w:t>:</w:t>
      </w:r>
    </w:p>
    <w:p w14:paraId="185E5CC7" w14:textId="77777777" w:rsidR="00213BAE" w:rsidRDefault="00213BAE" w:rsidP="003C04E4">
      <w:pPr>
        <w:pStyle w:val="ListParagraph"/>
        <w:numPr>
          <w:ilvl w:val="2"/>
          <w:numId w:val="4"/>
        </w:numPr>
        <w:rPr>
          <w:rFonts w:cs="Arial"/>
          <w:i/>
          <w:iCs/>
          <w:sz w:val="21"/>
          <w:szCs w:val="21"/>
          <w:shd w:val="clear" w:color="auto" w:fill="FFFFFF"/>
        </w:rPr>
      </w:pPr>
      <w:r>
        <w:rPr>
          <w:rFonts w:cs="Arial"/>
          <w:i/>
          <w:iCs/>
          <w:sz w:val="21"/>
          <w:szCs w:val="21"/>
          <w:shd w:val="clear" w:color="auto" w:fill="FFFFFF"/>
        </w:rPr>
        <w:t>Practice Manager (point Of Contact)</w:t>
      </w:r>
    </w:p>
    <w:p w14:paraId="7719F1B1" w14:textId="77777777" w:rsidR="00213BAE" w:rsidRDefault="00213BAE" w:rsidP="003C04E4">
      <w:pPr>
        <w:pStyle w:val="ListParagraph"/>
        <w:numPr>
          <w:ilvl w:val="2"/>
          <w:numId w:val="4"/>
        </w:numPr>
        <w:rPr>
          <w:rFonts w:cs="Arial"/>
          <w:i/>
          <w:iCs/>
          <w:sz w:val="21"/>
          <w:szCs w:val="21"/>
          <w:shd w:val="clear" w:color="auto" w:fill="FFFFFF"/>
        </w:rPr>
      </w:pPr>
      <w:r>
        <w:rPr>
          <w:rFonts w:cs="Arial"/>
          <w:i/>
          <w:iCs/>
          <w:sz w:val="21"/>
          <w:szCs w:val="21"/>
          <w:shd w:val="clear" w:color="auto" w:fill="FFFFFF"/>
        </w:rPr>
        <w:t>Physician</w:t>
      </w:r>
    </w:p>
    <w:p w14:paraId="33CB468D" w14:textId="3BFA594A" w:rsidR="00213BAE" w:rsidRPr="00213BAE" w:rsidRDefault="00213BAE" w:rsidP="003C04E4">
      <w:pPr>
        <w:pStyle w:val="ListParagraph"/>
        <w:numPr>
          <w:ilvl w:val="2"/>
          <w:numId w:val="4"/>
        </w:numPr>
        <w:rPr>
          <w:rFonts w:cs="Arial"/>
          <w:i/>
          <w:iCs/>
          <w:sz w:val="21"/>
          <w:szCs w:val="21"/>
          <w:shd w:val="clear" w:color="auto" w:fill="FFFFFF"/>
        </w:rPr>
      </w:pPr>
      <w:r>
        <w:rPr>
          <w:rFonts w:cs="Arial"/>
          <w:i/>
          <w:iCs/>
          <w:sz w:val="21"/>
          <w:szCs w:val="21"/>
          <w:shd w:val="clear" w:color="auto" w:fill="FFFFFF"/>
        </w:rPr>
        <w:t>Accounts Playable</w:t>
      </w:r>
    </w:p>
    <w:p w14:paraId="61DFE777" w14:textId="77777777" w:rsidR="00213BAE" w:rsidRDefault="00E03A29" w:rsidP="003C04E4">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These fields are designed to allow a customer to enter the information </w:t>
      </w:r>
      <w:r w:rsidR="00213BAE">
        <w:rPr>
          <w:rFonts w:cs="Arial"/>
          <w:i/>
          <w:iCs/>
          <w:sz w:val="21"/>
          <w:szCs w:val="21"/>
          <w:shd w:val="clear" w:color="auto" w:fill="FFFFFF"/>
        </w:rPr>
        <w:t xml:space="preserve">that will allow Revelle to use the information later </w:t>
      </w:r>
      <w:r w:rsidR="00117ED6">
        <w:rPr>
          <w:rFonts w:cs="Arial"/>
          <w:i/>
          <w:iCs/>
          <w:sz w:val="21"/>
          <w:szCs w:val="21"/>
          <w:shd w:val="clear" w:color="auto" w:fill="FFFFFF"/>
        </w:rPr>
        <w:t xml:space="preserve">to create a new Contact. </w:t>
      </w:r>
    </w:p>
    <w:p w14:paraId="583BD9E1" w14:textId="6193FF22" w:rsidR="001F0C71" w:rsidRPr="00596110" w:rsidRDefault="00117ED6" w:rsidP="003C04E4">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Information </w:t>
      </w:r>
      <w:r w:rsidR="00213BAE">
        <w:rPr>
          <w:rFonts w:cs="Arial"/>
          <w:i/>
          <w:iCs/>
          <w:sz w:val="21"/>
          <w:szCs w:val="21"/>
          <w:shd w:val="clear" w:color="auto" w:fill="FFFFFF"/>
        </w:rPr>
        <w:t>that will be on these fields</w:t>
      </w:r>
      <w:r>
        <w:rPr>
          <w:rFonts w:cs="Arial"/>
          <w:i/>
          <w:iCs/>
          <w:sz w:val="21"/>
          <w:szCs w:val="21"/>
          <w:shd w:val="clear" w:color="auto" w:fill="FFFFFF"/>
        </w:rPr>
        <w:t xml:space="preserve"> is </w:t>
      </w:r>
      <w:r w:rsidRPr="00117ED6">
        <w:rPr>
          <w:rFonts w:cs="Arial"/>
          <w:i/>
          <w:iCs/>
          <w:sz w:val="21"/>
          <w:szCs w:val="21"/>
          <w:shd w:val="clear" w:color="auto" w:fill="FFFFFF"/>
        </w:rPr>
        <w:t>name/email/phone</w:t>
      </w:r>
      <w:r w:rsidR="00213BAE">
        <w:rPr>
          <w:rFonts w:cs="Arial"/>
          <w:i/>
          <w:iCs/>
          <w:sz w:val="21"/>
          <w:szCs w:val="21"/>
          <w:shd w:val="clear" w:color="auto" w:fill="FFFFFF"/>
        </w:rPr>
        <w:t>, and they will be free form-text.</w:t>
      </w:r>
    </w:p>
    <w:p w14:paraId="56C4CDB9" w14:textId="3EA59A2E" w:rsidR="00213BAE" w:rsidRPr="00213BAE" w:rsidRDefault="00213BAE" w:rsidP="003C04E4">
      <w:pPr>
        <w:pStyle w:val="ListParagraph"/>
        <w:numPr>
          <w:ilvl w:val="1"/>
          <w:numId w:val="4"/>
        </w:numPr>
        <w:rPr>
          <w:rFonts w:cs="Arial"/>
          <w:i/>
          <w:iCs/>
          <w:sz w:val="21"/>
          <w:szCs w:val="21"/>
          <w:shd w:val="clear" w:color="auto" w:fill="FFFFFF"/>
        </w:rPr>
      </w:pPr>
      <w:r>
        <w:rPr>
          <w:rFonts w:cs="Arial"/>
          <w:i/>
          <w:iCs/>
          <w:sz w:val="21"/>
          <w:szCs w:val="21"/>
          <w:shd w:val="clear" w:color="auto" w:fill="FFFFFF"/>
        </w:rPr>
        <w:t xml:space="preserve">Explanation: </w:t>
      </w:r>
      <w:r w:rsidR="00596110">
        <w:rPr>
          <w:rFonts w:cs="Arial"/>
          <w:i/>
          <w:iCs/>
          <w:sz w:val="21"/>
          <w:szCs w:val="21"/>
          <w:shd w:val="clear" w:color="auto" w:fill="FFFFFF"/>
        </w:rPr>
        <w:t xml:space="preserve">We do not create contacts, we just get the info </w:t>
      </w:r>
      <w:r>
        <w:rPr>
          <w:rFonts w:cs="Arial"/>
          <w:i/>
          <w:iCs/>
          <w:sz w:val="21"/>
          <w:szCs w:val="21"/>
          <w:shd w:val="clear" w:color="auto" w:fill="FFFFFF"/>
        </w:rPr>
        <w:t xml:space="preserve">for example on “practice manager” and we send that into the custom field “practice manager” </w:t>
      </w:r>
      <w:r w:rsidR="00596110">
        <w:rPr>
          <w:rFonts w:cs="Arial"/>
          <w:i/>
          <w:iCs/>
          <w:sz w:val="21"/>
          <w:szCs w:val="21"/>
          <w:shd w:val="clear" w:color="auto" w:fill="FFFFFF"/>
        </w:rPr>
        <w:t>on the customer</w:t>
      </w:r>
      <w:r>
        <w:rPr>
          <w:rFonts w:cs="Arial"/>
          <w:i/>
          <w:iCs/>
          <w:sz w:val="21"/>
          <w:szCs w:val="21"/>
          <w:shd w:val="clear" w:color="auto" w:fill="FFFFFF"/>
        </w:rPr>
        <w:t xml:space="preserve"> record.</w:t>
      </w:r>
    </w:p>
    <w:p w14:paraId="518CF190" w14:textId="4ECC278E" w:rsidR="009B3086" w:rsidRPr="003C04E4" w:rsidRDefault="00F833FE" w:rsidP="003C04E4">
      <w:pPr>
        <w:pStyle w:val="ListParagraph"/>
        <w:numPr>
          <w:ilvl w:val="1"/>
          <w:numId w:val="4"/>
        </w:numPr>
        <w:rPr>
          <w:rFonts w:cs="Arial"/>
          <w:i/>
          <w:iCs/>
          <w:sz w:val="21"/>
          <w:szCs w:val="21"/>
          <w:shd w:val="clear" w:color="auto" w:fill="FFFFFF"/>
        </w:rPr>
      </w:pPr>
      <w:r>
        <w:rPr>
          <w:rFonts w:cs="Arial"/>
          <w:i/>
          <w:iCs/>
          <w:sz w:val="21"/>
          <w:szCs w:val="21"/>
          <w:shd w:val="clear" w:color="auto" w:fill="FFFFFF"/>
        </w:rPr>
        <w:t>Customer</w:t>
      </w:r>
      <w:r w:rsidR="00596110">
        <w:rPr>
          <w:rFonts w:cs="Arial"/>
          <w:i/>
          <w:iCs/>
          <w:sz w:val="21"/>
          <w:szCs w:val="21"/>
          <w:shd w:val="clear" w:color="auto" w:fill="FFFFFF"/>
        </w:rPr>
        <w:t xml:space="preserve"> can put multiple </w:t>
      </w:r>
      <w:r w:rsidR="00213BAE">
        <w:rPr>
          <w:rFonts w:cs="Arial"/>
          <w:i/>
          <w:iCs/>
          <w:sz w:val="21"/>
          <w:szCs w:val="21"/>
          <w:shd w:val="clear" w:color="auto" w:fill="FFFFFF"/>
        </w:rPr>
        <w:t>emails, names a</w:t>
      </w:r>
      <w:r w:rsidR="00C216E3">
        <w:rPr>
          <w:rFonts w:cs="Arial"/>
          <w:i/>
          <w:iCs/>
          <w:sz w:val="21"/>
          <w:szCs w:val="21"/>
          <w:shd w:val="clear" w:color="auto" w:fill="FFFFFF"/>
        </w:rPr>
        <w:t>n</w:t>
      </w:r>
      <w:r w:rsidR="00213BAE">
        <w:rPr>
          <w:rFonts w:cs="Arial"/>
          <w:i/>
          <w:iCs/>
          <w:sz w:val="21"/>
          <w:szCs w:val="21"/>
          <w:shd w:val="clear" w:color="auto" w:fill="FFFFFF"/>
        </w:rPr>
        <w:t xml:space="preserve">d phone numbers </w:t>
      </w:r>
      <w:r w:rsidR="007453A8">
        <w:rPr>
          <w:rFonts w:cs="Arial"/>
          <w:i/>
          <w:iCs/>
          <w:sz w:val="21"/>
          <w:szCs w:val="21"/>
          <w:shd w:val="clear" w:color="auto" w:fill="FFFFFF"/>
        </w:rPr>
        <w:t>on any of these 3 fields, meaning that there are multiple “Practice Managers”, or “Physicians” or “Accounts Playable”.</w:t>
      </w:r>
      <w:r w:rsidR="009B3086" w:rsidRPr="003C04E4">
        <w:rPr>
          <w:i/>
          <w:iCs/>
          <w:sz w:val="21"/>
          <w:szCs w:val="21"/>
        </w:rPr>
        <w:br/>
      </w:r>
    </w:p>
    <w:p w14:paraId="5FC223C5" w14:textId="38A1B057" w:rsidR="003C04E4" w:rsidRDefault="004653D0" w:rsidP="003C04E4">
      <w:pPr>
        <w:pStyle w:val="ListParagraph"/>
        <w:numPr>
          <w:ilvl w:val="0"/>
          <w:numId w:val="4"/>
        </w:numPr>
      </w:pPr>
      <w:r>
        <w:rPr>
          <w:rFonts w:cs="Arial"/>
          <w:i/>
          <w:iCs/>
          <w:sz w:val="21"/>
          <w:szCs w:val="21"/>
          <w:shd w:val="clear" w:color="auto" w:fill="FFFFFF"/>
        </w:rPr>
        <w:t xml:space="preserve">For fields naming: </w:t>
      </w:r>
      <w:r w:rsidR="00117ED6">
        <w:rPr>
          <w:rFonts w:cs="Arial"/>
          <w:i/>
          <w:iCs/>
          <w:sz w:val="21"/>
          <w:szCs w:val="21"/>
          <w:shd w:val="clear" w:color="auto" w:fill="FFFFFF"/>
        </w:rPr>
        <w:t xml:space="preserve">All fields should </w:t>
      </w:r>
      <w:r w:rsidR="003C04E4">
        <w:rPr>
          <w:rFonts w:cs="Arial"/>
          <w:i/>
          <w:iCs/>
          <w:sz w:val="21"/>
          <w:szCs w:val="21"/>
          <w:shd w:val="clear" w:color="auto" w:fill="FFFFFF"/>
        </w:rPr>
        <w:t>g</w:t>
      </w:r>
      <w:r w:rsidR="009475F5" w:rsidRPr="003C04E4">
        <w:rPr>
          <w:rFonts w:cs="Arial"/>
          <w:i/>
          <w:iCs/>
          <w:sz w:val="21"/>
          <w:szCs w:val="21"/>
          <w:shd w:val="clear" w:color="auto" w:fill="FFFFFF"/>
        </w:rPr>
        <w:t xml:space="preserve">ive the customer the ability to translate the customer facing name via translations. </w:t>
      </w:r>
      <w:r w:rsidR="003C04E4">
        <w:rPr>
          <w:rFonts w:cs="Arial"/>
          <w:i/>
          <w:iCs/>
          <w:sz w:val="21"/>
          <w:szCs w:val="21"/>
          <w:shd w:val="clear" w:color="auto" w:fill="FFFFFF"/>
        </w:rPr>
        <w:t>This means each field will have a unique label/value. All updates to these fields will be managed within Configuration Record &gt; Mult-Domain &gt; Translations. For reference:</w:t>
      </w:r>
    </w:p>
    <w:p w14:paraId="59446626" w14:textId="009F0A58" w:rsidR="00117ED6" w:rsidRDefault="009475F5" w:rsidP="00117ED6">
      <w:pPr>
        <w:pStyle w:val="ListParagraph"/>
        <w:numPr>
          <w:ilvl w:val="0"/>
          <w:numId w:val="4"/>
        </w:numPr>
        <w:rPr>
          <w:rFonts w:cs="Arial"/>
          <w:i/>
          <w:iCs/>
          <w:sz w:val="21"/>
          <w:szCs w:val="21"/>
          <w:shd w:val="clear" w:color="auto" w:fill="FFFFFF"/>
        </w:rPr>
      </w:pPr>
      <w:r>
        <w:rPr>
          <w:noProof/>
        </w:rPr>
        <w:drawing>
          <wp:inline distT="0" distB="0" distL="0" distR="0" wp14:anchorId="61C34B31" wp14:editId="63D5C13A">
            <wp:extent cx="6583680" cy="92265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83680" cy="922655"/>
                    </a:xfrm>
                    <a:prstGeom prst="rect">
                      <a:avLst/>
                    </a:prstGeom>
                  </pic:spPr>
                </pic:pic>
              </a:graphicData>
            </a:graphic>
          </wp:inline>
        </w:drawing>
      </w:r>
    </w:p>
    <w:p w14:paraId="33764173" w14:textId="0F950858" w:rsidR="00E34008" w:rsidRPr="00E34008" w:rsidRDefault="00E34008" w:rsidP="00E34008">
      <w:pPr>
        <w:pStyle w:val="ListParagraph"/>
        <w:numPr>
          <w:ilvl w:val="0"/>
          <w:numId w:val="4"/>
        </w:numPr>
        <w:rPr>
          <w:rFonts w:cs="Arial"/>
          <w:i/>
          <w:iCs/>
          <w:sz w:val="21"/>
          <w:szCs w:val="21"/>
          <w:shd w:val="clear" w:color="auto" w:fill="FFFFFF"/>
        </w:rPr>
      </w:pPr>
      <w:r>
        <w:rPr>
          <w:rFonts w:cs="Arial"/>
          <w:i/>
          <w:iCs/>
          <w:sz w:val="21"/>
          <w:szCs w:val="21"/>
          <w:shd w:val="clear" w:color="auto" w:fill="FFFFFF"/>
        </w:rPr>
        <w:t>Add an “Update” button which will save all the info filled up in the customer record fields.</w:t>
      </w:r>
    </w:p>
    <w:p w14:paraId="054C830F" w14:textId="346CD0B2" w:rsidR="009B3086" w:rsidRPr="00D23BC8" w:rsidRDefault="003C04E4" w:rsidP="00D23BC8">
      <w:pPr>
        <w:pStyle w:val="ListParagraph"/>
        <w:numPr>
          <w:ilvl w:val="0"/>
          <w:numId w:val="4"/>
        </w:numPr>
        <w:rPr>
          <w:rFonts w:cs="Arial"/>
          <w:i/>
          <w:iCs/>
          <w:sz w:val="21"/>
          <w:szCs w:val="21"/>
          <w:shd w:val="clear" w:color="auto" w:fill="FFFFFF"/>
        </w:rPr>
      </w:pPr>
      <w:r w:rsidRPr="00D23BC8">
        <w:rPr>
          <w:rFonts w:cs="Arial"/>
          <w:i/>
          <w:iCs/>
          <w:sz w:val="21"/>
          <w:szCs w:val="21"/>
          <w:shd w:val="clear" w:color="auto" w:fill="FFFFFF"/>
        </w:rPr>
        <w:t>Add logic to hide this page from customers once the required information has been added.</w:t>
      </w:r>
    </w:p>
    <w:p w14:paraId="26DE02EC" w14:textId="77777777" w:rsidR="00A70368" w:rsidRDefault="00A70368" w:rsidP="00A70368">
      <w:pPr>
        <w:pStyle w:val="Heading1"/>
      </w:pPr>
      <w:bookmarkStart w:id="134" w:name="_Toc147761779"/>
      <w:r>
        <w:t>Prerequisites</w:t>
      </w:r>
      <w:bookmarkEnd w:id="134"/>
    </w:p>
    <w:p w14:paraId="56867656" w14:textId="77777777" w:rsidR="00A70368" w:rsidRPr="008E78C5" w:rsidRDefault="00A70368" w:rsidP="00A70368">
      <w:pPr>
        <w:pStyle w:val="Heading1"/>
      </w:pPr>
      <w:bookmarkStart w:id="135" w:name="_Toc147761780"/>
      <w:r>
        <w:t>Assumptions</w:t>
      </w:r>
      <w:bookmarkEnd w:id="135"/>
    </w:p>
    <w:p w14:paraId="2FA3D650" w14:textId="41EDDD47" w:rsidR="004639B9" w:rsidRDefault="00A70368"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 xml:space="preserve">The </w:t>
      </w:r>
      <w:r w:rsidR="004639B9">
        <w:rPr>
          <w:rFonts w:cs="Arial"/>
          <w:i/>
          <w:iCs/>
          <w:sz w:val="21"/>
          <w:szCs w:val="21"/>
          <w:shd w:val="clear" w:color="auto" w:fill="FFFFFF"/>
        </w:rPr>
        <w:t>company/lead record will be created normally on the Register/login page.</w:t>
      </w:r>
    </w:p>
    <w:p w14:paraId="24E00A0A" w14:textId="227AF712" w:rsidR="004639B9" w:rsidRDefault="004639B9"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 xml:space="preserve">Any field exposed will be editable by all </w:t>
      </w:r>
      <w:r w:rsidR="006250EE">
        <w:rPr>
          <w:rFonts w:cs="Arial"/>
          <w:i/>
          <w:iCs/>
          <w:sz w:val="21"/>
          <w:szCs w:val="21"/>
          <w:shd w:val="clear" w:color="auto" w:fill="FFFFFF"/>
        </w:rPr>
        <w:t>leads</w:t>
      </w:r>
      <w:r>
        <w:rPr>
          <w:rFonts w:cs="Arial"/>
          <w:i/>
          <w:iCs/>
          <w:sz w:val="21"/>
          <w:szCs w:val="21"/>
          <w:shd w:val="clear" w:color="auto" w:fill="FFFFFF"/>
        </w:rPr>
        <w:t xml:space="preserve"> </w:t>
      </w:r>
      <w:r w:rsidRPr="006250EE">
        <w:rPr>
          <w:rFonts w:cs="Arial"/>
          <w:i/>
          <w:iCs/>
          <w:strike/>
          <w:sz w:val="21"/>
          <w:szCs w:val="21"/>
          <w:shd w:val="clear" w:color="auto" w:fill="FFFFFF"/>
        </w:rPr>
        <w:t>and not only at account creation</w:t>
      </w:r>
      <w:r>
        <w:rPr>
          <w:rFonts w:cs="Arial"/>
          <w:i/>
          <w:iCs/>
          <w:sz w:val="21"/>
          <w:szCs w:val="21"/>
          <w:shd w:val="clear" w:color="auto" w:fill="FFFFFF"/>
        </w:rPr>
        <w:t>.</w:t>
      </w:r>
    </w:p>
    <w:p w14:paraId="725441C3" w14:textId="1482F735" w:rsidR="004639B9" w:rsidRDefault="004639B9"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Revelle will be responsible for creating and maintaining their own alerts notifying them of new accounts/accounts being updated.</w:t>
      </w:r>
    </w:p>
    <w:p w14:paraId="65FA345B" w14:textId="77777777" w:rsidR="00A70368" w:rsidRPr="00DF1214" w:rsidRDefault="00A70368" w:rsidP="00A70368"/>
    <w:p w14:paraId="4AB7859D" w14:textId="77777777" w:rsidR="00A70368" w:rsidRDefault="00A70368" w:rsidP="00A70368">
      <w:pPr>
        <w:pStyle w:val="Heading1"/>
      </w:pPr>
      <w:bookmarkStart w:id="136" w:name="_Toc147761781"/>
      <w:r>
        <w:lastRenderedPageBreak/>
        <w:t>Constraints and limitations</w:t>
      </w:r>
      <w:bookmarkEnd w:id="136"/>
    </w:p>
    <w:p w14:paraId="09D36EBB" w14:textId="77777777" w:rsidR="004639B9" w:rsidRDefault="004639B9" w:rsidP="004639B9">
      <w:pPr>
        <w:pStyle w:val="ListParagraph"/>
        <w:numPr>
          <w:ilvl w:val="0"/>
          <w:numId w:val="3"/>
        </w:numPr>
        <w:rPr>
          <w:rFonts w:cs="Arial"/>
          <w:i/>
          <w:iCs/>
          <w:sz w:val="21"/>
          <w:szCs w:val="21"/>
          <w:shd w:val="clear" w:color="auto" w:fill="FFFFFF"/>
        </w:rPr>
      </w:pPr>
      <w:r>
        <w:rPr>
          <w:rFonts w:cs="Arial"/>
          <w:i/>
          <w:iCs/>
          <w:sz w:val="21"/>
          <w:szCs w:val="21"/>
          <w:shd w:val="clear" w:color="auto" w:fill="FFFFFF"/>
        </w:rPr>
        <w:t>Anything not explicitly called out in this document is considered out of scope and would need another job.</w:t>
      </w:r>
    </w:p>
    <w:p w14:paraId="0F4BAF56" w14:textId="77777777" w:rsidR="004639B9" w:rsidRPr="00715E2E" w:rsidRDefault="004639B9" w:rsidP="004639B9">
      <w:pPr>
        <w:pStyle w:val="ListParagraph"/>
        <w:numPr>
          <w:ilvl w:val="0"/>
          <w:numId w:val="3"/>
        </w:numPr>
        <w:rPr>
          <w:rFonts w:cs="Arial"/>
          <w:i/>
          <w:iCs/>
          <w:sz w:val="21"/>
          <w:szCs w:val="21"/>
          <w:shd w:val="clear" w:color="auto" w:fill="FFFFFF"/>
        </w:rPr>
      </w:pPr>
      <w:r w:rsidRPr="00715E2E">
        <w:rPr>
          <w:rFonts w:cs="Arial"/>
          <w:i/>
          <w:iCs/>
          <w:sz w:val="21"/>
          <w:szCs w:val="21"/>
          <w:shd w:val="clear" w:color="auto" w:fill="FFFFFF"/>
        </w:rPr>
        <w:t>Use only available SuiteCommerce Extensibility component classes to customize the extensions.</w:t>
      </w:r>
    </w:p>
    <w:p w14:paraId="355D5616" w14:textId="77777777" w:rsidR="00A70368" w:rsidRDefault="00A70368" w:rsidP="00A70368">
      <w:pPr>
        <w:pStyle w:val="Heading1"/>
      </w:pPr>
      <w:bookmarkStart w:id="137" w:name="_Toc147761782"/>
      <w:r>
        <w:t>Risks</w:t>
      </w:r>
      <w:bookmarkEnd w:id="137"/>
    </w:p>
    <w:p w14:paraId="50D1C350" w14:textId="6791D60F" w:rsidR="0068543F" w:rsidRDefault="0068543F" w:rsidP="00A70368">
      <w:pPr>
        <w:pStyle w:val="ListParagraph"/>
        <w:numPr>
          <w:ilvl w:val="0"/>
          <w:numId w:val="3"/>
        </w:numPr>
        <w:rPr>
          <w:rFonts w:cs="Arial"/>
          <w:i/>
          <w:iCs/>
          <w:sz w:val="21"/>
          <w:szCs w:val="21"/>
          <w:shd w:val="clear" w:color="auto" w:fill="FFFFFF"/>
        </w:rPr>
      </w:pPr>
      <w:r w:rsidRPr="00ED4A42">
        <w:rPr>
          <w:rFonts w:cs="Arial"/>
          <w:i/>
          <w:iCs/>
          <w:sz w:val="21"/>
          <w:szCs w:val="21"/>
          <w:shd w:val="clear" w:color="auto" w:fill="FFFFFF"/>
        </w:rPr>
        <w:t>These changes could be broken by future updates.</w:t>
      </w:r>
      <w:r w:rsidR="006F1AA5">
        <w:rPr>
          <w:rFonts w:cs="Arial"/>
          <w:i/>
          <w:iCs/>
          <w:sz w:val="21"/>
          <w:szCs w:val="21"/>
          <w:shd w:val="clear" w:color="auto" w:fill="FFFFFF"/>
        </w:rPr>
        <w:t xml:space="preserve"> </w:t>
      </w:r>
      <w:r w:rsidRPr="00ED4A42">
        <w:rPr>
          <w:rFonts w:cs="Arial"/>
          <w:i/>
          <w:iCs/>
          <w:sz w:val="21"/>
          <w:szCs w:val="21"/>
          <w:shd w:val="clear" w:color="auto" w:fill="FFFFFF"/>
        </w:rPr>
        <w:t xml:space="preserve">Additional work may be needed at that time to correct and fix this custom extension.  </w:t>
      </w:r>
    </w:p>
    <w:p w14:paraId="1BA53E9C" w14:textId="0A1E8B46" w:rsidR="00A70368" w:rsidRDefault="00A70368"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If working with SCS and CSS rules are being used to achieve certain behavior then the theme could be updated in the future and the CSS rules might no longer work (although this is highly improbable the risk exists).</w:t>
      </w:r>
    </w:p>
    <w:p w14:paraId="4EF987F2" w14:textId="77777777" w:rsidR="00A70368" w:rsidRDefault="00A70368" w:rsidP="00A70368">
      <w:pPr>
        <w:rPr>
          <w:lang w:val="en-US"/>
        </w:rPr>
      </w:pPr>
      <w:r>
        <w:rPr>
          <w:lang w:val="en-US"/>
        </w:rPr>
        <w:br w:type="page"/>
      </w:r>
    </w:p>
    <w:p w14:paraId="55E11FC3" w14:textId="77777777" w:rsidR="00A70368" w:rsidRPr="00613C22" w:rsidRDefault="00A70368" w:rsidP="00A70368">
      <w:pPr>
        <w:rPr>
          <w:lang w:val="en-US"/>
        </w:rPr>
      </w:pPr>
      <w:r>
        <w:rPr>
          <w:lang w:val="en-US"/>
        </w:rPr>
        <w:lastRenderedPageBreak/>
        <w:t xml:space="preserve">Oracle + </w:t>
      </w:r>
      <w:r w:rsidRPr="00613C22">
        <w:rPr>
          <w:lang w:val="en-US"/>
        </w:rPr>
        <w:t xml:space="preserve">NetSuite Professional Services and </w:t>
      </w:r>
      <w:r w:rsidRPr="00D0663F">
        <w:rPr>
          <w:lang w:val="en-US"/>
        </w:rPr>
        <w:t xml:space="preserve">Customer </w:t>
      </w:r>
      <w:r w:rsidRPr="00613C22">
        <w:rPr>
          <w:lang w:val="en-US"/>
        </w:rPr>
        <w:t xml:space="preserve">are in agreement that the </w:t>
      </w:r>
      <w:r>
        <w:rPr>
          <w:lang w:val="en-US"/>
        </w:rPr>
        <w:t>information</w:t>
      </w:r>
      <w:r w:rsidRPr="00613C22">
        <w:rPr>
          <w:lang w:val="en-US"/>
        </w:rPr>
        <w:t xml:space="preserve"> documented above </w:t>
      </w:r>
      <w:r>
        <w:rPr>
          <w:lang w:val="en-US"/>
        </w:rPr>
        <w:t>is</w:t>
      </w:r>
      <w:r w:rsidRPr="00613C22">
        <w:rPr>
          <w:lang w:val="en-US"/>
        </w:rPr>
        <w:t xml:space="preserve"> accurate and representative of the customer’s business needs. This document will act as the basis for all subsequent implementation activities.</w:t>
      </w:r>
    </w:p>
    <w:p w14:paraId="388C554E" w14:textId="77777777" w:rsidR="00A70368" w:rsidRPr="00613C22" w:rsidRDefault="00A70368" w:rsidP="00A70368">
      <w:pPr>
        <w:rPr>
          <w:lang w:val="en-US"/>
        </w:rPr>
      </w:pPr>
      <w:r>
        <w:rPr>
          <w:lang w:val="en-US"/>
        </w:rPr>
        <w:t>Document d</w:t>
      </w:r>
      <w:r w:rsidRPr="00613C22">
        <w:rPr>
          <w:lang w:val="en-US"/>
        </w:rPr>
        <w:t xml:space="preserve">elivery </w:t>
      </w:r>
      <w:r>
        <w:rPr>
          <w:lang w:val="en-US"/>
        </w:rPr>
        <w:t>d</w:t>
      </w:r>
      <w:r w:rsidRPr="00613C22">
        <w:rPr>
          <w:lang w:val="en-US"/>
        </w:rPr>
        <w:t>ate:</w:t>
      </w:r>
      <w:r>
        <w:rPr>
          <w:lang w:val="en-US"/>
        </w:rPr>
        <w:tab/>
      </w:r>
      <w:r>
        <w:rPr>
          <w:lang w:val="en-US"/>
        </w:rPr>
        <w:tab/>
        <w:t>MM/DD/YYYY</w:t>
      </w:r>
    </w:p>
    <w:p w14:paraId="7AB16687" w14:textId="77777777" w:rsidR="00A70368" w:rsidRPr="0034424C" w:rsidRDefault="00A70368" w:rsidP="00A70368">
      <w:pPr>
        <w:pStyle w:val="ContentsHeader"/>
        <w:rPr>
          <w:rStyle w:val="Emphasis"/>
          <w:iCs w:val="0"/>
          <w:lang w:val="en-US"/>
        </w:rPr>
      </w:pPr>
    </w:p>
    <w:p w14:paraId="02B7370B" w14:textId="77777777" w:rsidR="00A70368" w:rsidRDefault="00A70368" w:rsidP="00A70368">
      <w:pPr>
        <w:rPr>
          <w:lang w:val="en-US"/>
        </w:rPr>
      </w:pPr>
    </w:p>
    <w:p w14:paraId="49C746FC" w14:textId="77777777" w:rsidR="00A70368" w:rsidRPr="0034424C" w:rsidRDefault="00A70368" w:rsidP="00A70368">
      <w:pPr>
        <w:pStyle w:val="ContentsHeader"/>
        <w:rPr>
          <w:rStyle w:val="Emphasis"/>
          <w:iCs w:val="0"/>
          <w:lang w:val="en-US"/>
        </w:rPr>
      </w:pPr>
    </w:p>
    <w:p w14:paraId="7CFB0EE8" w14:textId="77777777" w:rsidR="00A70368" w:rsidRDefault="00A70368" w:rsidP="00A70368">
      <w:pPr>
        <w:rPr>
          <w:lang w:val="en-US"/>
        </w:rPr>
      </w:pPr>
    </w:p>
    <w:p w14:paraId="4677D790" w14:textId="77777777" w:rsidR="00A70368" w:rsidRPr="00613C22" w:rsidRDefault="00A70368" w:rsidP="00A70368">
      <w:pPr>
        <w:rPr>
          <w:lang w:val="en-US"/>
        </w:rPr>
      </w:pPr>
    </w:p>
    <w:p w14:paraId="2967D7B0" w14:textId="77777777" w:rsidR="0007700A" w:rsidRPr="00A70368" w:rsidRDefault="00000000"/>
    <w:sectPr w:rsidR="0007700A" w:rsidRPr="00A70368" w:rsidSect="00036075">
      <w:headerReference w:type="default" r:id="rId9"/>
      <w:footerReference w:type="default" r:id="rId10"/>
      <w:headerReference w:type="first" r:id="rId11"/>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3F632" w14:textId="77777777" w:rsidR="004A4C36" w:rsidRDefault="004A4C36">
      <w:pPr>
        <w:spacing w:after="0" w:line="240" w:lineRule="auto"/>
      </w:pPr>
      <w:r>
        <w:separator/>
      </w:r>
    </w:p>
  </w:endnote>
  <w:endnote w:type="continuationSeparator" w:id="0">
    <w:p w14:paraId="512CB26E" w14:textId="77777777" w:rsidR="004A4C36" w:rsidRDefault="004A4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351A3CAF" w14:textId="77777777" w:rsidR="0028768D" w:rsidRPr="00EC1C9A" w:rsidRDefault="00000000">
        <w:pPr>
          <w:pStyle w:val="Footer"/>
          <w:jc w:val="right"/>
          <w:rPr>
            <w:rFonts w:cs="Arial"/>
            <w:sz w:val="16"/>
            <w:szCs w:val="16"/>
          </w:rPr>
        </w:pPr>
        <w:r>
          <w:rPr>
            <w:noProof/>
            <w:lang w:val="en-US"/>
          </w:rPr>
          <mc:AlternateContent>
            <mc:Choice Requires="wps">
              <w:drawing>
                <wp:anchor distT="0" distB="0" distL="114300" distR="114300" simplePos="0" relativeHeight="251659264" behindDoc="0" locked="0" layoutInCell="1" allowOverlap="1" wp14:anchorId="20BD96E4" wp14:editId="24525C3B">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1C5EFCFE" w14:textId="77777777" w:rsidR="0028768D" w:rsidRPr="00EC1C9A" w:rsidRDefault="00000000"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031C664E" w14:textId="77777777" w:rsidR="0028768D" w:rsidRDefault="00000000"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D96E4"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1C5EFCFE" w14:textId="77777777" w:rsidR="0028768D" w:rsidRPr="00EC1C9A" w:rsidRDefault="00000000"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031C664E" w14:textId="77777777" w:rsidR="0028768D" w:rsidRDefault="00000000" w:rsidP="00EC1C9A">
                        <w:pPr>
                          <w:ind w:left="360"/>
                        </w:pPr>
                      </w:p>
                    </w:txbxContent>
                  </v:textbox>
                </v:shape>
              </w:pict>
            </mc:Fallback>
          </mc:AlternateContent>
        </w:r>
      </w:p>
      <w:p w14:paraId="4A96DAEB" w14:textId="77777777" w:rsidR="0028768D" w:rsidRPr="00EC1C9A" w:rsidRDefault="00000000">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18593EF1" w14:textId="77777777" w:rsidR="0028768D" w:rsidRPr="00B43AD4" w:rsidRDefault="00000000"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C6A96" w14:textId="77777777" w:rsidR="004A4C36" w:rsidRDefault="004A4C36">
      <w:pPr>
        <w:spacing w:after="0" w:line="240" w:lineRule="auto"/>
      </w:pPr>
      <w:r>
        <w:separator/>
      </w:r>
    </w:p>
  </w:footnote>
  <w:footnote w:type="continuationSeparator" w:id="0">
    <w:p w14:paraId="1BAFF7A9" w14:textId="77777777" w:rsidR="004A4C36" w:rsidRDefault="004A4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A6BB8" w14:textId="77777777" w:rsidR="0028768D" w:rsidRDefault="00000000" w:rsidP="00B43AD4">
    <w:pPr>
      <w:pStyle w:val="Header"/>
    </w:pPr>
    <w:r>
      <w:rPr>
        <w:noProof/>
        <w:lang w:val="en-US"/>
      </w:rPr>
      <w:drawing>
        <wp:anchor distT="0" distB="0" distL="114300" distR="114300" simplePos="0" relativeHeight="251661312" behindDoc="1" locked="0" layoutInCell="1" allowOverlap="1" wp14:anchorId="032EF3C2" wp14:editId="3B49FEB7">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9C82" w14:textId="77777777" w:rsidR="0028768D" w:rsidRDefault="00000000">
    <w:pPr>
      <w:pStyle w:val="Header"/>
    </w:pPr>
    <w:r>
      <w:rPr>
        <w:noProof/>
        <w:lang w:val="en-US"/>
      </w:rPr>
      <w:drawing>
        <wp:anchor distT="0" distB="0" distL="114300" distR="114300" simplePos="0" relativeHeight="251660288" behindDoc="1" locked="0" layoutInCell="1" allowOverlap="1" wp14:anchorId="06A90E24" wp14:editId="1E90323A">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3B1ED5"/>
    <w:multiLevelType w:val="hybridMultilevel"/>
    <w:tmpl w:val="F4808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664531">
    <w:abstractNumId w:val="0"/>
  </w:num>
  <w:num w:numId="2" w16cid:durableId="1006715982">
    <w:abstractNumId w:val="2"/>
  </w:num>
  <w:num w:numId="3" w16cid:durableId="421344377">
    <w:abstractNumId w:val="1"/>
  </w:num>
  <w:num w:numId="4" w16cid:durableId="330105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68"/>
    <w:rsid w:val="000637F6"/>
    <w:rsid w:val="000776BA"/>
    <w:rsid w:val="00117ED6"/>
    <w:rsid w:val="00150EE9"/>
    <w:rsid w:val="00171B20"/>
    <w:rsid w:val="001F0C71"/>
    <w:rsid w:val="00213BAE"/>
    <w:rsid w:val="002C3989"/>
    <w:rsid w:val="002D7946"/>
    <w:rsid w:val="003333A8"/>
    <w:rsid w:val="00343080"/>
    <w:rsid w:val="003B29D0"/>
    <w:rsid w:val="003C04E4"/>
    <w:rsid w:val="003C6DA3"/>
    <w:rsid w:val="004639B9"/>
    <w:rsid w:val="004653D0"/>
    <w:rsid w:val="004821E9"/>
    <w:rsid w:val="004A4C36"/>
    <w:rsid w:val="004C3B47"/>
    <w:rsid w:val="004F0EED"/>
    <w:rsid w:val="00501DA1"/>
    <w:rsid w:val="00534596"/>
    <w:rsid w:val="0055456E"/>
    <w:rsid w:val="0057049F"/>
    <w:rsid w:val="005875FC"/>
    <w:rsid w:val="00596110"/>
    <w:rsid w:val="005C371C"/>
    <w:rsid w:val="005D09BC"/>
    <w:rsid w:val="006250EE"/>
    <w:rsid w:val="00636995"/>
    <w:rsid w:val="0068543F"/>
    <w:rsid w:val="006D37D6"/>
    <w:rsid w:val="006F1AA5"/>
    <w:rsid w:val="006F4822"/>
    <w:rsid w:val="007453A8"/>
    <w:rsid w:val="007D6BDC"/>
    <w:rsid w:val="007F2685"/>
    <w:rsid w:val="008167DC"/>
    <w:rsid w:val="00821644"/>
    <w:rsid w:val="008A7A22"/>
    <w:rsid w:val="009475F5"/>
    <w:rsid w:val="009B3086"/>
    <w:rsid w:val="00A70368"/>
    <w:rsid w:val="00AC0CB9"/>
    <w:rsid w:val="00C216E3"/>
    <w:rsid w:val="00C833CC"/>
    <w:rsid w:val="00C864F1"/>
    <w:rsid w:val="00C90DB8"/>
    <w:rsid w:val="00D14BD3"/>
    <w:rsid w:val="00D23BC8"/>
    <w:rsid w:val="00D27327"/>
    <w:rsid w:val="00D92F25"/>
    <w:rsid w:val="00DA5256"/>
    <w:rsid w:val="00DE1FCD"/>
    <w:rsid w:val="00E01653"/>
    <w:rsid w:val="00E03A29"/>
    <w:rsid w:val="00E158AD"/>
    <w:rsid w:val="00E34008"/>
    <w:rsid w:val="00E35DA3"/>
    <w:rsid w:val="00E51BDA"/>
    <w:rsid w:val="00F10188"/>
    <w:rsid w:val="00F20166"/>
    <w:rsid w:val="00F251B2"/>
    <w:rsid w:val="00F408D7"/>
    <w:rsid w:val="00F55652"/>
    <w:rsid w:val="00F774F5"/>
    <w:rsid w:val="00F833FE"/>
    <w:rsid w:val="00FC5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9AF9"/>
  <w15:chartTrackingRefBased/>
  <w15:docId w15:val="{4DF353C5-2346-47E6-82C0-BFDEDF66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68"/>
    <w:pPr>
      <w:spacing w:after="200" w:line="276" w:lineRule="auto"/>
    </w:pPr>
    <w:rPr>
      <w:rFonts w:ascii="Arial" w:hAnsi="Arial"/>
      <w:lang w:val="en-PH"/>
    </w:rPr>
  </w:style>
  <w:style w:type="paragraph" w:styleId="Heading1">
    <w:name w:val="heading 1"/>
    <w:basedOn w:val="Normal"/>
    <w:next w:val="Normal"/>
    <w:link w:val="Heading1Char"/>
    <w:qFormat/>
    <w:rsid w:val="00A70368"/>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A70368"/>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A70368"/>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036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036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036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036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036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036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0368"/>
    <w:rPr>
      <w:rFonts w:ascii="Arial" w:eastAsia="Times New Roman" w:hAnsi="Arial" w:cs="Arial"/>
      <w:color w:val="ED7D31" w:themeColor="accent2"/>
      <w:kern w:val="28"/>
      <w:sz w:val="36"/>
      <w:szCs w:val="36"/>
    </w:rPr>
  </w:style>
  <w:style w:type="character" w:customStyle="1" w:styleId="Heading2Char">
    <w:name w:val="Heading 2 Char"/>
    <w:basedOn w:val="DefaultParagraphFont"/>
    <w:link w:val="Heading2"/>
    <w:uiPriority w:val="9"/>
    <w:rsid w:val="00A70368"/>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A70368"/>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A70368"/>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A70368"/>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A70368"/>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A70368"/>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A70368"/>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A70368"/>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A703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68"/>
    <w:rPr>
      <w:rFonts w:ascii="Arial" w:hAnsi="Arial"/>
      <w:lang w:val="en-PH"/>
    </w:rPr>
  </w:style>
  <w:style w:type="paragraph" w:styleId="Footer">
    <w:name w:val="footer"/>
    <w:basedOn w:val="Normal"/>
    <w:link w:val="FooterChar"/>
    <w:uiPriority w:val="99"/>
    <w:unhideWhenUsed/>
    <w:rsid w:val="00A70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68"/>
    <w:rPr>
      <w:rFonts w:ascii="Arial" w:hAnsi="Arial"/>
      <w:lang w:val="en-PH"/>
    </w:rPr>
  </w:style>
  <w:style w:type="character" w:styleId="PageNumber">
    <w:name w:val="page number"/>
    <w:basedOn w:val="DefaultParagraphFont"/>
    <w:rsid w:val="00A70368"/>
    <w:rPr>
      <w:rFonts w:ascii="Verdana" w:hAnsi="Verdana"/>
    </w:rPr>
  </w:style>
  <w:style w:type="character" w:styleId="Hyperlink">
    <w:name w:val="Hyperlink"/>
    <w:basedOn w:val="DefaultParagraphFont"/>
    <w:uiPriority w:val="99"/>
    <w:unhideWhenUsed/>
    <w:rsid w:val="00A70368"/>
    <w:rPr>
      <w:color w:val="0563C1" w:themeColor="hyperlink"/>
      <w:u w:val="single"/>
    </w:rPr>
  </w:style>
  <w:style w:type="paragraph" w:styleId="ListParagraph">
    <w:name w:val="List Paragraph"/>
    <w:basedOn w:val="Normal"/>
    <w:uiPriority w:val="34"/>
    <w:qFormat/>
    <w:rsid w:val="00A70368"/>
    <w:pPr>
      <w:contextualSpacing/>
    </w:pPr>
  </w:style>
  <w:style w:type="paragraph" w:styleId="Subtitle">
    <w:name w:val="Subtitle"/>
    <w:basedOn w:val="Normal"/>
    <w:next w:val="Normal"/>
    <w:link w:val="SubtitleChar"/>
    <w:uiPriority w:val="11"/>
    <w:qFormat/>
    <w:rsid w:val="00A70368"/>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A70368"/>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A70368"/>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A70368"/>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A70368"/>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A70368"/>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A70368"/>
    <w:rPr>
      <w:rFonts w:ascii="Arial" w:hAnsi="Arial"/>
      <w:i w:val="0"/>
      <w:iCs/>
      <w:color w:val="000000" w:themeColor="text1"/>
      <w:sz w:val="20"/>
    </w:rPr>
  </w:style>
  <w:style w:type="character" w:styleId="Emphasis">
    <w:name w:val="Emphasis"/>
    <w:basedOn w:val="DefaultParagraphFont"/>
    <w:uiPriority w:val="20"/>
    <w:qFormat/>
    <w:rsid w:val="00A70368"/>
    <w:rPr>
      <w:rFonts w:ascii="Arial" w:hAnsi="Arial"/>
      <w:b/>
      <w:i w:val="0"/>
      <w:iCs/>
      <w:color w:val="auto"/>
      <w:sz w:val="20"/>
    </w:rPr>
  </w:style>
  <w:style w:type="table" w:customStyle="1" w:styleId="GridTable4-Accent61">
    <w:name w:val="Grid Table 4 - Accent 61"/>
    <w:basedOn w:val="TableNormal"/>
    <w:uiPriority w:val="49"/>
    <w:rsid w:val="00A70368"/>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A70368"/>
    <w:pPr>
      <w:spacing w:after="60"/>
    </w:pPr>
    <w:rPr>
      <w:b/>
      <w:color w:val="FFFFFF" w:themeColor="background1"/>
    </w:rPr>
  </w:style>
  <w:style w:type="paragraph" w:customStyle="1" w:styleId="ContentsHeader">
    <w:name w:val="Contents Header"/>
    <w:basedOn w:val="Normal"/>
    <w:next w:val="Normal"/>
    <w:link w:val="ContentsHeaderChar"/>
    <w:qFormat/>
    <w:rsid w:val="00A70368"/>
    <w:rPr>
      <w:b/>
      <w:color w:val="0070C0"/>
      <w:sz w:val="24"/>
    </w:rPr>
  </w:style>
  <w:style w:type="character" w:customStyle="1" w:styleId="TableHeaderChar">
    <w:name w:val="Table Header Char"/>
    <w:basedOn w:val="DefaultParagraphFont"/>
    <w:link w:val="TableHeader"/>
    <w:rsid w:val="00A70368"/>
    <w:rPr>
      <w:rFonts w:ascii="Arial" w:hAnsi="Arial"/>
      <w:b/>
      <w:color w:val="FFFFFF" w:themeColor="background1"/>
      <w:lang w:val="en-PH"/>
    </w:rPr>
  </w:style>
  <w:style w:type="character" w:customStyle="1" w:styleId="ContentsHeaderChar">
    <w:name w:val="Contents Header Char"/>
    <w:basedOn w:val="DefaultParagraphFont"/>
    <w:link w:val="ContentsHeader"/>
    <w:rsid w:val="00A70368"/>
    <w:rPr>
      <w:rFonts w:ascii="Arial" w:hAnsi="Arial"/>
      <w:b/>
      <w:color w:val="0070C0"/>
      <w:sz w:val="24"/>
      <w:lang w:val="en-PH"/>
    </w:rPr>
  </w:style>
  <w:style w:type="table" w:customStyle="1" w:styleId="GridTable6Colorful-Accent21">
    <w:name w:val="Grid Table 6 Colorful - Accent 21"/>
    <w:basedOn w:val="TableNormal"/>
    <w:uiPriority w:val="51"/>
    <w:rsid w:val="00A70368"/>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1057</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Onkka</dc:creator>
  <cp:keywords/>
  <dc:description/>
  <cp:lastModifiedBy>Ilan Daniele</cp:lastModifiedBy>
  <cp:revision>20</cp:revision>
  <dcterms:created xsi:type="dcterms:W3CDTF">2023-10-19T21:18:00Z</dcterms:created>
  <dcterms:modified xsi:type="dcterms:W3CDTF">2023-10-26T19:47:00Z</dcterms:modified>
</cp:coreProperties>
</file>