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F8A0B" w14:textId="5FC976BB" w:rsidR="001C4061" w:rsidRDefault="00B31273">
      <w:r w:rsidRPr="00B31273">
        <w:t>MC.SetProperty("transIDForLater",transID)</w:t>
      </w:r>
      <w:r>
        <w:t xml:space="preserve"> setea una propiedad que hago push (con contexto global creo porque lo pushea a nspos), y luego puedo hacer pull mas abajo en el código para obtener el dato con </w:t>
      </w:r>
      <w:r w:rsidRPr="00B31273">
        <w:t>MC.GetProperty("transIDForLater")</w:t>
      </w:r>
      <w:r w:rsidR="00BF285B">
        <w:t>.</w:t>
      </w:r>
    </w:p>
    <w:sectPr w:rsidR="001C4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D9"/>
    <w:rsid w:val="000F79D9"/>
    <w:rsid w:val="001C4061"/>
    <w:rsid w:val="00B31273"/>
    <w:rsid w:val="00BF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FE0C"/>
  <w15:chartTrackingRefBased/>
  <w15:docId w15:val="{C2B62FA7-2A79-48D9-A547-7DF9E23A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2022-11-30T15:18:00Z</dcterms:created>
  <dcterms:modified xsi:type="dcterms:W3CDTF">2022-11-30T15:20:00Z</dcterms:modified>
</cp:coreProperties>
</file>