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A9A16" w14:textId="4C268F0F" w:rsidR="00581BF5" w:rsidRDefault="00B26F7C">
      <w:r>
        <w:t>60hs</w:t>
      </w:r>
    </w:p>
    <w:p w14:paraId="1F142556" w14:textId="62E921DE" w:rsidR="00B26F7C" w:rsidRDefault="00B26F7C"/>
    <w:p w14:paraId="24C52262" w14:textId="6EE70233" w:rsidR="00B26F7C" w:rsidRPr="00B26F7C" w:rsidRDefault="00B26F7C">
      <w:pPr>
        <w:rPr>
          <w:lang w:val="en-US"/>
        </w:rPr>
      </w:pPr>
      <w:r w:rsidRPr="00B26F7C">
        <w:rPr>
          <w:lang w:val="en-US"/>
        </w:rPr>
        <w:t>Do a script first to c</w:t>
      </w:r>
      <w:r>
        <w:rPr>
          <w:lang w:val="en-US"/>
        </w:rPr>
        <w:t>heck whenever a line is added on SCIS to run the client script and run something.</w:t>
      </w:r>
      <w:r>
        <w:rPr>
          <w:lang w:val="en-US"/>
        </w:rPr>
        <w:br/>
      </w:r>
      <w:r>
        <w:rPr>
          <w:lang w:val="en-US"/>
        </w:rPr>
        <w:br/>
        <w:t>Then we will need to add stuff.</w:t>
      </w:r>
    </w:p>
    <w:sectPr w:rsidR="00B26F7C" w:rsidRPr="00B26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546"/>
    <w:rsid w:val="000B0126"/>
    <w:rsid w:val="00581BF5"/>
    <w:rsid w:val="00B26F7C"/>
    <w:rsid w:val="00B50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E32C8"/>
  <w15:chartTrackingRefBased/>
  <w15:docId w15:val="{8C5BD974-3BAD-47CC-8167-29A720D33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4</cp:revision>
  <dcterms:created xsi:type="dcterms:W3CDTF">2023-11-06T19:21:00Z</dcterms:created>
  <dcterms:modified xsi:type="dcterms:W3CDTF">2023-11-06T19:22:00Z</dcterms:modified>
</cp:coreProperties>
</file>