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4C3FD" w14:textId="3C225EC7" w:rsidR="00986866" w:rsidRPr="00811760" w:rsidRDefault="00D56056" w:rsidP="00D56056">
      <w:pPr>
        <w:jc w:val="center"/>
        <w:rPr>
          <w:rFonts w:cstheme="minorHAnsi"/>
          <w:b/>
          <w:bCs/>
          <w:sz w:val="96"/>
          <w:szCs w:val="96"/>
          <w:lang w:val="es-MX"/>
        </w:rPr>
      </w:pPr>
      <w:r w:rsidRPr="00811760">
        <w:rPr>
          <w:rFonts w:cstheme="minorHAnsi"/>
          <w:b/>
          <w:bCs/>
          <w:sz w:val="96"/>
          <w:szCs w:val="96"/>
          <w:lang w:val="es-MX"/>
        </w:rPr>
        <w:t>CENTRO CULTURAL</w:t>
      </w:r>
    </w:p>
    <w:p w14:paraId="6E6EB051" w14:textId="6A4B44ED" w:rsidR="00D56056" w:rsidRPr="00811760" w:rsidRDefault="00D56056" w:rsidP="00D56056">
      <w:pPr>
        <w:jc w:val="center"/>
        <w:rPr>
          <w:rFonts w:cstheme="minorHAnsi"/>
          <w:b/>
          <w:bCs/>
          <w:sz w:val="44"/>
          <w:szCs w:val="44"/>
          <w:lang w:val="es-MX"/>
        </w:rPr>
      </w:pPr>
      <w:r w:rsidRPr="00811760">
        <w:rPr>
          <w:rFonts w:cstheme="minorHAnsi"/>
          <w:b/>
          <w:bCs/>
          <w:sz w:val="44"/>
          <w:szCs w:val="44"/>
          <w:lang w:val="es-MX"/>
        </w:rPr>
        <w:t>MANUEL HERMINIO CISNEROS ZAVALETA</w:t>
      </w:r>
    </w:p>
    <w:p w14:paraId="045C8D91" w14:textId="4AC43689" w:rsidR="00D56056" w:rsidRPr="00811760" w:rsidRDefault="00D56056" w:rsidP="00D56056">
      <w:pPr>
        <w:rPr>
          <w:rFonts w:cstheme="minorHAnsi"/>
          <w:b/>
          <w:bCs/>
          <w:sz w:val="44"/>
          <w:szCs w:val="44"/>
          <w:lang w:val="es-MX"/>
        </w:rPr>
      </w:pPr>
    </w:p>
    <w:p w14:paraId="03E374EB" w14:textId="1A13B046" w:rsidR="00D56056" w:rsidRDefault="001A395B" w:rsidP="00D56056">
      <w:pPr>
        <w:rPr>
          <w:rFonts w:cstheme="minorHAnsi"/>
          <w:color w:val="2B2B2B"/>
          <w:sz w:val="29"/>
          <w:szCs w:val="29"/>
        </w:rPr>
      </w:pPr>
      <w:r w:rsidRPr="00811760">
        <w:rPr>
          <w:rFonts w:cstheme="minorHAnsi"/>
          <w:color w:val="2B2B2B"/>
          <w:sz w:val="29"/>
          <w:szCs w:val="29"/>
        </w:rPr>
        <w:t>Fundado el 15 de Julio del 2016 en la Gestión de la ex alcaldesa Daisy Soto Mori, contó con</w:t>
      </w:r>
      <w:r w:rsidR="00D56056" w:rsidRPr="00811760">
        <w:rPr>
          <w:rFonts w:cstheme="minorHAnsi"/>
          <w:color w:val="2B2B2B"/>
          <w:sz w:val="29"/>
          <w:szCs w:val="29"/>
        </w:rPr>
        <w:t xml:space="preserve"> la asistencia del embajador de la India, Sandeep Chakravorty, además del consejero cultura de Rusia y del periodista Francisco Miro Quesada, se inauguró el Centro Cultural en la provincia de Ambo.</w:t>
      </w:r>
      <w:r w:rsidR="00D56056" w:rsidRPr="00811760">
        <w:rPr>
          <w:rFonts w:cstheme="minorHAnsi"/>
          <w:color w:val="2B2B2B"/>
          <w:sz w:val="29"/>
          <w:szCs w:val="29"/>
        </w:rPr>
        <w:br/>
      </w:r>
      <w:r w:rsidR="00D56056" w:rsidRPr="00811760">
        <w:rPr>
          <w:rFonts w:cstheme="minorHAnsi"/>
          <w:color w:val="2B2B2B"/>
          <w:sz w:val="29"/>
          <w:szCs w:val="29"/>
        </w:rPr>
        <w:br/>
        <w:t>Dicho local cuenta con sala</w:t>
      </w:r>
      <w:r w:rsidRPr="00811760">
        <w:rPr>
          <w:rFonts w:cstheme="minorHAnsi"/>
          <w:color w:val="2B2B2B"/>
          <w:sz w:val="29"/>
          <w:szCs w:val="29"/>
        </w:rPr>
        <w:t>s</w:t>
      </w:r>
      <w:r w:rsidR="00D56056" w:rsidRPr="00811760">
        <w:rPr>
          <w:rFonts w:cstheme="minorHAnsi"/>
          <w:color w:val="2B2B2B"/>
          <w:sz w:val="29"/>
          <w:szCs w:val="29"/>
        </w:rPr>
        <w:t xml:space="preserve"> de exposición de cuadros de pintur</w:t>
      </w:r>
      <w:r w:rsidRPr="00811760">
        <w:rPr>
          <w:rFonts w:cstheme="minorHAnsi"/>
          <w:color w:val="2B2B2B"/>
          <w:sz w:val="29"/>
          <w:szCs w:val="29"/>
        </w:rPr>
        <w:t>a nacionales e internacionales, artesanías, cerámicas y restos arqueológicos</w:t>
      </w:r>
      <w:r w:rsidR="00D56056" w:rsidRPr="00811760">
        <w:rPr>
          <w:rFonts w:cstheme="minorHAnsi"/>
          <w:color w:val="2B2B2B"/>
          <w:sz w:val="29"/>
          <w:szCs w:val="29"/>
        </w:rPr>
        <w:br/>
        <w:t xml:space="preserve">La </w:t>
      </w:r>
      <w:r w:rsidRPr="00811760">
        <w:rPr>
          <w:rFonts w:cstheme="minorHAnsi"/>
          <w:color w:val="2B2B2B"/>
          <w:sz w:val="29"/>
          <w:szCs w:val="29"/>
        </w:rPr>
        <w:t xml:space="preserve"> ex </w:t>
      </w:r>
      <w:r w:rsidR="00D56056" w:rsidRPr="00811760">
        <w:rPr>
          <w:rFonts w:cstheme="minorHAnsi"/>
          <w:color w:val="2B2B2B"/>
          <w:sz w:val="29"/>
          <w:szCs w:val="29"/>
        </w:rPr>
        <w:t xml:space="preserve">alcaldesa de Ambo, Daisy Soto Mori, resaltó la donación de más de cinco mil libros </w:t>
      </w:r>
      <w:r w:rsidRPr="00811760">
        <w:rPr>
          <w:rFonts w:cstheme="minorHAnsi"/>
          <w:color w:val="2B2B2B"/>
          <w:sz w:val="29"/>
          <w:szCs w:val="29"/>
        </w:rPr>
        <w:t xml:space="preserve">a la biblioteca Municipal </w:t>
      </w:r>
      <w:r w:rsidR="00D56056" w:rsidRPr="00811760">
        <w:rPr>
          <w:rFonts w:cstheme="minorHAnsi"/>
          <w:color w:val="2B2B2B"/>
          <w:sz w:val="29"/>
          <w:szCs w:val="29"/>
        </w:rPr>
        <w:t xml:space="preserve">y cuadros </w:t>
      </w:r>
      <w:r w:rsidRPr="00811760">
        <w:rPr>
          <w:rFonts w:cstheme="minorHAnsi"/>
          <w:color w:val="2B2B2B"/>
          <w:sz w:val="29"/>
          <w:szCs w:val="29"/>
        </w:rPr>
        <w:t xml:space="preserve">internacionales de </w:t>
      </w:r>
      <w:r w:rsidR="00D56056" w:rsidRPr="00811760">
        <w:rPr>
          <w:rFonts w:cstheme="minorHAnsi"/>
          <w:color w:val="2B2B2B"/>
          <w:sz w:val="29"/>
          <w:szCs w:val="29"/>
        </w:rPr>
        <w:t>Egipto, india y Rusia, que entregó el periodista Manuel Cisneros Milla.</w:t>
      </w:r>
      <w:r w:rsidR="00D56056" w:rsidRPr="00811760">
        <w:rPr>
          <w:rFonts w:cstheme="minorHAnsi"/>
          <w:color w:val="2B2B2B"/>
          <w:sz w:val="29"/>
          <w:szCs w:val="29"/>
        </w:rPr>
        <w:br/>
      </w:r>
      <w:r w:rsidR="00D56056" w:rsidRPr="00811760">
        <w:rPr>
          <w:rFonts w:cstheme="minorHAnsi"/>
          <w:color w:val="2B2B2B"/>
          <w:sz w:val="29"/>
          <w:szCs w:val="29"/>
        </w:rPr>
        <w:br/>
        <w:t>Por su parte el periodista Cisneros, destacó la importancia del funcionamiento del Centro Cultural de Ambo, al tiempo de presentar su libro "Nueva Crónica y Buen Gobierno" en la revista Tierra, la misma fue presentada por el historiador Ernesto Yépez, quien destacó las cualidades del periodista, que por años trabajó para el diario El Comercio.</w:t>
      </w:r>
    </w:p>
    <w:p w14:paraId="59EFA72C" w14:textId="005E269B" w:rsidR="00811760" w:rsidRDefault="00DD5774" w:rsidP="00D56056">
      <w:pPr>
        <w:rPr>
          <w:rFonts w:cstheme="minorHAnsi"/>
          <w:color w:val="2B2B2B"/>
          <w:sz w:val="29"/>
          <w:szCs w:val="29"/>
        </w:rPr>
      </w:pPr>
      <w:r>
        <w:rPr>
          <w:rFonts w:cstheme="minorHAnsi"/>
          <w:noProof/>
          <w:color w:val="2B2B2B"/>
          <w:sz w:val="29"/>
          <w:szCs w:val="29"/>
        </w:rPr>
        <w:drawing>
          <wp:anchor distT="0" distB="0" distL="114300" distR="114300" simplePos="0" relativeHeight="251670528" behindDoc="0" locked="0" layoutInCell="1" allowOverlap="1" wp14:anchorId="453740FF" wp14:editId="36FBC321">
            <wp:simplePos x="0" y="0"/>
            <wp:positionH relativeFrom="page">
              <wp:align>center</wp:align>
            </wp:positionH>
            <wp:positionV relativeFrom="paragraph">
              <wp:posOffset>62036</wp:posOffset>
            </wp:positionV>
            <wp:extent cx="4094922" cy="3519716"/>
            <wp:effectExtent l="0" t="0" r="1270" b="508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805" b="13778"/>
                    <a:stretch/>
                  </pic:blipFill>
                  <pic:spPr bwMode="auto">
                    <a:xfrm>
                      <a:off x="0" y="0"/>
                      <a:ext cx="4094922" cy="35197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9F57FB" w14:textId="2AFF30D2" w:rsidR="00811760" w:rsidRDefault="00811760" w:rsidP="00D56056">
      <w:pPr>
        <w:rPr>
          <w:rFonts w:cstheme="minorHAnsi"/>
          <w:color w:val="2B2B2B"/>
          <w:sz w:val="29"/>
          <w:szCs w:val="29"/>
        </w:rPr>
      </w:pPr>
    </w:p>
    <w:p w14:paraId="1B00ACDA" w14:textId="03F3E265" w:rsidR="00811760" w:rsidRDefault="00811760" w:rsidP="00D56056">
      <w:pPr>
        <w:rPr>
          <w:rFonts w:cstheme="minorHAnsi"/>
          <w:color w:val="2B2B2B"/>
          <w:sz w:val="29"/>
          <w:szCs w:val="29"/>
        </w:rPr>
      </w:pPr>
    </w:p>
    <w:p w14:paraId="3E40DCD6" w14:textId="77777777" w:rsidR="00811760" w:rsidRPr="00811760" w:rsidRDefault="00811760" w:rsidP="00D56056">
      <w:pPr>
        <w:rPr>
          <w:rFonts w:cstheme="minorHAnsi"/>
          <w:color w:val="2B2B2B"/>
          <w:sz w:val="29"/>
          <w:szCs w:val="29"/>
        </w:rPr>
      </w:pPr>
    </w:p>
    <w:p w14:paraId="205BA2AC" w14:textId="173D4F9E" w:rsidR="001A395B" w:rsidRDefault="001A395B" w:rsidP="00D56056">
      <w:pPr>
        <w:rPr>
          <w:rFonts w:cstheme="minorHAnsi"/>
          <w:color w:val="2B2B2B"/>
          <w:sz w:val="29"/>
          <w:szCs w:val="29"/>
        </w:rPr>
      </w:pPr>
    </w:p>
    <w:p w14:paraId="262427CF" w14:textId="5417E7A5" w:rsidR="00DD5774" w:rsidRDefault="00DD5774" w:rsidP="00D56056">
      <w:pPr>
        <w:rPr>
          <w:rFonts w:cstheme="minorHAnsi"/>
          <w:color w:val="2B2B2B"/>
          <w:sz w:val="29"/>
          <w:szCs w:val="29"/>
        </w:rPr>
      </w:pPr>
    </w:p>
    <w:p w14:paraId="341E8EAB" w14:textId="1353F4EA" w:rsidR="00DD5774" w:rsidRDefault="00DD5774" w:rsidP="00D56056">
      <w:pPr>
        <w:rPr>
          <w:rFonts w:cstheme="minorHAnsi"/>
          <w:color w:val="2B2B2B"/>
          <w:sz w:val="29"/>
          <w:szCs w:val="29"/>
        </w:rPr>
      </w:pPr>
    </w:p>
    <w:p w14:paraId="16E770BA" w14:textId="47DC607E" w:rsidR="00DD5774" w:rsidRDefault="00DD5774" w:rsidP="00D56056">
      <w:pPr>
        <w:rPr>
          <w:rFonts w:cstheme="minorHAnsi"/>
          <w:color w:val="2B2B2B"/>
          <w:sz w:val="29"/>
          <w:szCs w:val="29"/>
        </w:rPr>
      </w:pPr>
    </w:p>
    <w:p w14:paraId="6C6EA234" w14:textId="7C9FC3EF" w:rsidR="00DD5774" w:rsidRPr="00811760" w:rsidRDefault="00DD5774" w:rsidP="00D56056">
      <w:pPr>
        <w:rPr>
          <w:rFonts w:cstheme="minorHAnsi"/>
          <w:color w:val="2B2B2B"/>
          <w:sz w:val="29"/>
          <w:szCs w:val="29"/>
        </w:rPr>
      </w:pPr>
    </w:p>
    <w:p w14:paraId="1C8B0093" w14:textId="1BA1C0E0" w:rsidR="001A395B" w:rsidRPr="00811760" w:rsidRDefault="001A395B" w:rsidP="00D56056">
      <w:pPr>
        <w:rPr>
          <w:rFonts w:cstheme="minorHAnsi"/>
          <w:color w:val="2B2B2B"/>
          <w:sz w:val="44"/>
          <w:szCs w:val="44"/>
        </w:rPr>
      </w:pPr>
    </w:p>
    <w:p w14:paraId="4EBE771A" w14:textId="5964D4A8" w:rsidR="00811760" w:rsidRDefault="00811760" w:rsidP="00D56056">
      <w:pPr>
        <w:rPr>
          <w:rFonts w:cstheme="minorHAnsi"/>
          <w:b/>
          <w:bCs/>
          <w:sz w:val="32"/>
          <w:szCs w:val="32"/>
          <w:lang w:val="es-MX"/>
        </w:rPr>
      </w:pPr>
      <w:r w:rsidRPr="00811760">
        <w:rPr>
          <w:rFonts w:cstheme="minorHAnsi"/>
          <w:b/>
          <w:bCs/>
          <w:sz w:val="32"/>
          <w:szCs w:val="32"/>
          <w:lang w:val="es-MX"/>
        </w:rPr>
        <w:lastRenderedPageBreak/>
        <w:t>TOPONIMIA DE LA PALABRA AMBO</w:t>
      </w:r>
    </w:p>
    <w:p w14:paraId="29B52B6A" w14:textId="36526B4B" w:rsidR="00811760" w:rsidRPr="00811760" w:rsidRDefault="00811760" w:rsidP="00D56056">
      <w:pPr>
        <w:rPr>
          <w:rFonts w:cstheme="minorHAnsi"/>
          <w:b/>
          <w:bCs/>
          <w:sz w:val="32"/>
          <w:szCs w:val="32"/>
          <w:lang w:val="es-MX"/>
        </w:rPr>
      </w:pPr>
      <w:r>
        <w:rPr>
          <w:rFonts w:cstheme="minorHAnsi"/>
          <w:b/>
          <w:bCs/>
          <w:noProof/>
          <w:sz w:val="32"/>
          <w:szCs w:val="32"/>
          <w:lang w:val="es-MX"/>
        </w:rPr>
        <w:drawing>
          <wp:inline distT="0" distB="0" distL="0" distR="0" wp14:anchorId="654A7262" wp14:editId="5A602AAF">
            <wp:extent cx="5389880" cy="303339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9880" cy="3033395"/>
                    </a:xfrm>
                    <a:prstGeom prst="rect">
                      <a:avLst/>
                    </a:prstGeom>
                    <a:noFill/>
                    <a:ln>
                      <a:noFill/>
                    </a:ln>
                  </pic:spPr>
                </pic:pic>
              </a:graphicData>
            </a:graphic>
          </wp:inline>
        </w:drawing>
      </w:r>
    </w:p>
    <w:p w14:paraId="6E96154D" w14:textId="77777777" w:rsidR="00811760" w:rsidRPr="00811760" w:rsidRDefault="00811760" w:rsidP="00811760">
      <w:pPr>
        <w:jc w:val="both"/>
        <w:rPr>
          <w:rFonts w:cstheme="minorHAnsi"/>
          <w:color w:val="000000" w:themeColor="text1"/>
          <w:kern w:val="24"/>
          <w:sz w:val="28"/>
          <w:szCs w:val="28"/>
          <w:lang w:val="es-MX"/>
        </w:rPr>
      </w:pPr>
      <w:r w:rsidRPr="00811760">
        <w:rPr>
          <w:rFonts w:cstheme="minorHAnsi"/>
          <w:color w:val="000000" w:themeColor="text1"/>
          <w:kern w:val="24"/>
          <w:sz w:val="28"/>
          <w:szCs w:val="28"/>
          <w:lang w:val="es-MX"/>
        </w:rPr>
        <w:t>Según relatos el origen de la palabra Ambo proviene antiguamente de una casa que servía como hospedaje y se encontraba ubicada cerca del puente en Ayancocha lo cual en su fachada llevaba escrito la palabra TAMBO y por cuestiones de la naturaleza con el pasar del tiempo probablemente por las lluvias terminó borrándose la letra “T” quedando únicamente AMBO,  así como también la leyenda atribuye a la princesa AMBUC HUAYTAC  o también a la unión de los ríos Huertas y Huallaga antes conocidos como el Huariaca y el Chaupihuaranga.</w:t>
      </w:r>
    </w:p>
    <w:p w14:paraId="29E407BF" w14:textId="2B552B0C" w:rsidR="00811760" w:rsidRPr="00811760" w:rsidRDefault="00811760" w:rsidP="00D56056">
      <w:pPr>
        <w:rPr>
          <w:rFonts w:cstheme="minorHAnsi"/>
          <w:b/>
          <w:bCs/>
          <w:sz w:val="28"/>
          <w:szCs w:val="28"/>
          <w:lang w:val="es-MX"/>
        </w:rPr>
      </w:pPr>
    </w:p>
    <w:p w14:paraId="7D61226E" w14:textId="569BE130" w:rsidR="00811760" w:rsidRPr="00C73F7B" w:rsidRDefault="00811760" w:rsidP="00D56056">
      <w:pPr>
        <w:rPr>
          <w:rFonts w:cstheme="minorHAnsi"/>
          <w:b/>
          <w:bCs/>
          <w:sz w:val="36"/>
          <w:szCs w:val="36"/>
          <w:lang w:val="es-MX"/>
        </w:rPr>
      </w:pPr>
      <w:r w:rsidRPr="00C73F7B">
        <w:rPr>
          <w:rFonts w:cstheme="minorHAnsi"/>
          <w:b/>
          <w:bCs/>
          <w:sz w:val="36"/>
          <w:szCs w:val="36"/>
          <w:lang w:val="es-MX"/>
        </w:rPr>
        <w:t>CREACIÓN POLITICA</w:t>
      </w:r>
      <w:r w:rsidR="00C73F7B">
        <w:rPr>
          <w:rFonts w:cstheme="minorHAnsi"/>
          <w:b/>
          <w:bCs/>
          <w:sz w:val="36"/>
          <w:szCs w:val="36"/>
          <w:lang w:val="es-MX"/>
        </w:rPr>
        <w:t xml:space="preserve"> DE LA PROVINCIA DE AMBO</w:t>
      </w:r>
    </w:p>
    <w:p w14:paraId="60383978" w14:textId="77777777" w:rsidR="00811760" w:rsidRPr="00811760" w:rsidRDefault="00811760" w:rsidP="00811760">
      <w:pPr>
        <w:jc w:val="both"/>
        <w:rPr>
          <w:rFonts w:cstheme="minorHAnsi"/>
          <w:color w:val="000000" w:themeColor="text1"/>
          <w:kern w:val="24"/>
          <w:sz w:val="28"/>
          <w:szCs w:val="28"/>
          <w:lang w:val="es-MX"/>
        </w:rPr>
      </w:pPr>
      <w:r w:rsidRPr="00811760">
        <w:rPr>
          <w:rFonts w:cstheme="minorHAnsi"/>
          <w:color w:val="000000" w:themeColor="text1"/>
          <w:kern w:val="24"/>
          <w:sz w:val="28"/>
          <w:szCs w:val="28"/>
          <w:lang w:val="es-MX"/>
        </w:rPr>
        <w:t>Su creación se dio en la época de Ramon Castilla el 21 de octubre de 1845 por lo que en aquellos tiempos el caserío de Ambo se constituyó como Pueblo y Vice parroquia de Huácar, El 8 de febrero de 1861 Huácar fue elevado a la categoría de Distrito y Ambo a la categoría de Villa; Ya por ley N° 1598 del 21 de octubre de 1912 fue elevado a la categoría de provincia teniendo como distrito Huácar y la inauguración se llevó el 16 de noviembre de 1912 que hoy en día celebramos como su aniversario.</w:t>
      </w:r>
    </w:p>
    <w:p w14:paraId="45FD971F" w14:textId="0C3F25D9" w:rsidR="00811760" w:rsidRDefault="00811760" w:rsidP="00D56056">
      <w:pPr>
        <w:rPr>
          <w:b/>
          <w:bCs/>
          <w:sz w:val="28"/>
          <w:szCs w:val="28"/>
          <w:lang w:val="es-MX"/>
        </w:rPr>
      </w:pPr>
    </w:p>
    <w:p w14:paraId="6D9BB020" w14:textId="1B44BE0E" w:rsidR="00811760" w:rsidRDefault="00811760" w:rsidP="00D56056">
      <w:pPr>
        <w:rPr>
          <w:b/>
          <w:bCs/>
          <w:sz w:val="28"/>
          <w:szCs w:val="28"/>
          <w:lang w:val="es-MX"/>
        </w:rPr>
      </w:pPr>
    </w:p>
    <w:p w14:paraId="373BEA17" w14:textId="10904761" w:rsidR="00502542" w:rsidRDefault="00502542" w:rsidP="00D56056">
      <w:pPr>
        <w:rPr>
          <w:b/>
          <w:bCs/>
          <w:sz w:val="28"/>
          <w:szCs w:val="28"/>
          <w:lang w:val="es-MX"/>
        </w:rPr>
      </w:pPr>
    </w:p>
    <w:p w14:paraId="0A0F119C" w14:textId="7F233814" w:rsidR="00502542" w:rsidRDefault="00502542" w:rsidP="00D56056">
      <w:pPr>
        <w:rPr>
          <w:b/>
          <w:bCs/>
          <w:sz w:val="28"/>
          <w:szCs w:val="28"/>
          <w:lang w:val="es-MX"/>
        </w:rPr>
      </w:pPr>
    </w:p>
    <w:p w14:paraId="052B5021" w14:textId="77777777" w:rsidR="00502542" w:rsidRDefault="00502542" w:rsidP="00D56056">
      <w:pPr>
        <w:rPr>
          <w:b/>
          <w:bCs/>
          <w:sz w:val="28"/>
          <w:szCs w:val="28"/>
          <w:lang w:val="es-MX"/>
        </w:rPr>
      </w:pPr>
    </w:p>
    <w:p w14:paraId="61047306" w14:textId="77777777" w:rsidR="00811760" w:rsidRDefault="00811760" w:rsidP="00D56056">
      <w:pPr>
        <w:rPr>
          <w:b/>
          <w:bCs/>
          <w:sz w:val="28"/>
          <w:szCs w:val="28"/>
          <w:lang w:val="es-MX"/>
        </w:rPr>
      </w:pPr>
    </w:p>
    <w:p w14:paraId="6C2F832F" w14:textId="02063CEE" w:rsidR="00811760" w:rsidRDefault="00811760" w:rsidP="00D56056">
      <w:pPr>
        <w:rPr>
          <w:b/>
          <w:bCs/>
          <w:sz w:val="36"/>
          <w:szCs w:val="36"/>
          <w:lang w:val="es-MX"/>
        </w:rPr>
      </w:pPr>
      <w:r w:rsidRPr="00811760">
        <w:rPr>
          <w:b/>
          <w:bCs/>
          <w:sz w:val="36"/>
          <w:szCs w:val="36"/>
          <w:lang w:val="es-MX"/>
        </w:rPr>
        <w:t>CAVERNA JATUN UCHCO</w:t>
      </w:r>
      <w:r>
        <w:rPr>
          <w:b/>
          <w:bCs/>
          <w:sz w:val="36"/>
          <w:szCs w:val="36"/>
          <w:lang w:val="es-MX"/>
        </w:rPr>
        <w:t xml:space="preserve"> Y SUS MISTERIOS CIENTIFICOS</w:t>
      </w:r>
    </w:p>
    <w:p w14:paraId="445D6B38" w14:textId="0014B8F8" w:rsidR="00811760" w:rsidRDefault="00811760" w:rsidP="00D56056">
      <w:pPr>
        <w:rPr>
          <w:b/>
          <w:bCs/>
          <w:sz w:val="36"/>
          <w:szCs w:val="36"/>
          <w:lang w:val="es-MX"/>
        </w:rPr>
      </w:pPr>
      <w:r>
        <w:rPr>
          <w:b/>
          <w:bCs/>
          <w:noProof/>
          <w:sz w:val="36"/>
          <w:szCs w:val="36"/>
          <w:lang w:val="es-MX"/>
        </w:rPr>
        <w:drawing>
          <wp:inline distT="0" distB="0" distL="0" distR="0" wp14:anchorId="4117DEA0" wp14:editId="5B6EFE0F">
            <wp:extent cx="5119686" cy="3367143"/>
            <wp:effectExtent l="0" t="0" r="508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706" cy="3375706"/>
                    </a:xfrm>
                    <a:prstGeom prst="rect">
                      <a:avLst/>
                    </a:prstGeom>
                    <a:noFill/>
                    <a:ln>
                      <a:noFill/>
                    </a:ln>
                  </pic:spPr>
                </pic:pic>
              </a:graphicData>
            </a:graphic>
          </wp:inline>
        </w:drawing>
      </w:r>
    </w:p>
    <w:p w14:paraId="47694219" w14:textId="2332D223" w:rsidR="00811760" w:rsidRPr="00811760" w:rsidRDefault="00811760" w:rsidP="00811760">
      <w:pPr>
        <w:pStyle w:val="NormalWeb"/>
        <w:spacing w:before="0" w:beforeAutospacing="0" w:after="0" w:afterAutospacing="0"/>
        <w:jc w:val="both"/>
        <w:rPr>
          <w:rFonts w:asciiTheme="minorHAnsi" w:hAnsiTheme="minorHAnsi" w:cstheme="minorHAnsi"/>
          <w:sz w:val="28"/>
          <w:szCs w:val="28"/>
        </w:rPr>
      </w:pPr>
      <w:r w:rsidRPr="00811760">
        <w:rPr>
          <w:rFonts w:asciiTheme="minorHAnsi" w:hAnsiTheme="minorHAnsi" w:cstheme="minorHAnsi"/>
          <w:sz w:val="28"/>
          <w:szCs w:val="28"/>
        </w:rPr>
        <w:t>Es un centro arqueológico que</w:t>
      </w:r>
      <w:r w:rsidRPr="00811760">
        <w:rPr>
          <w:rFonts w:asciiTheme="minorHAnsi" w:eastAsiaTheme="minorEastAsia" w:hAnsiTheme="minorHAnsi" w:cstheme="minorHAnsi"/>
          <w:color w:val="000000" w:themeColor="dark1"/>
          <w:kern w:val="24"/>
          <w:sz w:val="28"/>
          <w:szCs w:val="28"/>
          <w:lang w:val="es-MX"/>
        </w:rPr>
        <w:t xml:space="preserve"> contempla un enigmático misterio entre ellos el descubrimiento de los restos fósiles de un tigre de dientes de sable en sus profundidades y hasta ahora no ha sido explorada en su totalidad debido a su profundidad y su peligrosidad que desalienta al investigador.</w:t>
      </w:r>
    </w:p>
    <w:p w14:paraId="09C07D6C" w14:textId="33F0F53D" w:rsidR="00811760" w:rsidRDefault="00811760" w:rsidP="00D56056">
      <w:pPr>
        <w:rPr>
          <w:b/>
          <w:bCs/>
          <w:sz w:val="36"/>
          <w:szCs w:val="36"/>
          <w:lang w:val="es-MX"/>
        </w:rPr>
      </w:pPr>
    </w:p>
    <w:p w14:paraId="2DA1DDB6" w14:textId="1FECC6BC" w:rsidR="00502542" w:rsidRDefault="00811760" w:rsidP="00987CC2">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s-MX"/>
        </w:rPr>
      </w:pPr>
      <w:r w:rsidRPr="00811760">
        <w:rPr>
          <w:rFonts w:asciiTheme="minorHAnsi" w:eastAsiaTheme="minorEastAsia" w:hAnsi="Calibri" w:cstheme="minorBidi"/>
          <w:color w:val="000000" w:themeColor="text1"/>
          <w:kern w:val="24"/>
          <w:sz w:val="28"/>
          <w:szCs w:val="28"/>
          <w:lang w:val="es-MX"/>
        </w:rPr>
        <w:t>En la era del pleistoceno Ambo era un valle de abundante vegetación donde habitaban animales como Tigres Dientes de Sable, Osos, Zorrinos, Pumas, etc. Y esto se comprueba cuando en el año 2003 un grupo de jóvenes encontraron diferentes restos fósiles de para que posteriormente ya por los años 2006 un grupo de científicos peruanos, paleontólogos, espeleólogos y de la National Geografic extrajeran los retos fósiles del tigre dientes de sable para su investigación y de tal manera considerando a la caverna como un importante yacimiento fosilífero a nivel de todo el Perú y también actualmente considerado como Patrimonio Cultural de la Nación.</w:t>
      </w:r>
    </w:p>
    <w:p w14:paraId="5990EFF0" w14:textId="0535D637" w:rsidR="00502542" w:rsidRDefault="00502542" w:rsidP="00987CC2">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s-MX"/>
        </w:rPr>
      </w:pPr>
      <w:r w:rsidRPr="00987CC2">
        <w:rPr>
          <w:noProof/>
          <w:sz w:val="32"/>
          <w:szCs w:val="32"/>
        </w:rPr>
        <w:drawing>
          <wp:anchor distT="0" distB="0" distL="114300" distR="114300" simplePos="0" relativeHeight="251659264" behindDoc="0" locked="0" layoutInCell="1" allowOverlap="1" wp14:anchorId="77D24375" wp14:editId="1ED274FE">
            <wp:simplePos x="0" y="0"/>
            <wp:positionH relativeFrom="margin">
              <wp:posOffset>39757</wp:posOffset>
            </wp:positionH>
            <wp:positionV relativeFrom="paragraph">
              <wp:posOffset>157177</wp:posOffset>
            </wp:positionV>
            <wp:extent cx="2892354" cy="2205019"/>
            <wp:effectExtent l="0" t="0" r="3810" b="508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2354" cy="2205019"/>
                    </a:xfrm>
                    <a:prstGeom prst="rect">
                      <a:avLst/>
                    </a:prstGeom>
                  </pic:spPr>
                </pic:pic>
              </a:graphicData>
            </a:graphic>
            <wp14:sizeRelH relativeFrom="page">
              <wp14:pctWidth>0</wp14:pctWidth>
            </wp14:sizeRelH>
            <wp14:sizeRelV relativeFrom="page">
              <wp14:pctHeight>0</wp14:pctHeight>
            </wp14:sizeRelV>
          </wp:anchor>
        </w:drawing>
      </w:r>
    </w:p>
    <w:p w14:paraId="31A88187" w14:textId="49E49626" w:rsidR="009F3720" w:rsidRDefault="00502542" w:rsidP="00987CC2">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s-MX"/>
        </w:rPr>
      </w:pPr>
      <w:r>
        <w:rPr>
          <w:noProof/>
          <w:sz w:val="28"/>
          <w:szCs w:val="28"/>
          <w:lang w:val="es-MX"/>
        </w:rPr>
        <w:drawing>
          <wp:anchor distT="0" distB="0" distL="114300" distR="114300" simplePos="0" relativeHeight="251658240" behindDoc="0" locked="0" layoutInCell="1" allowOverlap="1" wp14:anchorId="21D1280E" wp14:editId="48E1E3F9">
            <wp:simplePos x="0" y="0"/>
            <wp:positionH relativeFrom="margin">
              <wp:posOffset>3259482</wp:posOffset>
            </wp:positionH>
            <wp:positionV relativeFrom="paragraph">
              <wp:posOffset>17807</wp:posOffset>
            </wp:positionV>
            <wp:extent cx="2423549" cy="2259106"/>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6865" b="13431"/>
                    <a:stretch/>
                  </pic:blipFill>
                  <pic:spPr bwMode="auto">
                    <a:xfrm>
                      <a:off x="0" y="0"/>
                      <a:ext cx="2423549" cy="22591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E5C3E" w14:textId="01B9A466" w:rsidR="00987CC2" w:rsidRDefault="00987CC2" w:rsidP="00987CC2">
      <w:pPr>
        <w:pStyle w:val="NormalWeb"/>
        <w:spacing w:before="0" w:beforeAutospacing="0" w:after="0" w:afterAutospacing="0"/>
        <w:jc w:val="both"/>
        <w:rPr>
          <w:sz w:val="32"/>
          <w:szCs w:val="32"/>
        </w:rPr>
      </w:pPr>
    </w:p>
    <w:p w14:paraId="723974BD" w14:textId="56731307" w:rsidR="00987CC2" w:rsidRDefault="00987CC2" w:rsidP="00987CC2">
      <w:pPr>
        <w:pStyle w:val="NormalWeb"/>
        <w:spacing w:before="0" w:beforeAutospacing="0" w:after="0" w:afterAutospacing="0"/>
        <w:jc w:val="both"/>
        <w:rPr>
          <w:sz w:val="32"/>
          <w:szCs w:val="32"/>
        </w:rPr>
      </w:pPr>
    </w:p>
    <w:p w14:paraId="40003AC3" w14:textId="63DB1637" w:rsidR="00987CC2" w:rsidRDefault="00987CC2" w:rsidP="00987CC2">
      <w:pPr>
        <w:pStyle w:val="NormalWeb"/>
        <w:spacing w:before="0" w:beforeAutospacing="0" w:after="0" w:afterAutospacing="0"/>
        <w:jc w:val="both"/>
        <w:rPr>
          <w:sz w:val="32"/>
          <w:szCs w:val="32"/>
        </w:rPr>
      </w:pPr>
    </w:p>
    <w:p w14:paraId="66F031D7" w14:textId="27B4FA98" w:rsidR="00987CC2" w:rsidRDefault="00987CC2" w:rsidP="00987CC2">
      <w:pPr>
        <w:pStyle w:val="NormalWeb"/>
        <w:spacing w:before="0" w:beforeAutospacing="0" w:after="0" w:afterAutospacing="0"/>
        <w:jc w:val="both"/>
        <w:rPr>
          <w:sz w:val="32"/>
          <w:szCs w:val="32"/>
        </w:rPr>
      </w:pPr>
    </w:p>
    <w:p w14:paraId="64FE6BDD" w14:textId="0F7CE48A" w:rsidR="00987CC2" w:rsidRDefault="00987CC2" w:rsidP="00987CC2">
      <w:pPr>
        <w:pStyle w:val="NormalWeb"/>
        <w:spacing w:before="0" w:beforeAutospacing="0" w:after="0" w:afterAutospacing="0"/>
        <w:jc w:val="both"/>
        <w:rPr>
          <w:sz w:val="32"/>
          <w:szCs w:val="32"/>
        </w:rPr>
      </w:pPr>
    </w:p>
    <w:p w14:paraId="45584126" w14:textId="65C81F6D" w:rsidR="00987CC2" w:rsidRDefault="00987CC2" w:rsidP="00987CC2">
      <w:pPr>
        <w:pStyle w:val="NormalWeb"/>
        <w:spacing w:before="0" w:beforeAutospacing="0" w:after="0" w:afterAutospacing="0"/>
        <w:jc w:val="both"/>
        <w:rPr>
          <w:sz w:val="32"/>
          <w:szCs w:val="32"/>
        </w:rPr>
      </w:pPr>
    </w:p>
    <w:p w14:paraId="496A8385" w14:textId="67702EEB" w:rsidR="00987CC2" w:rsidRPr="00987CC2" w:rsidRDefault="00987CC2" w:rsidP="00987CC2">
      <w:pPr>
        <w:pStyle w:val="NormalWeb"/>
        <w:spacing w:before="0" w:beforeAutospacing="0" w:after="0" w:afterAutospacing="0"/>
        <w:jc w:val="both"/>
        <w:rPr>
          <w:sz w:val="32"/>
          <w:szCs w:val="32"/>
        </w:rPr>
      </w:pPr>
    </w:p>
    <w:p w14:paraId="405B49AA" w14:textId="30A1018A" w:rsidR="00811760" w:rsidRDefault="00987CC2" w:rsidP="00D56056">
      <w:pPr>
        <w:rPr>
          <w:sz w:val="28"/>
          <w:szCs w:val="28"/>
          <w:lang w:val="es-MX"/>
        </w:rPr>
      </w:pPr>
      <w:r w:rsidRPr="00987CC2">
        <w:rPr>
          <w:sz w:val="28"/>
          <w:szCs w:val="28"/>
          <w:lang w:val="es-MX"/>
        </w:rPr>
        <w:lastRenderedPageBreak/>
        <w:t xml:space="preserve">Según investigaciones la caverna se habría formado en la fracturación de un super continente llamado PANGEA hace unos 200 millones de años atrás, esta falla geológica también conocida como </w:t>
      </w:r>
      <w:r w:rsidR="00C73F7B" w:rsidRPr="00987CC2">
        <w:rPr>
          <w:sz w:val="28"/>
          <w:szCs w:val="28"/>
          <w:lang w:val="es-MX"/>
        </w:rPr>
        <w:t>vol</w:t>
      </w:r>
      <w:r w:rsidR="00C73F7B">
        <w:rPr>
          <w:sz w:val="28"/>
          <w:szCs w:val="28"/>
          <w:lang w:val="es-MX"/>
        </w:rPr>
        <w:t>c</w:t>
      </w:r>
      <w:r w:rsidR="00C73F7B" w:rsidRPr="00987CC2">
        <w:rPr>
          <w:sz w:val="28"/>
          <w:szCs w:val="28"/>
          <w:lang w:val="es-MX"/>
        </w:rPr>
        <w:t>án</w:t>
      </w:r>
      <w:r w:rsidRPr="00987CC2">
        <w:rPr>
          <w:sz w:val="28"/>
          <w:szCs w:val="28"/>
          <w:lang w:val="es-MX"/>
        </w:rPr>
        <w:t xml:space="preserve"> de fisura se produjo dentro del mar expulsando lava volcánica y atrapando animales marinos de la época como moluscos, crinoides, corales, después terminada la </w:t>
      </w:r>
      <w:r w:rsidR="00C73F7B" w:rsidRPr="00987CC2">
        <w:rPr>
          <w:sz w:val="28"/>
          <w:szCs w:val="28"/>
          <w:lang w:val="es-MX"/>
        </w:rPr>
        <w:t>erupción</w:t>
      </w:r>
      <w:r w:rsidRPr="00987CC2">
        <w:rPr>
          <w:sz w:val="28"/>
          <w:szCs w:val="28"/>
          <w:lang w:val="es-MX"/>
        </w:rPr>
        <w:t xml:space="preserve"> quedó un agujero lo que hoy conocemos como la caverna Jatun Uchco. </w:t>
      </w:r>
    </w:p>
    <w:p w14:paraId="0239A257" w14:textId="13FCBD36" w:rsidR="009F3720" w:rsidRDefault="009F3720" w:rsidP="00D56056">
      <w:pPr>
        <w:rPr>
          <w:sz w:val="28"/>
          <w:szCs w:val="28"/>
          <w:lang w:val="es-MX"/>
        </w:rPr>
      </w:pPr>
      <w:r>
        <w:rPr>
          <w:noProof/>
          <w:sz w:val="28"/>
          <w:szCs w:val="28"/>
          <w:lang w:val="es-MX"/>
        </w:rPr>
        <w:drawing>
          <wp:anchor distT="0" distB="0" distL="114300" distR="114300" simplePos="0" relativeHeight="251664384" behindDoc="0" locked="0" layoutInCell="1" allowOverlap="1" wp14:anchorId="2D5FAD39" wp14:editId="2ACC4C4E">
            <wp:simplePos x="0" y="0"/>
            <wp:positionH relativeFrom="margin">
              <wp:posOffset>81280</wp:posOffset>
            </wp:positionH>
            <wp:positionV relativeFrom="paragraph">
              <wp:posOffset>113926</wp:posOffset>
            </wp:positionV>
            <wp:extent cx="3227294" cy="19465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999" b="4876"/>
                    <a:stretch/>
                  </pic:blipFill>
                  <pic:spPr bwMode="auto">
                    <a:xfrm>
                      <a:off x="0" y="0"/>
                      <a:ext cx="3227294" cy="19465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00C4C" w14:textId="61F38C11" w:rsidR="009F3720" w:rsidRDefault="008368B7" w:rsidP="009F3720">
      <w:pPr>
        <w:tabs>
          <w:tab w:val="left" w:pos="5946"/>
        </w:tabs>
        <w:rPr>
          <w:sz w:val="28"/>
          <w:szCs w:val="28"/>
          <w:lang w:val="es-MX"/>
        </w:rPr>
      </w:pPr>
      <w:r>
        <w:rPr>
          <w:noProof/>
          <w:sz w:val="28"/>
          <w:szCs w:val="28"/>
          <w:lang w:val="es-MX"/>
        </w:rPr>
        <mc:AlternateContent>
          <mc:Choice Requires="wps">
            <w:drawing>
              <wp:anchor distT="0" distB="0" distL="114300" distR="114300" simplePos="0" relativeHeight="251665408" behindDoc="0" locked="0" layoutInCell="1" allowOverlap="1" wp14:anchorId="3ACC7085" wp14:editId="662724CC">
                <wp:simplePos x="0" y="0"/>
                <wp:positionH relativeFrom="margin">
                  <wp:posOffset>3620958</wp:posOffset>
                </wp:positionH>
                <wp:positionV relativeFrom="paragraph">
                  <wp:posOffset>14866</wp:posOffset>
                </wp:positionV>
                <wp:extent cx="1936376" cy="1344706"/>
                <wp:effectExtent l="0" t="0" r="26035" b="27305"/>
                <wp:wrapNone/>
                <wp:docPr id="11" name="Cuadro de texto 11"/>
                <wp:cNvGraphicFramePr/>
                <a:graphic xmlns:a="http://schemas.openxmlformats.org/drawingml/2006/main">
                  <a:graphicData uri="http://schemas.microsoft.com/office/word/2010/wordprocessingShape">
                    <wps:wsp>
                      <wps:cNvSpPr txBox="1"/>
                      <wps:spPr>
                        <a:xfrm>
                          <a:off x="0" y="0"/>
                          <a:ext cx="1936376" cy="1344706"/>
                        </a:xfrm>
                        <a:prstGeom prst="rect">
                          <a:avLst/>
                        </a:prstGeom>
                        <a:solidFill>
                          <a:schemeClr val="lt1"/>
                        </a:solidFill>
                        <a:ln w="6350">
                          <a:solidFill>
                            <a:prstClr val="black"/>
                          </a:solidFill>
                        </a:ln>
                      </wps:spPr>
                      <wps:txbx>
                        <w:txbxContent>
                          <w:p w14:paraId="47D8F763" w14:textId="1E17E2B5" w:rsidR="009F3720" w:rsidRPr="008368B7" w:rsidRDefault="009F3720" w:rsidP="008368B7">
                            <w:pPr>
                              <w:rPr>
                                <w:sz w:val="28"/>
                                <w:szCs w:val="28"/>
                                <w:lang w:val="es-MX"/>
                              </w:rPr>
                            </w:pPr>
                            <w:r w:rsidRPr="008368B7">
                              <w:rPr>
                                <w:sz w:val="28"/>
                                <w:szCs w:val="28"/>
                                <w:lang w:val="es-MX"/>
                              </w:rPr>
                              <w:t xml:space="preserve">Restos fósiles marinos encontrados </w:t>
                            </w:r>
                            <w:r w:rsidR="008368B7" w:rsidRPr="008368B7">
                              <w:rPr>
                                <w:sz w:val="28"/>
                                <w:szCs w:val="28"/>
                                <w:lang w:val="es-MX"/>
                              </w:rPr>
                              <w:t>en la caverna que tienen aproximadamente 160 millones años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C7085" id="_x0000_t202" coordsize="21600,21600" o:spt="202" path="m,l,21600r21600,l21600,xe">
                <v:stroke joinstyle="miter"/>
                <v:path gradientshapeok="t" o:connecttype="rect"/>
              </v:shapetype>
              <v:shape id="Cuadro de texto 11" o:spid="_x0000_s1026" type="#_x0000_t202" style="position:absolute;margin-left:285.1pt;margin-top:1.15pt;width:152.45pt;height:10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" fillcolor="white [3201]" strokeweight=".5pt">
                <v:textbox>
                  <w:txbxContent>
                    <w:p w14:paraId="47D8F763" w14:textId="1E17E2B5" w:rsidR="009F3720" w:rsidRPr="008368B7" w:rsidRDefault="009F3720" w:rsidP="008368B7">
                      <w:pPr>
                        <w:rPr>
                          <w:sz w:val="28"/>
                          <w:szCs w:val="28"/>
                          <w:lang w:val="es-MX"/>
                        </w:rPr>
                      </w:pPr>
                      <w:r w:rsidRPr="008368B7">
                        <w:rPr>
                          <w:sz w:val="28"/>
                          <w:szCs w:val="28"/>
                          <w:lang w:val="es-MX"/>
                        </w:rPr>
                        <w:t xml:space="preserve">Restos fósiles marinos encontrados </w:t>
                      </w:r>
                      <w:r w:rsidR="008368B7" w:rsidRPr="008368B7">
                        <w:rPr>
                          <w:sz w:val="28"/>
                          <w:szCs w:val="28"/>
                          <w:lang w:val="es-MX"/>
                        </w:rPr>
                        <w:t>en la caverna que tienen aproximadamente 160 millones años</w:t>
                      </w:r>
                    </w:p>
                  </w:txbxContent>
                </v:textbox>
                <w10:wrap anchorx="margin"/>
              </v:shape>
            </w:pict>
          </mc:Fallback>
        </mc:AlternateContent>
      </w:r>
      <w:r w:rsidR="009F3720">
        <w:rPr>
          <w:sz w:val="28"/>
          <w:szCs w:val="28"/>
          <w:lang w:val="es-MX"/>
        </w:rPr>
        <w:tab/>
      </w:r>
    </w:p>
    <w:p w14:paraId="7B78169F" w14:textId="6D366FDB" w:rsidR="009F3720" w:rsidRDefault="009F3720" w:rsidP="00D56056">
      <w:pPr>
        <w:rPr>
          <w:sz w:val="28"/>
          <w:szCs w:val="28"/>
          <w:lang w:val="es-MX"/>
        </w:rPr>
      </w:pPr>
    </w:p>
    <w:p w14:paraId="74124F8A" w14:textId="59E045DF" w:rsidR="009F3720" w:rsidRDefault="009F3720" w:rsidP="00D56056">
      <w:pPr>
        <w:rPr>
          <w:sz w:val="28"/>
          <w:szCs w:val="28"/>
          <w:lang w:val="es-MX"/>
        </w:rPr>
      </w:pPr>
    </w:p>
    <w:p w14:paraId="0B562F2A" w14:textId="045C25D1" w:rsidR="009F3720" w:rsidRDefault="009F3720" w:rsidP="00D56056">
      <w:pPr>
        <w:rPr>
          <w:sz w:val="28"/>
          <w:szCs w:val="28"/>
          <w:lang w:val="es-MX"/>
        </w:rPr>
      </w:pPr>
    </w:p>
    <w:p w14:paraId="5E23884F" w14:textId="50B0399D" w:rsidR="009F3720" w:rsidRDefault="009F3720" w:rsidP="00D56056">
      <w:pPr>
        <w:rPr>
          <w:sz w:val="28"/>
          <w:szCs w:val="28"/>
          <w:lang w:val="es-MX"/>
        </w:rPr>
      </w:pPr>
    </w:p>
    <w:p w14:paraId="3BAC6A9D" w14:textId="60926C7C" w:rsidR="009F3720" w:rsidRDefault="009F3720" w:rsidP="00D56056">
      <w:pPr>
        <w:rPr>
          <w:sz w:val="28"/>
          <w:szCs w:val="28"/>
          <w:lang w:val="es-MX"/>
        </w:rPr>
      </w:pPr>
    </w:p>
    <w:p w14:paraId="2FFA04F8" w14:textId="3E3C9C94" w:rsidR="00987CC2" w:rsidRPr="00C73F7B" w:rsidRDefault="007371E0" w:rsidP="00D56056">
      <w:pPr>
        <w:rPr>
          <w:b/>
          <w:bCs/>
          <w:sz w:val="28"/>
          <w:szCs w:val="28"/>
          <w:lang w:val="es-MX"/>
        </w:rPr>
      </w:pPr>
      <w:r w:rsidRPr="00C73F7B">
        <w:rPr>
          <w:b/>
          <w:bCs/>
          <w:sz w:val="28"/>
          <w:szCs w:val="28"/>
          <w:lang w:val="es-MX"/>
        </w:rPr>
        <w:t>RESTOS ARQUEOLOGICOS DE LA CAVERNA JATUN UCHCO</w:t>
      </w:r>
    </w:p>
    <w:p w14:paraId="0C2DFA93" w14:textId="07D9E5C0" w:rsidR="007371E0" w:rsidRDefault="007371E0" w:rsidP="00D56056">
      <w:pPr>
        <w:rPr>
          <w:sz w:val="28"/>
          <w:szCs w:val="28"/>
          <w:lang w:val="es-MX"/>
        </w:rPr>
      </w:pPr>
      <w:r>
        <w:rPr>
          <w:noProof/>
          <w:sz w:val="28"/>
          <w:szCs w:val="28"/>
          <w:lang w:val="es-MX"/>
        </w:rPr>
        <w:drawing>
          <wp:anchor distT="0" distB="0" distL="114300" distR="114300" simplePos="0" relativeHeight="251661312" behindDoc="0" locked="0" layoutInCell="1" allowOverlap="1" wp14:anchorId="692C0D7F" wp14:editId="79F55FEE">
            <wp:simplePos x="0" y="0"/>
            <wp:positionH relativeFrom="margin">
              <wp:align>right</wp:align>
            </wp:positionH>
            <wp:positionV relativeFrom="paragraph">
              <wp:posOffset>1006848</wp:posOffset>
            </wp:positionV>
            <wp:extent cx="2289313" cy="1882588"/>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506"/>
                    <a:stretch/>
                  </pic:blipFill>
                  <pic:spPr bwMode="auto">
                    <a:xfrm>
                      <a:off x="0" y="0"/>
                      <a:ext cx="2289313" cy="18825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val="es-MX"/>
        </w:rPr>
        <w:drawing>
          <wp:anchor distT="0" distB="0" distL="114300" distR="114300" simplePos="0" relativeHeight="251660288" behindDoc="0" locked="0" layoutInCell="1" allowOverlap="1" wp14:anchorId="152B5F69" wp14:editId="3937BCAC">
            <wp:simplePos x="0" y="0"/>
            <wp:positionH relativeFrom="margin">
              <wp:align>left</wp:align>
            </wp:positionH>
            <wp:positionV relativeFrom="paragraph">
              <wp:posOffset>1017457</wp:posOffset>
            </wp:positionV>
            <wp:extent cx="2964180" cy="1892935"/>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237"/>
                    <a:stretch/>
                  </pic:blipFill>
                  <pic:spPr bwMode="auto">
                    <a:xfrm>
                      <a:off x="0" y="0"/>
                      <a:ext cx="2964180" cy="1892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val="es-MX"/>
        </w:rPr>
        <w:t>También se encontraron restos innumerables de partes de cerámica, entre las cuales destacan una representación de la cabeza de murciélago, el cuerpo de una llama y pequeños recipientes de forma circular que servían para almacenar cosas pequeñas.</w:t>
      </w:r>
    </w:p>
    <w:p w14:paraId="07C97D00" w14:textId="14CE50C2" w:rsidR="007371E0" w:rsidRDefault="007371E0" w:rsidP="00D56056">
      <w:pPr>
        <w:rPr>
          <w:sz w:val="28"/>
          <w:szCs w:val="28"/>
          <w:lang w:val="es-MX"/>
        </w:rPr>
      </w:pPr>
    </w:p>
    <w:p w14:paraId="7179F51F" w14:textId="5816C219" w:rsidR="007371E0" w:rsidRDefault="007371E0" w:rsidP="00D56056">
      <w:pPr>
        <w:rPr>
          <w:sz w:val="28"/>
          <w:szCs w:val="28"/>
          <w:lang w:val="es-MX"/>
        </w:rPr>
      </w:pPr>
    </w:p>
    <w:p w14:paraId="7A1B7242" w14:textId="6AE7F15C" w:rsidR="007371E0" w:rsidRDefault="007371E0" w:rsidP="00D56056">
      <w:pPr>
        <w:rPr>
          <w:sz w:val="28"/>
          <w:szCs w:val="28"/>
          <w:lang w:val="es-MX"/>
        </w:rPr>
      </w:pPr>
    </w:p>
    <w:p w14:paraId="055B35D9" w14:textId="58E4F2FD" w:rsidR="007371E0" w:rsidRDefault="007371E0" w:rsidP="00D56056">
      <w:pPr>
        <w:rPr>
          <w:sz w:val="28"/>
          <w:szCs w:val="28"/>
          <w:lang w:val="es-MX"/>
        </w:rPr>
      </w:pPr>
    </w:p>
    <w:p w14:paraId="43F5DB81" w14:textId="5C2F8305" w:rsidR="007371E0" w:rsidRDefault="007371E0" w:rsidP="00D56056">
      <w:pPr>
        <w:rPr>
          <w:sz w:val="28"/>
          <w:szCs w:val="28"/>
          <w:lang w:val="es-MX"/>
        </w:rPr>
      </w:pPr>
    </w:p>
    <w:p w14:paraId="007E52E7" w14:textId="735F240B" w:rsidR="007371E0" w:rsidRDefault="007371E0" w:rsidP="00D56056">
      <w:pPr>
        <w:rPr>
          <w:sz w:val="28"/>
          <w:szCs w:val="28"/>
          <w:lang w:val="es-MX"/>
        </w:rPr>
      </w:pPr>
    </w:p>
    <w:p w14:paraId="480F5AEA" w14:textId="3F394968" w:rsidR="007371E0" w:rsidRPr="00C73F7B" w:rsidRDefault="007371E0" w:rsidP="00D56056">
      <w:pPr>
        <w:rPr>
          <w:b/>
          <w:bCs/>
          <w:sz w:val="28"/>
          <w:szCs w:val="28"/>
          <w:lang w:val="es-MX"/>
        </w:rPr>
      </w:pPr>
      <w:r w:rsidRPr="00C73F7B">
        <w:rPr>
          <w:b/>
          <w:bCs/>
          <w:sz w:val="28"/>
          <w:szCs w:val="28"/>
          <w:lang w:val="es-MX"/>
        </w:rPr>
        <w:t>LA CAVERNA EN LA EPOCA PREINCA</w:t>
      </w:r>
    </w:p>
    <w:p w14:paraId="59741A29" w14:textId="651A43F9" w:rsidR="009670EB" w:rsidRDefault="007371E0" w:rsidP="00D56056">
      <w:pPr>
        <w:rPr>
          <w:sz w:val="28"/>
          <w:szCs w:val="28"/>
          <w:lang w:val="es-MX"/>
        </w:rPr>
      </w:pPr>
      <w:r>
        <w:rPr>
          <w:sz w:val="28"/>
          <w:szCs w:val="28"/>
          <w:lang w:val="es-MX"/>
        </w:rPr>
        <w:t>En la época prei</w:t>
      </w:r>
      <w:r w:rsidR="009670EB">
        <w:rPr>
          <w:sz w:val="28"/>
          <w:szCs w:val="28"/>
          <w:lang w:val="es-MX"/>
        </w:rPr>
        <w:t>n</w:t>
      </w:r>
      <w:r>
        <w:rPr>
          <w:sz w:val="28"/>
          <w:szCs w:val="28"/>
          <w:lang w:val="es-MX"/>
        </w:rPr>
        <w:t xml:space="preserve">ca la caverna era sagrada para los antiguos hombres, se dice esto </w:t>
      </w:r>
      <w:r w:rsidR="00C73F7B">
        <w:rPr>
          <w:sz w:val="28"/>
          <w:szCs w:val="28"/>
          <w:lang w:val="es-MX"/>
        </w:rPr>
        <w:t>porque</w:t>
      </w:r>
      <w:r>
        <w:rPr>
          <w:sz w:val="28"/>
          <w:szCs w:val="28"/>
          <w:lang w:val="es-MX"/>
        </w:rPr>
        <w:t xml:space="preserve"> al interior de la caverna fueron encontrados restos </w:t>
      </w:r>
      <w:r w:rsidR="009670EB">
        <w:rPr>
          <w:sz w:val="28"/>
          <w:szCs w:val="28"/>
          <w:lang w:val="es-MX"/>
        </w:rPr>
        <w:t>humanos</w:t>
      </w:r>
      <w:r>
        <w:rPr>
          <w:sz w:val="28"/>
          <w:szCs w:val="28"/>
          <w:lang w:val="es-MX"/>
        </w:rPr>
        <w:t xml:space="preserve"> y puntas de </w:t>
      </w:r>
      <w:r w:rsidR="009670EB">
        <w:rPr>
          <w:sz w:val="28"/>
          <w:szCs w:val="28"/>
          <w:lang w:val="es-MX"/>
        </w:rPr>
        <w:t>cuchillos</w:t>
      </w:r>
      <w:r>
        <w:rPr>
          <w:sz w:val="28"/>
          <w:szCs w:val="28"/>
          <w:lang w:val="es-MX"/>
        </w:rPr>
        <w:t xml:space="preserve"> finamente tallados</w:t>
      </w:r>
      <w:r w:rsidR="009670EB">
        <w:rPr>
          <w:sz w:val="28"/>
          <w:szCs w:val="28"/>
          <w:lang w:val="es-MX"/>
        </w:rPr>
        <w:t>, puntas de flecha tallados de pura piedra</w:t>
      </w:r>
      <w:r>
        <w:rPr>
          <w:sz w:val="28"/>
          <w:szCs w:val="28"/>
          <w:lang w:val="es-MX"/>
        </w:rPr>
        <w:t xml:space="preserve"> que probablemente servían para</w:t>
      </w:r>
      <w:r w:rsidR="009670EB">
        <w:rPr>
          <w:sz w:val="28"/>
          <w:szCs w:val="28"/>
          <w:lang w:val="es-MX"/>
        </w:rPr>
        <w:t xml:space="preserve"> cazar o también</w:t>
      </w:r>
      <w:r>
        <w:rPr>
          <w:sz w:val="28"/>
          <w:szCs w:val="28"/>
          <w:lang w:val="es-MX"/>
        </w:rPr>
        <w:t xml:space="preserve"> sacrificar </w:t>
      </w:r>
      <w:r w:rsidR="009670EB">
        <w:rPr>
          <w:sz w:val="28"/>
          <w:szCs w:val="28"/>
          <w:lang w:val="es-MX"/>
        </w:rPr>
        <w:t>niñas para luego ser ofrendadas a la caverna.</w:t>
      </w:r>
    </w:p>
    <w:p w14:paraId="27858A08" w14:textId="38A3FF0D" w:rsidR="009670EB" w:rsidRDefault="009670EB" w:rsidP="00D56056">
      <w:pPr>
        <w:rPr>
          <w:sz w:val="28"/>
          <w:szCs w:val="28"/>
          <w:lang w:val="es-MX"/>
        </w:rPr>
      </w:pPr>
      <w:r>
        <w:rPr>
          <w:noProof/>
          <w:sz w:val="28"/>
          <w:szCs w:val="28"/>
          <w:lang w:val="es-MX"/>
        </w:rPr>
        <w:drawing>
          <wp:anchor distT="0" distB="0" distL="114300" distR="114300" simplePos="0" relativeHeight="251663360" behindDoc="0" locked="0" layoutInCell="1" allowOverlap="1" wp14:anchorId="7A3FC1A2" wp14:editId="6121CB18">
            <wp:simplePos x="0" y="0"/>
            <wp:positionH relativeFrom="column">
              <wp:posOffset>2824741</wp:posOffset>
            </wp:positionH>
            <wp:positionV relativeFrom="paragraph">
              <wp:posOffset>109855</wp:posOffset>
            </wp:positionV>
            <wp:extent cx="2884468" cy="2107639"/>
            <wp:effectExtent l="0" t="0" r="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583" t="31940" r="17569" b="21943"/>
                    <a:stretch/>
                  </pic:blipFill>
                  <pic:spPr bwMode="auto">
                    <a:xfrm>
                      <a:off x="0" y="0"/>
                      <a:ext cx="2884468" cy="21076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val="es-MX"/>
        </w:rPr>
        <w:drawing>
          <wp:anchor distT="0" distB="0" distL="114300" distR="114300" simplePos="0" relativeHeight="251662336" behindDoc="0" locked="0" layoutInCell="1" allowOverlap="1" wp14:anchorId="1D1E9034" wp14:editId="54C3D908">
            <wp:simplePos x="0" y="0"/>
            <wp:positionH relativeFrom="margin">
              <wp:posOffset>-36980</wp:posOffset>
            </wp:positionH>
            <wp:positionV relativeFrom="paragraph">
              <wp:posOffset>109668</wp:posOffset>
            </wp:positionV>
            <wp:extent cx="2679188" cy="2108499"/>
            <wp:effectExtent l="0" t="0" r="6985"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4" t="20583" r="-834" b="20573"/>
                    <a:stretch/>
                  </pic:blipFill>
                  <pic:spPr bwMode="auto">
                    <a:xfrm>
                      <a:off x="0" y="0"/>
                      <a:ext cx="2679188" cy="21084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D6930" w14:textId="61611961" w:rsidR="009F3720" w:rsidRDefault="009F3720" w:rsidP="009F3720">
      <w:pPr>
        <w:rPr>
          <w:sz w:val="28"/>
          <w:szCs w:val="28"/>
          <w:lang w:val="es-MX"/>
        </w:rPr>
      </w:pPr>
    </w:p>
    <w:p w14:paraId="653D4CAB" w14:textId="77777777" w:rsidR="008368B7" w:rsidRDefault="008368B7" w:rsidP="008368B7">
      <w:pPr>
        <w:rPr>
          <w:sz w:val="28"/>
          <w:szCs w:val="28"/>
          <w:lang w:val="es-MX"/>
        </w:rPr>
      </w:pPr>
      <w:r>
        <w:rPr>
          <w:sz w:val="28"/>
          <w:szCs w:val="28"/>
          <w:lang w:val="es-MX"/>
        </w:rPr>
        <w:lastRenderedPageBreak/>
        <w:t>REPLICA DE LA CABEZA DEL TIGRE DIENTES DE SABLE</w:t>
      </w:r>
    </w:p>
    <w:p w14:paraId="68A2BF19" w14:textId="6A244E39" w:rsidR="008368B7" w:rsidRDefault="008368B7" w:rsidP="009F3720">
      <w:pPr>
        <w:rPr>
          <w:sz w:val="28"/>
          <w:szCs w:val="28"/>
          <w:lang w:val="es-MX"/>
        </w:rPr>
      </w:pPr>
      <w:r>
        <w:rPr>
          <w:sz w:val="28"/>
          <w:szCs w:val="28"/>
          <w:lang w:val="es-MX"/>
        </w:rPr>
        <w:t>Sus restos fósiles actualmente se encuentran en el museo de la universidad de San Marcos – Lima</w:t>
      </w:r>
    </w:p>
    <w:p w14:paraId="730D202C" w14:textId="18A9AA96" w:rsidR="008368B7" w:rsidRPr="008368B7" w:rsidRDefault="009F3720" w:rsidP="008368B7">
      <w:pPr>
        <w:rPr>
          <w:noProof/>
          <w:sz w:val="28"/>
          <w:szCs w:val="28"/>
          <w:lang w:val="es-MX"/>
        </w:rPr>
      </w:pPr>
      <w:r>
        <w:rPr>
          <w:noProof/>
          <w:sz w:val="28"/>
          <w:szCs w:val="28"/>
          <w:lang w:val="es-MX"/>
        </w:rPr>
        <w:drawing>
          <wp:inline distT="0" distB="0" distL="0" distR="0" wp14:anchorId="2D5387E4" wp14:editId="60397E28">
            <wp:extent cx="5343910" cy="64852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383" t="18378" r="14950" b="11445"/>
                    <a:stretch/>
                  </pic:blipFill>
                  <pic:spPr bwMode="auto">
                    <a:xfrm>
                      <a:off x="0" y="0"/>
                      <a:ext cx="5406142" cy="6560729"/>
                    </a:xfrm>
                    <a:prstGeom prst="rect">
                      <a:avLst/>
                    </a:prstGeom>
                    <a:noFill/>
                    <a:ln>
                      <a:noFill/>
                    </a:ln>
                    <a:extLst>
                      <a:ext uri="{53640926-AAD7-44D8-BBD7-CCE9431645EC}">
                        <a14:shadowObscured xmlns:a14="http://schemas.microsoft.com/office/drawing/2010/main"/>
                      </a:ext>
                    </a:extLst>
                  </pic:spPr>
                </pic:pic>
              </a:graphicData>
            </a:graphic>
          </wp:inline>
        </w:drawing>
      </w:r>
    </w:p>
    <w:p w14:paraId="4B33F90F" w14:textId="77777777" w:rsidR="001A7AF0" w:rsidRDefault="001A7AF0" w:rsidP="008368B7">
      <w:pPr>
        <w:spacing w:beforeAutospacing="1" w:after="0" w:line="513" w:lineRule="atLeast"/>
        <w:textAlignment w:val="baseline"/>
        <w:rPr>
          <w:rFonts w:ascii="Helvetica" w:eastAsia="Times New Roman" w:hAnsi="Helvetica" w:cs="Times New Roman"/>
          <w:b/>
          <w:bCs/>
          <w:color w:val="555555"/>
          <w:sz w:val="36"/>
          <w:szCs w:val="36"/>
          <w:lang w:eastAsia="es-PE"/>
        </w:rPr>
      </w:pPr>
    </w:p>
    <w:p w14:paraId="5CBFD7A4" w14:textId="537445C3" w:rsidR="001A7AF0" w:rsidRDefault="001A7AF0" w:rsidP="008368B7">
      <w:pPr>
        <w:spacing w:beforeAutospacing="1" w:after="0" w:line="513" w:lineRule="atLeast"/>
        <w:textAlignment w:val="baseline"/>
        <w:rPr>
          <w:rFonts w:ascii="Helvetica" w:eastAsia="Times New Roman" w:hAnsi="Helvetica" w:cs="Times New Roman"/>
          <w:b/>
          <w:bCs/>
          <w:color w:val="555555"/>
          <w:sz w:val="36"/>
          <w:szCs w:val="36"/>
          <w:lang w:eastAsia="es-PE"/>
        </w:rPr>
      </w:pPr>
    </w:p>
    <w:p w14:paraId="2EA51AD7" w14:textId="0F036B26" w:rsidR="00502542" w:rsidRDefault="00502542" w:rsidP="008368B7">
      <w:pPr>
        <w:spacing w:beforeAutospacing="1" w:after="0" w:line="513" w:lineRule="atLeast"/>
        <w:textAlignment w:val="baseline"/>
        <w:rPr>
          <w:rFonts w:ascii="Helvetica" w:eastAsia="Times New Roman" w:hAnsi="Helvetica" w:cs="Times New Roman"/>
          <w:b/>
          <w:bCs/>
          <w:color w:val="555555"/>
          <w:sz w:val="36"/>
          <w:szCs w:val="36"/>
          <w:lang w:eastAsia="es-PE"/>
        </w:rPr>
      </w:pPr>
    </w:p>
    <w:p w14:paraId="11323765" w14:textId="77777777" w:rsidR="00502542" w:rsidRDefault="00502542" w:rsidP="008368B7">
      <w:pPr>
        <w:spacing w:beforeAutospacing="1" w:after="0" w:line="513" w:lineRule="atLeast"/>
        <w:textAlignment w:val="baseline"/>
        <w:rPr>
          <w:rFonts w:ascii="Helvetica" w:eastAsia="Times New Roman" w:hAnsi="Helvetica" w:cs="Times New Roman"/>
          <w:b/>
          <w:bCs/>
          <w:color w:val="555555"/>
          <w:sz w:val="36"/>
          <w:szCs w:val="36"/>
          <w:lang w:eastAsia="es-PE"/>
        </w:rPr>
      </w:pPr>
    </w:p>
    <w:p w14:paraId="4723A7DF" w14:textId="23E67FC1" w:rsidR="008368B7" w:rsidRPr="001A7AF0" w:rsidRDefault="008368B7" w:rsidP="008368B7">
      <w:pPr>
        <w:spacing w:beforeAutospacing="1" w:after="0" w:line="513" w:lineRule="atLeast"/>
        <w:textAlignment w:val="baseline"/>
        <w:rPr>
          <w:rFonts w:eastAsia="Times New Roman" w:cstheme="minorHAnsi"/>
          <w:b/>
          <w:bCs/>
          <w:sz w:val="44"/>
          <w:szCs w:val="44"/>
          <w:lang w:eastAsia="es-PE"/>
        </w:rPr>
      </w:pPr>
      <w:r w:rsidRPr="001A7AF0">
        <w:rPr>
          <w:rFonts w:eastAsia="Times New Roman" w:cstheme="minorHAnsi"/>
          <w:b/>
          <w:bCs/>
          <w:sz w:val="44"/>
          <w:szCs w:val="44"/>
          <w:lang w:eastAsia="es-PE"/>
        </w:rPr>
        <w:lastRenderedPageBreak/>
        <w:t>UFOLOGIA</w:t>
      </w:r>
    </w:p>
    <w:p w14:paraId="599836FD" w14:textId="1BDAD7AB" w:rsidR="008368B7" w:rsidRPr="008368B7" w:rsidRDefault="008368B7" w:rsidP="002C4FDA">
      <w:pPr>
        <w:spacing w:before="100" w:beforeAutospacing="1" w:after="0" w:line="200" w:lineRule="atLeast"/>
        <w:textAlignment w:val="baseline"/>
        <w:rPr>
          <w:rFonts w:eastAsia="Times New Roman" w:cstheme="minorHAnsi"/>
          <w:sz w:val="28"/>
          <w:szCs w:val="28"/>
          <w:lang w:eastAsia="es-PE"/>
        </w:rPr>
      </w:pPr>
      <w:r w:rsidRPr="008368B7">
        <w:rPr>
          <w:rFonts w:eastAsia="Times New Roman" w:cstheme="minorHAnsi"/>
          <w:sz w:val="28"/>
          <w:szCs w:val="28"/>
          <w:lang w:eastAsia="es-PE"/>
        </w:rPr>
        <w:t>Para comprender qué es la </w:t>
      </w:r>
      <w:r w:rsidRPr="008368B7">
        <w:rPr>
          <w:rFonts w:eastAsia="Times New Roman" w:cstheme="minorHAnsi"/>
          <w:sz w:val="28"/>
          <w:szCs w:val="28"/>
          <w:bdr w:val="none" w:sz="0" w:space="0" w:color="auto" w:frame="1"/>
          <w:lang w:eastAsia="es-PE"/>
        </w:rPr>
        <w:t>ufología</w:t>
      </w:r>
      <w:r w:rsidRPr="008368B7">
        <w:rPr>
          <w:rFonts w:eastAsia="Times New Roman" w:cstheme="minorHAnsi"/>
          <w:sz w:val="28"/>
          <w:szCs w:val="28"/>
          <w:lang w:eastAsia="es-PE"/>
        </w:rPr>
        <w:t>, debemos remitirnos a la </w:t>
      </w:r>
      <w:hyperlink r:id="rId17" w:history="1">
        <w:r w:rsidRPr="008368B7">
          <w:rPr>
            <w:rFonts w:eastAsia="Times New Roman" w:cstheme="minorHAnsi"/>
            <w:sz w:val="28"/>
            <w:szCs w:val="28"/>
            <w:bdr w:val="none" w:sz="0" w:space="0" w:color="auto" w:frame="1"/>
            <w:lang w:eastAsia="es-PE"/>
          </w:rPr>
          <w:t>lengua</w:t>
        </w:r>
      </w:hyperlink>
      <w:r w:rsidRPr="008368B7">
        <w:rPr>
          <w:rFonts w:eastAsia="Times New Roman" w:cstheme="minorHAnsi"/>
          <w:sz w:val="28"/>
          <w:szCs w:val="28"/>
          <w:lang w:eastAsia="es-PE"/>
        </w:rPr>
        <w:t> inglesa. En dicho idioma se emplea la sigla </w:t>
      </w:r>
      <w:r w:rsidRPr="008368B7">
        <w:rPr>
          <w:rFonts w:eastAsia="Times New Roman" w:cstheme="minorHAnsi"/>
          <w:i/>
          <w:iCs/>
          <w:sz w:val="28"/>
          <w:szCs w:val="28"/>
          <w:bdr w:val="none" w:sz="0" w:space="0" w:color="auto" w:frame="1"/>
          <w:lang w:eastAsia="es-PE"/>
        </w:rPr>
        <w:t>UFO</w:t>
      </w:r>
      <w:r w:rsidRPr="008368B7">
        <w:rPr>
          <w:rFonts w:eastAsia="Times New Roman" w:cstheme="minorHAnsi"/>
          <w:sz w:val="28"/>
          <w:szCs w:val="28"/>
          <w:lang w:eastAsia="es-PE"/>
        </w:rPr>
        <w:t> para nombrar a un </w:t>
      </w:r>
      <w:r w:rsidRPr="008368B7">
        <w:rPr>
          <w:rFonts w:eastAsia="Times New Roman" w:cstheme="minorHAnsi"/>
          <w:i/>
          <w:iCs/>
          <w:sz w:val="28"/>
          <w:szCs w:val="28"/>
          <w:bdr w:val="none" w:sz="0" w:space="0" w:color="auto" w:frame="1"/>
          <w:lang w:eastAsia="es-PE"/>
        </w:rPr>
        <w:t>“unidentified flying object”</w:t>
      </w:r>
      <w:r w:rsidRPr="008368B7">
        <w:rPr>
          <w:rFonts w:eastAsia="Times New Roman" w:cstheme="minorHAnsi"/>
          <w:sz w:val="28"/>
          <w:szCs w:val="28"/>
          <w:lang w:eastAsia="es-PE"/>
        </w:rPr>
        <w:t>: es decir a un </w:t>
      </w:r>
      <w:r w:rsidRPr="008368B7">
        <w:rPr>
          <w:rFonts w:eastAsia="Times New Roman" w:cstheme="minorHAnsi"/>
          <w:sz w:val="28"/>
          <w:szCs w:val="28"/>
          <w:bdr w:val="none" w:sz="0" w:space="0" w:color="auto" w:frame="1"/>
          <w:lang w:eastAsia="es-PE"/>
        </w:rPr>
        <w:t>objeto volador no identificado</w:t>
      </w:r>
      <w:r w:rsidRPr="008368B7">
        <w:rPr>
          <w:rFonts w:eastAsia="Times New Roman" w:cstheme="minorHAnsi"/>
          <w:sz w:val="28"/>
          <w:szCs w:val="28"/>
          <w:lang w:eastAsia="es-PE"/>
        </w:rPr>
        <w:t> (</w:t>
      </w:r>
      <w:r w:rsidRPr="008368B7">
        <w:rPr>
          <w:rFonts w:eastAsia="Times New Roman" w:cstheme="minorHAnsi"/>
          <w:sz w:val="28"/>
          <w:szCs w:val="28"/>
          <w:bdr w:val="none" w:sz="0" w:space="0" w:color="auto" w:frame="1"/>
          <w:lang w:eastAsia="es-PE"/>
        </w:rPr>
        <w:t>OVNI</w:t>
      </w:r>
      <w:r w:rsidRPr="008368B7">
        <w:rPr>
          <w:rFonts w:eastAsia="Times New Roman" w:cstheme="minorHAnsi"/>
          <w:sz w:val="28"/>
          <w:szCs w:val="28"/>
          <w:lang w:eastAsia="es-PE"/>
        </w:rPr>
        <w:t>, en castellano).</w:t>
      </w:r>
    </w:p>
    <w:p w14:paraId="19D16608" w14:textId="6782928E" w:rsidR="008368B7" w:rsidRPr="008368B7" w:rsidRDefault="008368B7" w:rsidP="002C4FDA">
      <w:pPr>
        <w:pStyle w:val="NormalWeb"/>
        <w:shd w:val="clear" w:color="auto" w:fill="FFFFFF"/>
        <w:spacing w:after="0" w:afterAutospacing="0" w:line="200" w:lineRule="atLeast"/>
        <w:textAlignment w:val="baseline"/>
        <w:rPr>
          <w:rFonts w:asciiTheme="minorHAnsi" w:hAnsiTheme="minorHAnsi" w:cstheme="minorHAnsi"/>
          <w:sz w:val="28"/>
          <w:szCs w:val="28"/>
        </w:rPr>
      </w:pPr>
      <w:r w:rsidRPr="008368B7">
        <w:rPr>
          <w:rFonts w:asciiTheme="minorHAnsi" w:hAnsiTheme="minorHAnsi" w:cstheme="minorHAnsi"/>
          <w:sz w:val="28"/>
          <w:szCs w:val="28"/>
        </w:rPr>
        <w:t>De </w:t>
      </w:r>
      <w:r w:rsidRPr="008368B7">
        <w:rPr>
          <w:rStyle w:val="nfasis"/>
          <w:rFonts w:asciiTheme="minorHAnsi" w:hAnsiTheme="minorHAnsi" w:cstheme="minorHAnsi"/>
          <w:sz w:val="28"/>
          <w:szCs w:val="28"/>
          <w:bdr w:val="none" w:sz="0" w:space="0" w:color="auto" w:frame="1"/>
        </w:rPr>
        <w:t>UFO</w:t>
      </w:r>
      <w:r w:rsidRPr="008368B7">
        <w:rPr>
          <w:rFonts w:asciiTheme="minorHAnsi" w:hAnsiTheme="minorHAnsi" w:cstheme="minorHAnsi"/>
          <w:sz w:val="28"/>
          <w:szCs w:val="28"/>
        </w:rPr>
        <w:t> deriva el concepto de </w:t>
      </w:r>
      <w:r w:rsidR="00DD5774" w:rsidRPr="008368B7">
        <w:rPr>
          <w:rStyle w:val="nfasis"/>
          <w:rFonts w:asciiTheme="minorHAnsi" w:hAnsiTheme="minorHAnsi" w:cstheme="minorHAnsi"/>
          <w:sz w:val="28"/>
          <w:szCs w:val="28"/>
          <w:bdr w:val="none" w:sz="0" w:space="0" w:color="auto" w:frame="1"/>
        </w:rPr>
        <w:t>ufología</w:t>
      </w:r>
      <w:r w:rsidRPr="008368B7">
        <w:rPr>
          <w:rFonts w:asciiTheme="minorHAnsi" w:hAnsiTheme="minorHAnsi" w:cstheme="minorHAnsi"/>
          <w:sz w:val="28"/>
          <w:szCs w:val="28"/>
        </w:rPr>
        <w:t>, que llegó a nuestra lengua como </w:t>
      </w:r>
      <w:r w:rsidRPr="008368B7">
        <w:rPr>
          <w:rStyle w:val="Textoennegrita"/>
          <w:rFonts w:asciiTheme="minorHAnsi" w:hAnsiTheme="minorHAnsi" w:cstheme="minorHAnsi"/>
          <w:sz w:val="28"/>
          <w:szCs w:val="28"/>
          <w:bdr w:val="none" w:sz="0" w:space="0" w:color="auto" w:frame="1"/>
        </w:rPr>
        <w:t>ufología</w:t>
      </w:r>
      <w:r w:rsidRPr="008368B7">
        <w:rPr>
          <w:rFonts w:asciiTheme="minorHAnsi" w:hAnsiTheme="minorHAnsi" w:cstheme="minorHAnsi"/>
          <w:sz w:val="28"/>
          <w:szCs w:val="28"/>
        </w:rPr>
        <w:t>. Se trata, en definitiva, del </w:t>
      </w:r>
      <w:r w:rsidRPr="008368B7">
        <w:rPr>
          <w:rStyle w:val="Textoennegrita"/>
          <w:rFonts w:asciiTheme="minorHAnsi" w:hAnsiTheme="minorHAnsi" w:cstheme="minorHAnsi"/>
          <w:sz w:val="28"/>
          <w:szCs w:val="28"/>
          <w:bdr w:val="none" w:sz="0" w:space="0" w:color="auto" w:frame="1"/>
        </w:rPr>
        <w:t>estudio de los objetos voladores no identificados</w:t>
      </w:r>
      <w:r w:rsidRPr="008368B7">
        <w:rPr>
          <w:rFonts w:asciiTheme="minorHAnsi" w:hAnsiTheme="minorHAnsi" w:cstheme="minorHAnsi"/>
          <w:sz w:val="28"/>
          <w:szCs w:val="28"/>
        </w:rPr>
        <w:t>. Puede considerarse a la ufología como una </w:t>
      </w:r>
      <w:hyperlink r:id="rId18" w:history="1">
        <w:r w:rsidRPr="008368B7">
          <w:rPr>
            <w:rStyle w:val="Textoennegrita"/>
            <w:rFonts w:asciiTheme="minorHAnsi" w:hAnsiTheme="minorHAnsi" w:cstheme="minorHAnsi"/>
            <w:sz w:val="28"/>
            <w:szCs w:val="28"/>
            <w:bdr w:val="none" w:sz="0" w:space="0" w:color="auto" w:frame="1"/>
          </w:rPr>
          <w:t>pseudociencia</w:t>
        </w:r>
      </w:hyperlink>
      <w:r w:rsidRPr="008368B7">
        <w:rPr>
          <w:rFonts w:asciiTheme="minorHAnsi" w:hAnsiTheme="minorHAnsi" w:cstheme="minorHAnsi"/>
          <w:sz w:val="28"/>
          <w:szCs w:val="28"/>
        </w:rPr>
        <w:t>, ya que sus afirmaciones no suelen ser avaladas por la comunidad científica en general.</w:t>
      </w:r>
    </w:p>
    <w:p w14:paraId="1143FCBD" w14:textId="0F05A2CF" w:rsidR="008368B7" w:rsidRPr="008368B7" w:rsidRDefault="008368B7" w:rsidP="002C4FDA">
      <w:pPr>
        <w:pStyle w:val="NormalWeb"/>
        <w:shd w:val="clear" w:color="auto" w:fill="FFFFFF"/>
        <w:spacing w:after="0" w:afterAutospacing="0" w:line="200" w:lineRule="atLeast"/>
        <w:textAlignment w:val="baseline"/>
        <w:rPr>
          <w:rFonts w:asciiTheme="minorHAnsi" w:hAnsiTheme="minorHAnsi" w:cstheme="minorHAnsi"/>
          <w:sz w:val="28"/>
          <w:szCs w:val="28"/>
        </w:rPr>
      </w:pPr>
      <w:r w:rsidRPr="008368B7">
        <w:rPr>
          <w:rFonts w:asciiTheme="minorHAnsi" w:hAnsiTheme="minorHAnsi" w:cstheme="minorHAnsi"/>
          <w:sz w:val="28"/>
          <w:szCs w:val="28"/>
        </w:rPr>
        <w:t xml:space="preserve">La ufología sostiene que los </w:t>
      </w:r>
      <w:r w:rsidR="00DD5774" w:rsidRPr="008368B7">
        <w:rPr>
          <w:rFonts w:asciiTheme="minorHAnsi" w:hAnsiTheme="minorHAnsi" w:cstheme="minorHAnsi"/>
          <w:sz w:val="28"/>
          <w:szCs w:val="28"/>
        </w:rPr>
        <w:t>Ovnis</w:t>
      </w:r>
      <w:r w:rsidRPr="008368B7">
        <w:rPr>
          <w:rFonts w:asciiTheme="minorHAnsi" w:hAnsiTheme="minorHAnsi" w:cstheme="minorHAnsi"/>
          <w:sz w:val="28"/>
          <w:szCs w:val="28"/>
        </w:rPr>
        <w:t xml:space="preserve"> proceden, en muchos casos, </w:t>
      </w:r>
      <w:r w:rsidRPr="008368B7">
        <w:rPr>
          <w:rStyle w:val="Textoennegrita"/>
          <w:rFonts w:asciiTheme="minorHAnsi" w:hAnsiTheme="minorHAnsi" w:cstheme="minorHAnsi"/>
          <w:sz w:val="28"/>
          <w:szCs w:val="28"/>
          <w:bdr w:val="none" w:sz="0" w:space="0" w:color="auto" w:frame="1"/>
        </w:rPr>
        <w:t>de otros planetas</w:t>
      </w:r>
      <w:r w:rsidRPr="008368B7">
        <w:rPr>
          <w:rFonts w:asciiTheme="minorHAnsi" w:hAnsiTheme="minorHAnsi" w:cstheme="minorHAnsi"/>
          <w:sz w:val="28"/>
          <w:szCs w:val="28"/>
        </w:rPr>
        <w:t xml:space="preserve">. Por lo </w:t>
      </w:r>
      <w:r w:rsidR="00DD5774" w:rsidRPr="008368B7">
        <w:rPr>
          <w:rFonts w:asciiTheme="minorHAnsi" w:hAnsiTheme="minorHAnsi" w:cstheme="minorHAnsi"/>
          <w:sz w:val="28"/>
          <w:szCs w:val="28"/>
        </w:rPr>
        <w:t>tanto,</w:t>
      </w:r>
      <w:r w:rsidRPr="008368B7">
        <w:rPr>
          <w:rFonts w:asciiTheme="minorHAnsi" w:hAnsiTheme="minorHAnsi" w:cstheme="minorHAnsi"/>
          <w:sz w:val="28"/>
          <w:szCs w:val="28"/>
        </w:rPr>
        <w:t xml:space="preserve"> los ufólogos afirman que existe </w:t>
      </w:r>
      <w:r w:rsidRPr="008368B7">
        <w:rPr>
          <w:rStyle w:val="Textoennegrita"/>
          <w:rFonts w:asciiTheme="minorHAnsi" w:hAnsiTheme="minorHAnsi" w:cstheme="minorHAnsi"/>
          <w:sz w:val="28"/>
          <w:szCs w:val="28"/>
          <w:bdr w:val="none" w:sz="0" w:space="0" w:color="auto" w:frame="1"/>
        </w:rPr>
        <w:t>vida extraterrestre</w:t>
      </w:r>
      <w:r w:rsidRPr="008368B7">
        <w:rPr>
          <w:rFonts w:asciiTheme="minorHAnsi" w:hAnsiTheme="minorHAnsi" w:cstheme="minorHAnsi"/>
          <w:sz w:val="28"/>
          <w:szCs w:val="28"/>
        </w:rPr>
        <w:t>. Para apoyar sus dichos, esgrimen videos, fotografías y testimonios que, de acuerdo a su postura, demostrarían la existencia de seres y objetos que no son originarios de la </w:t>
      </w:r>
      <w:hyperlink r:id="rId19" w:history="1">
        <w:r w:rsidRPr="008368B7">
          <w:rPr>
            <w:rStyle w:val="Textoennegrita"/>
            <w:rFonts w:asciiTheme="minorHAnsi" w:hAnsiTheme="minorHAnsi" w:cstheme="minorHAnsi"/>
            <w:sz w:val="28"/>
            <w:szCs w:val="28"/>
            <w:bdr w:val="none" w:sz="0" w:space="0" w:color="auto" w:frame="1"/>
          </w:rPr>
          <w:t>Tierra</w:t>
        </w:r>
      </w:hyperlink>
      <w:r w:rsidRPr="008368B7">
        <w:rPr>
          <w:rFonts w:asciiTheme="minorHAnsi" w:hAnsiTheme="minorHAnsi" w:cstheme="minorHAnsi"/>
          <w:sz w:val="28"/>
          <w:szCs w:val="28"/>
        </w:rPr>
        <w:t>.</w:t>
      </w:r>
    </w:p>
    <w:p w14:paraId="4CFE32F9" w14:textId="640F108E" w:rsidR="008368B7" w:rsidRDefault="00F95224" w:rsidP="009F3720">
      <w:pPr>
        <w:rPr>
          <w:rFonts w:eastAsia="Times New Roman" w:cstheme="minorHAnsi"/>
          <w:color w:val="555555"/>
          <w:sz w:val="29"/>
          <w:szCs w:val="29"/>
          <w:lang w:eastAsia="es-PE"/>
        </w:rPr>
      </w:pPr>
      <w:r>
        <w:rPr>
          <w:rFonts w:eastAsia="Times New Roman" w:cstheme="minorHAnsi"/>
          <w:color w:val="555555"/>
          <w:sz w:val="29"/>
          <w:szCs w:val="29"/>
          <w:lang w:eastAsia="es-PE"/>
        </w:rPr>
        <w:t xml:space="preserve"> </w:t>
      </w:r>
    </w:p>
    <w:p w14:paraId="4DF74CBF" w14:textId="72F136D5" w:rsidR="00F95224" w:rsidRPr="002C4FDA" w:rsidRDefault="00F95224" w:rsidP="009F3720">
      <w:pPr>
        <w:rPr>
          <w:rFonts w:eastAsia="Times New Roman" w:cstheme="minorHAnsi"/>
          <w:sz w:val="28"/>
          <w:szCs w:val="28"/>
          <w:lang w:eastAsia="es-PE"/>
        </w:rPr>
      </w:pPr>
      <w:r w:rsidRPr="002C4FDA">
        <w:rPr>
          <w:rFonts w:eastAsia="Times New Roman" w:cstheme="minorHAnsi"/>
          <w:sz w:val="28"/>
          <w:szCs w:val="28"/>
          <w:lang w:eastAsia="es-PE"/>
        </w:rPr>
        <w:t>Y para comprobar esa información encontramos un ceramio tridáctilo en incrustación meteorológica haciendo alusión a la vida extraterrestre por tener únicamente tres dedos. Este ceramio fue encontrado en un centro arqueológico ubicado por el centro poblado de Coyllar.</w:t>
      </w:r>
    </w:p>
    <w:p w14:paraId="37E4C110" w14:textId="72D8F091" w:rsidR="00F95224" w:rsidRPr="002C4FDA" w:rsidRDefault="00F95224" w:rsidP="009F3720">
      <w:pPr>
        <w:rPr>
          <w:rFonts w:eastAsia="Times New Roman" w:cstheme="minorHAnsi"/>
          <w:sz w:val="28"/>
          <w:szCs w:val="28"/>
          <w:lang w:eastAsia="es-PE"/>
        </w:rPr>
      </w:pPr>
      <w:r w:rsidRPr="002C4FDA">
        <w:rPr>
          <w:rFonts w:eastAsia="Times New Roman" w:cstheme="minorHAnsi"/>
          <w:sz w:val="28"/>
          <w:szCs w:val="28"/>
          <w:lang w:eastAsia="es-PE"/>
        </w:rPr>
        <w:t xml:space="preserve">A base de una </w:t>
      </w:r>
      <w:r w:rsidR="002C4FDA" w:rsidRPr="002C4FDA">
        <w:rPr>
          <w:rFonts w:eastAsia="Times New Roman" w:cstheme="minorHAnsi"/>
          <w:sz w:val="28"/>
          <w:szCs w:val="28"/>
          <w:lang w:eastAsia="es-PE"/>
        </w:rPr>
        <w:t>investigación hecha</w:t>
      </w:r>
      <w:r w:rsidRPr="002C4FDA">
        <w:rPr>
          <w:rFonts w:eastAsia="Times New Roman" w:cstheme="minorHAnsi"/>
          <w:sz w:val="28"/>
          <w:szCs w:val="28"/>
          <w:lang w:eastAsia="es-PE"/>
        </w:rPr>
        <w:t xml:space="preserve"> por unos rayos x, el ceramio está formado por miles de partes de meteorito y en la parte interna tiene una piedra de manera circular </w:t>
      </w:r>
      <w:proofErr w:type="spellStart"/>
      <w:r w:rsidRPr="002C4FDA">
        <w:rPr>
          <w:rFonts w:eastAsia="Times New Roman" w:cstheme="minorHAnsi"/>
          <w:sz w:val="28"/>
          <w:szCs w:val="28"/>
          <w:lang w:eastAsia="es-PE"/>
        </w:rPr>
        <w:t>o</w:t>
      </w:r>
      <w:proofErr w:type="spellEnd"/>
      <w:r w:rsidRPr="002C4FDA">
        <w:rPr>
          <w:rFonts w:eastAsia="Times New Roman" w:cstheme="minorHAnsi"/>
          <w:sz w:val="28"/>
          <w:szCs w:val="28"/>
          <w:lang w:eastAsia="es-PE"/>
        </w:rPr>
        <w:t xml:space="preserve"> ovoide haciendo referencia a una posible gestación.</w:t>
      </w:r>
    </w:p>
    <w:p w14:paraId="26639E67" w14:textId="2AD173A1" w:rsidR="00F95224" w:rsidRDefault="001A7AF0" w:rsidP="009F3720">
      <w:pPr>
        <w:rPr>
          <w:sz w:val="28"/>
          <w:szCs w:val="28"/>
          <w:lang w:val="es-MX"/>
        </w:rPr>
      </w:pPr>
      <w:r w:rsidRPr="002C4FDA">
        <w:rPr>
          <w:rFonts w:eastAsia="Times New Roman" w:cstheme="minorHAnsi"/>
          <w:noProof/>
          <w:sz w:val="28"/>
          <w:szCs w:val="28"/>
          <w:lang w:eastAsia="es-PE"/>
        </w:rPr>
        <w:drawing>
          <wp:anchor distT="0" distB="0" distL="114300" distR="114300" simplePos="0" relativeHeight="251666432" behindDoc="0" locked="0" layoutInCell="1" allowOverlap="1" wp14:anchorId="72F90665" wp14:editId="404DB0D8">
            <wp:simplePos x="0" y="0"/>
            <wp:positionH relativeFrom="page">
              <wp:align>center</wp:align>
            </wp:positionH>
            <wp:positionV relativeFrom="paragraph">
              <wp:posOffset>82110</wp:posOffset>
            </wp:positionV>
            <wp:extent cx="3756073" cy="406083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6073" cy="40608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74345" w14:textId="16AD0385" w:rsidR="00F95224" w:rsidRPr="00F95224" w:rsidRDefault="00F95224" w:rsidP="00F95224">
      <w:pPr>
        <w:rPr>
          <w:sz w:val="28"/>
          <w:szCs w:val="28"/>
          <w:lang w:val="es-MX"/>
        </w:rPr>
      </w:pPr>
    </w:p>
    <w:p w14:paraId="066CD3B2" w14:textId="180206FE" w:rsidR="00F95224" w:rsidRPr="00F95224" w:rsidRDefault="00F95224" w:rsidP="00F95224">
      <w:pPr>
        <w:rPr>
          <w:sz w:val="28"/>
          <w:szCs w:val="28"/>
          <w:lang w:val="es-MX"/>
        </w:rPr>
      </w:pPr>
    </w:p>
    <w:p w14:paraId="20D30203" w14:textId="5A00E85B" w:rsidR="00F95224" w:rsidRPr="00F95224" w:rsidRDefault="00F95224" w:rsidP="00F95224">
      <w:pPr>
        <w:rPr>
          <w:sz w:val="28"/>
          <w:szCs w:val="28"/>
          <w:lang w:val="es-MX"/>
        </w:rPr>
      </w:pPr>
    </w:p>
    <w:p w14:paraId="6FDEDEE5" w14:textId="5419F059" w:rsidR="00F95224" w:rsidRPr="00F95224" w:rsidRDefault="00F95224" w:rsidP="00F95224">
      <w:pPr>
        <w:rPr>
          <w:sz w:val="28"/>
          <w:szCs w:val="28"/>
          <w:lang w:val="es-MX"/>
        </w:rPr>
      </w:pPr>
    </w:p>
    <w:p w14:paraId="02267B99" w14:textId="19605A53" w:rsidR="00F95224" w:rsidRPr="00F95224" w:rsidRDefault="00F95224" w:rsidP="00F95224">
      <w:pPr>
        <w:rPr>
          <w:sz w:val="28"/>
          <w:szCs w:val="28"/>
          <w:lang w:val="es-MX"/>
        </w:rPr>
      </w:pPr>
    </w:p>
    <w:p w14:paraId="2075EF68" w14:textId="676E3DAC" w:rsidR="00F95224" w:rsidRPr="00F95224" w:rsidRDefault="00F95224" w:rsidP="00F95224">
      <w:pPr>
        <w:rPr>
          <w:sz w:val="28"/>
          <w:szCs w:val="28"/>
          <w:lang w:val="es-MX"/>
        </w:rPr>
      </w:pPr>
    </w:p>
    <w:p w14:paraId="0B40E7F9" w14:textId="540FF1EE" w:rsidR="00F95224" w:rsidRPr="00F95224" w:rsidRDefault="00F95224" w:rsidP="00F95224">
      <w:pPr>
        <w:rPr>
          <w:sz w:val="28"/>
          <w:szCs w:val="28"/>
          <w:lang w:val="es-MX"/>
        </w:rPr>
      </w:pPr>
    </w:p>
    <w:p w14:paraId="02C11354" w14:textId="440F2527" w:rsidR="00F95224" w:rsidRPr="00F95224" w:rsidRDefault="00F95224" w:rsidP="00F95224">
      <w:pPr>
        <w:rPr>
          <w:sz w:val="28"/>
          <w:szCs w:val="28"/>
          <w:lang w:val="es-MX"/>
        </w:rPr>
      </w:pPr>
    </w:p>
    <w:p w14:paraId="14112662" w14:textId="70FA4694" w:rsidR="00F95224" w:rsidRPr="00F95224" w:rsidRDefault="00F95224" w:rsidP="00F95224">
      <w:pPr>
        <w:rPr>
          <w:sz w:val="28"/>
          <w:szCs w:val="28"/>
          <w:lang w:val="es-MX"/>
        </w:rPr>
      </w:pPr>
    </w:p>
    <w:p w14:paraId="4C7298D2" w14:textId="635D9045" w:rsidR="00F95224" w:rsidRPr="00F95224" w:rsidRDefault="00F95224" w:rsidP="00F95224">
      <w:pPr>
        <w:rPr>
          <w:sz w:val="28"/>
          <w:szCs w:val="28"/>
          <w:lang w:val="es-MX"/>
        </w:rPr>
      </w:pPr>
    </w:p>
    <w:p w14:paraId="6EC47C4E" w14:textId="02E1BA72" w:rsidR="002C4FDA" w:rsidRDefault="002C4FDA" w:rsidP="001A7AF0">
      <w:pPr>
        <w:rPr>
          <w:sz w:val="28"/>
          <w:szCs w:val="28"/>
          <w:lang w:val="es-MX"/>
        </w:rPr>
      </w:pPr>
    </w:p>
    <w:p w14:paraId="28BA4F81" w14:textId="3363CAD9" w:rsidR="002C4FDA" w:rsidRDefault="00DD5774" w:rsidP="002C4FDA">
      <w:pPr>
        <w:rPr>
          <w:sz w:val="28"/>
          <w:szCs w:val="28"/>
          <w:lang w:val="es-MX"/>
        </w:rPr>
      </w:pPr>
      <w:r>
        <w:rPr>
          <w:sz w:val="28"/>
          <w:szCs w:val="28"/>
          <w:lang w:val="es-MX"/>
        </w:rPr>
        <w:lastRenderedPageBreak/>
        <w:t>Así</w:t>
      </w:r>
      <w:r w:rsidR="002C4FDA">
        <w:rPr>
          <w:sz w:val="28"/>
          <w:szCs w:val="28"/>
          <w:lang w:val="es-MX"/>
        </w:rPr>
        <w:t xml:space="preserve"> mismo junto a ese ceramio tridáctilo fueron encontrados un cubo con escrituras sumerios lo cual es muy misterioso y confuso como llegaron a tierras Ambinas.</w:t>
      </w:r>
    </w:p>
    <w:p w14:paraId="04BB3631" w14:textId="72CC5CD5" w:rsidR="002C4FDA" w:rsidRDefault="002C4FDA" w:rsidP="002C4FDA">
      <w:pPr>
        <w:rPr>
          <w:noProof/>
          <w:sz w:val="28"/>
          <w:szCs w:val="28"/>
          <w:lang w:val="es-MX"/>
        </w:rPr>
      </w:pPr>
      <w:r>
        <w:rPr>
          <w:noProof/>
          <w:sz w:val="28"/>
          <w:szCs w:val="28"/>
          <w:lang w:val="es-MX"/>
        </w:rPr>
        <w:drawing>
          <wp:inline distT="0" distB="0" distL="0" distR="0" wp14:anchorId="1ACF3294" wp14:editId="398A5A8F">
            <wp:extent cx="5938328" cy="422775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2004" b="4744"/>
                    <a:stretch/>
                  </pic:blipFill>
                  <pic:spPr bwMode="auto">
                    <a:xfrm>
                      <a:off x="0" y="0"/>
                      <a:ext cx="5938520" cy="4227892"/>
                    </a:xfrm>
                    <a:prstGeom prst="rect">
                      <a:avLst/>
                    </a:prstGeom>
                    <a:noFill/>
                    <a:ln>
                      <a:noFill/>
                    </a:ln>
                    <a:extLst>
                      <a:ext uri="{53640926-AAD7-44D8-BBD7-CCE9431645EC}">
                        <a14:shadowObscured xmlns:a14="http://schemas.microsoft.com/office/drawing/2010/main"/>
                      </a:ext>
                    </a:extLst>
                  </pic:spPr>
                </pic:pic>
              </a:graphicData>
            </a:graphic>
          </wp:inline>
        </w:drawing>
      </w:r>
    </w:p>
    <w:p w14:paraId="25125081" w14:textId="4AA71D22" w:rsidR="004B2626" w:rsidRPr="004B2626" w:rsidRDefault="004B2626" w:rsidP="004B2626">
      <w:pPr>
        <w:rPr>
          <w:sz w:val="28"/>
          <w:szCs w:val="28"/>
          <w:lang w:val="es-MX"/>
        </w:rPr>
      </w:pPr>
    </w:p>
    <w:p w14:paraId="08158B01" w14:textId="3D825D2F" w:rsidR="004B2626" w:rsidRDefault="004B2626" w:rsidP="004B2626">
      <w:pPr>
        <w:rPr>
          <w:noProof/>
          <w:sz w:val="28"/>
          <w:szCs w:val="28"/>
          <w:lang w:val="es-MX"/>
        </w:rPr>
      </w:pPr>
    </w:p>
    <w:p w14:paraId="4D3DBA47" w14:textId="4A17D1FE" w:rsidR="004B2626" w:rsidRDefault="004B2626" w:rsidP="004B2626">
      <w:pPr>
        <w:spacing w:after="0" w:line="240" w:lineRule="auto"/>
        <w:rPr>
          <w:noProof/>
          <w:sz w:val="28"/>
          <w:szCs w:val="28"/>
          <w:lang w:val="es-MX"/>
        </w:rPr>
      </w:pPr>
      <w:r w:rsidRPr="004B2626">
        <w:rPr>
          <w:rFonts w:eastAsiaTheme="minorEastAsia" w:hAnsi="Calibri"/>
          <w:b/>
          <w:bCs/>
          <w:color w:val="000000" w:themeColor="text1"/>
          <w:kern w:val="24"/>
          <w:sz w:val="28"/>
          <w:szCs w:val="28"/>
          <w:lang w:val="es-MX" w:eastAsia="es-PE"/>
        </w:rPr>
        <w:t>El Centro Cultural Manuel Herminio Cisneros Zavaleta</w:t>
      </w:r>
      <w:r>
        <w:rPr>
          <w:rFonts w:eastAsiaTheme="minorEastAsia" w:hAnsi="Calibri"/>
          <w:b/>
          <w:bCs/>
          <w:color w:val="000000" w:themeColor="text1"/>
          <w:kern w:val="24"/>
          <w:sz w:val="28"/>
          <w:szCs w:val="28"/>
          <w:lang w:val="es-MX" w:eastAsia="es-PE"/>
        </w:rPr>
        <w:t>,</w:t>
      </w:r>
      <w:r w:rsidRPr="004B2626">
        <w:rPr>
          <w:rFonts w:eastAsiaTheme="minorEastAsia" w:hAnsi="Calibri"/>
          <w:color w:val="000000" w:themeColor="text1"/>
          <w:kern w:val="24"/>
          <w:sz w:val="24"/>
          <w:szCs w:val="24"/>
          <w:lang w:val="es-MX" w:eastAsia="es-PE"/>
        </w:rPr>
        <w:t xml:space="preserve"> ofrece a la ciudadanía la exposición de deferentes cuadros de arte nacional e internacional, así como cerámicas de diferentes culturas preincas.</w:t>
      </w:r>
      <w:r>
        <w:rPr>
          <w:noProof/>
          <w:sz w:val="28"/>
          <w:szCs w:val="28"/>
          <w:lang w:val="es-MX"/>
        </w:rPr>
        <w:drawing>
          <wp:inline distT="0" distB="0" distL="0" distR="0" wp14:anchorId="0E7BC736" wp14:editId="1921A3B6">
            <wp:extent cx="5675522" cy="2858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1686" cy="2871708"/>
                    </a:xfrm>
                    <a:prstGeom prst="rect">
                      <a:avLst/>
                    </a:prstGeom>
                    <a:noFill/>
                  </pic:spPr>
                </pic:pic>
              </a:graphicData>
            </a:graphic>
          </wp:inline>
        </w:drawing>
      </w:r>
    </w:p>
    <w:p w14:paraId="196A37E5" w14:textId="0B47FB1E" w:rsidR="004B2626" w:rsidRDefault="004B2626" w:rsidP="004B2626">
      <w:pPr>
        <w:tabs>
          <w:tab w:val="left" w:pos="1155"/>
        </w:tabs>
        <w:rPr>
          <w:noProof/>
          <w:sz w:val="28"/>
          <w:szCs w:val="28"/>
          <w:lang w:val="es-MX"/>
        </w:rPr>
      </w:pPr>
    </w:p>
    <w:p w14:paraId="63796232" w14:textId="42B91020" w:rsidR="004B2626" w:rsidRDefault="004B2626" w:rsidP="004B2626">
      <w:pPr>
        <w:tabs>
          <w:tab w:val="left" w:pos="1155"/>
        </w:tabs>
        <w:rPr>
          <w:noProof/>
          <w:sz w:val="28"/>
          <w:szCs w:val="28"/>
          <w:lang w:val="es-MX"/>
        </w:rPr>
      </w:pPr>
    </w:p>
    <w:p w14:paraId="50AC6E0C" w14:textId="020694B6" w:rsidR="004B2626" w:rsidRDefault="004B2626" w:rsidP="004B2626">
      <w:pPr>
        <w:tabs>
          <w:tab w:val="left" w:pos="1155"/>
        </w:tabs>
        <w:rPr>
          <w:noProof/>
          <w:sz w:val="28"/>
          <w:szCs w:val="28"/>
          <w:lang w:val="es-MX"/>
        </w:rPr>
      </w:pPr>
    </w:p>
    <w:p w14:paraId="5183AF22" w14:textId="4AFF19ED" w:rsidR="004B2626" w:rsidRPr="004B2626" w:rsidRDefault="004B2626" w:rsidP="004B2626">
      <w:pPr>
        <w:tabs>
          <w:tab w:val="left" w:pos="1155"/>
        </w:tabs>
        <w:rPr>
          <w:b/>
          <w:bCs/>
          <w:noProof/>
          <w:sz w:val="32"/>
          <w:szCs w:val="32"/>
          <w:lang w:val="es-MX"/>
        </w:rPr>
      </w:pPr>
      <w:r w:rsidRPr="004B2626">
        <w:rPr>
          <w:b/>
          <w:bCs/>
          <w:noProof/>
          <w:sz w:val="32"/>
          <w:szCs w:val="32"/>
          <w:lang w:val="es-MX"/>
        </w:rPr>
        <w:t>CUADROS RECONOCIDOS POR EL MINISTERIO DE CULTURA</w:t>
      </w:r>
    </w:p>
    <w:p w14:paraId="6ECB6B9F" w14:textId="0A1043C7" w:rsidR="004B2626" w:rsidRPr="004B2626" w:rsidRDefault="004B2626" w:rsidP="004B2626">
      <w:pPr>
        <w:spacing w:after="0" w:line="240" w:lineRule="auto"/>
        <w:rPr>
          <w:rFonts w:ascii="Times New Roman" w:eastAsia="Times New Roman" w:hAnsi="Times New Roman" w:cs="Times New Roman"/>
          <w:sz w:val="28"/>
          <w:szCs w:val="28"/>
          <w:lang w:eastAsia="es-PE"/>
        </w:rPr>
      </w:pPr>
      <w:r w:rsidRPr="004B2626">
        <w:rPr>
          <w:rFonts w:eastAsiaTheme="minorEastAsia" w:hAnsi="Calibri"/>
          <w:color w:val="000000" w:themeColor="text1"/>
          <w:kern w:val="24"/>
          <w:sz w:val="28"/>
          <w:szCs w:val="28"/>
          <w:lang w:val="es-MX" w:eastAsia="es-PE"/>
        </w:rPr>
        <w:t>EL UNKU – CULTURA CHANCAY</w:t>
      </w:r>
    </w:p>
    <w:p w14:paraId="0CECA82E" w14:textId="7AF10E4E" w:rsidR="004B2626" w:rsidRPr="004B2626" w:rsidRDefault="004B2626" w:rsidP="004B2626">
      <w:pPr>
        <w:spacing w:after="0" w:line="240" w:lineRule="auto"/>
        <w:rPr>
          <w:rFonts w:ascii="Times New Roman" w:eastAsia="Times New Roman" w:hAnsi="Times New Roman" w:cs="Times New Roman"/>
          <w:sz w:val="28"/>
          <w:szCs w:val="28"/>
          <w:lang w:eastAsia="es-PE"/>
        </w:rPr>
      </w:pPr>
      <w:r w:rsidRPr="004B2626">
        <w:rPr>
          <w:rFonts w:eastAsiaTheme="minorEastAsia" w:hAnsi="Calibri"/>
          <w:color w:val="000000" w:themeColor="text1"/>
          <w:kern w:val="24"/>
          <w:sz w:val="28"/>
          <w:szCs w:val="28"/>
          <w:lang w:val="es-MX" w:eastAsia="es-PE"/>
        </w:rPr>
        <w:t>Prenda inca que representaba estatus y riqueza.</w:t>
      </w:r>
    </w:p>
    <w:p w14:paraId="6DFC9219" w14:textId="4D56E32A" w:rsidR="004B2626" w:rsidRPr="004B2626" w:rsidRDefault="004B2626" w:rsidP="004B2626">
      <w:pPr>
        <w:spacing w:after="0" w:line="240" w:lineRule="auto"/>
        <w:rPr>
          <w:rFonts w:ascii="Times New Roman" w:eastAsia="Times New Roman" w:hAnsi="Times New Roman" w:cs="Times New Roman"/>
          <w:sz w:val="28"/>
          <w:szCs w:val="28"/>
          <w:lang w:eastAsia="es-PE"/>
        </w:rPr>
      </w:pPr>
      <w:r w:rsidRPr="004B2626">
        <w:rPr>
          <w:rFonts w:eastAsiaTheme="minorEastAsia" w:hAnsi="Calibri"/>
          <w:color w:val="000000" w:themeColor="text1"/>
          <w:kern w:val="24"/>
          <w:sz w:val="28"/>
          <w:szCs w:val="28"/>
          <w:lang w:val="es-MX" w:eastAsia="es-PE"/>
        </w:rPr>
        <w:t>Cuadro reconocido por el Ministerio de Cultura por tener más de mil años de antigüedad.</w:t>
      </w:r>
    </w:p>
    <w:p w14:paraId="628FE352" w14:textId="4339B8EF" w:rsidR="004B2626" w:rsidRDefault="004B2626" w:rsidP="004B2626">
      <w:pPr>
        <w:tabs>
          <w:tab w:val="left" w:pos="1155"/>
        </w:tabs>
        <w:rPr>
          <w:rFonts w:ascii="Times New Roman" w:eastAsia="Times New Roman" w:hAnsi="Times New Roman" w:cs="Times New Roman"/>
          <w:sz w:val="24"/>
          <w:szCs w:val="24"/>
          <w:lang w:eastAsia="es-PE"/>
        </w:rPr>
      </w:pPr>
      <w:r>
        <w:rPr>
          <w:rFonts w:ascii="Times New Roman" w:eastAsia="Times New Roman" w:hAnsi="Times New Roman" w:cs="Times New Roman"/>
          <w:noProof/>
          <w:sz w:val="24"/>
          <w:szCs w:val="24"/>
          <w:lang w:eastAsia="es-PE"/>
        </w:rPr>
        <w:drawing>
          <wp:inline distT="0" distB="0" distL="0" distR="0" wp14:anchorId="0E61A99E" wp14:editId="678757FB">
            <wp:extent cx="2817340" cy="2261808"/>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5461" cy="2268328"/>
                    </a:xfrm>
                    <a:prstGeom prst="rect">
                      <a:avLst/>
                    </a:prstGeom>
                    <a:noFill/>
                  </pic:spPr>
                </pic:pic>
              </a:graphicData>
            </a:graphic>
          </wp:inline>
        </w:drawing>
      </w:r>
    </w:p>
    <w:p w14:paraId="018515B2" w14:textId="44555393" w:rsidR="004B2626" w:rsidRDefault="004B2626" w:rsidP="004B2626">
      <w:pPr>
        <w:rPr>
          <w:rFonts w:ascii="Times New Roman" w:eastAsia="Times New Roman" w:hAnsi="Times New Roman" w:cs="Times New Roman"/>
          <w:sz w:val="24"/>
          <w:szCs w:val="24"/>
          <w:lang w:eastAsia="es-PE"/>
        </w:rPr>
      </w:pPr>
    </w:p>
    <w:p w14:paraId="23650885" w14:textId="77777777" w:rsidR="004B2626" w:rsidRPr="004B2626" w:rsidRDefault="004B2626" w:rsidP="004B2626">
      <w:pPr>
        <w:spacing w:after="0" w:line="240" w:lineRule="auto"/>
        <w:jc w:val="both"/>
        <w:rPr>
          <w:rFonts w:ascii="Times New Roman" w:eastAsia="Times New Roman" w:hAnsi="Times New Roman" w:cs="Times New Roman"/>
          <w:sz w:val="40"/>
          <w:szCs w:val="40"/>
          <w:lang w:eastAsia="es-PE"/>
        </w:rPr>
      </w:pPr>
      <w:r w:rsidRPr="004B2626">
        <w:rPr>
          <w:rFonts w:eastAsiaTheme="minorEastAsia" w:hAnsi="Calibri"/>
          <w:color w:val="000000" w:themeColor="text1"/>
          <w:kern w:val="24"/>
          <w:sz w:val="28"/>
          <w:szCs w:val="28"/>
          <w:lang w:val="es-MX" w:eastAsia="es-PE"/>
        </w:rPr>
        <w:t>Pintura en oleo de San Antonio de Padua, reconocido por el Ministerio de Cultura por tener más de mil años de antigüedad.</w:t>
      </w:r>
    </w:p>
    <w:p w14:paraId="14EB68EF" w14:textId="1A3FF3F2" w:rsidR="004B2626" w:rsidRDefault="004B2626" w:rsidP="004B2626">
      <w:pPr>
        <w:rPr>
          <w:rFonts w:ascii="Times New Roman" w:eastAsia="Times New Roman" w:hAnsi="Times New Roman" w:cs="Times New Roman"/>
          <w:sz w:val="24"/>
          <w:szCs w:val="24"/>
          <w:lang w:eastAsia="es-PE"/>
        </w:rPr>
      </w:pPr>
      <w:r>
        <w:rPr>
          <w:rFonts w:ascii="Times New Roman" w:eastAsia="Times New Roman" w:hAnsi="Times New Roman" w:cs="Times New Roman"/>
          <w:noProof/>
          <w:sz w:val="24"/>
          <w:szCs w:val="24"/>
          <w:lang w:eastAsia="es-PE"/>
        </w:rPr>
        <w:drawing>
          <wp:inline distT="0" distB="0" distL="0" distR="0" wp14:anchorId="479A14EB" wp14:editId="646AE31D">
            <wp:extent cx="2125362" cy="27156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1284" cy="2723193"/>
                    </a:xfrm>
                    <a:prstGeom prst="rect">
                      <a:avLst/>
                    </a:prstGeom>
                    <a:noFill/>
                  </pic:spPr>
                </pic:pic>
              </a:graphicData>
            </a:graphic>
          </wp:inline>
        </w:drawing>
      </w:r>
    </w:p>
    <w:p w14:paraId="342D3E61" w14:textId="4FFCEE2D" w:rsidR="004B2626" w:rsidRDefault="004B2626" w:rsidP="004B2626">
      <w:pPr>
        <w:rPr>
          <w:rFonts w:ascii="Times New Roman" w:eastAsia="Times New Roman" w:hAnsi="Times New Roman" w:cs="Times New Roman"/>
          <w:sz w:val="24"/>
          <w:szCs w:val="24"/>
          <w:lang w:eastAsia="es-PE"/>
        </w:rPr>
      </w:pPr>
    </w:p>
    <w:p w14:paraId="5DFCA06F" w14:textId="371D47F2" w:rsidR="004B2626" w:rsidRDefault="001A7AF0" w:rsidP="004B2626">
      <w:pPr>
        <w:rPr>
          <w:rFonts w:eastAsia="Times New Roman" w:cstheme="minorHAnsi"/>
          <w:b/>
          <w:bCs/>
          <w:sz w:val="24"/>
          <w:szCs w:val="24"/>
          <w:lang w:eastAsia="es-PE"/>
        </w:rPr>
      </w:pPr>
      <w:r w:rsidRPr="001A7AF0">
        <w:rPr>
          <w:rFonts w:eastAsia="Times New Roman" w:cstheme="minorHAnsi"/>
          <w:b/>
          <w:bCs/>
          <w:noProof/>
          <w:sz w:val="24"/>
          <w:szCs w:val="24"/>
          <w:lang w:eastAsia="es-PE"/>
        </w:rPr>
        <w:drawing>
          <wp:anchor distT="0" distB="0" distL="114300" distR="114300" simplePos="0" relativeHeight="251668480" behindDoc="0" locked="0" layoutInCell="1" allowOverlap="1" wp14:anchorId="2B3080C4" wp14:editId="273D59B2">
            <wp:simplePos x="0" y="0"/>
            <wp:positionH relativeFrom="margin">
              <wp:posOffset>2816616</wp:posOffset>
            </wp:positionH>
            <wp:positionV relativeFrom="paragraph">
              <wp:posOffset>363513</wp:posOffset>
            </wp:positionV>
            <wp:extent cx="1899138" cy="1758057"/>
            <wp:effectExtent l="0" t="0" r="635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371" b="10450"/>
                    <a:stretch/>
                  </pic:blipFill>
                  <pic:spPr bwMode="auto">
                    <a:xfrm>
                      <a:off x="0" y="0"/>
                      <a:ext cx="1905170" cy="176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7AF0">
        <w:rPr>
          <w:rFonts w:eastAsia="Times New Roman" w:cstheme="minorHAnsi"/>
          <w:b/>
          <w:bCs/>
          <w:noProof/>
          <w:sz w:val="24"/>
          <w:szCs w:val="24"/>
          <w:lang w:eastAsia="es-PE"/>
        </w:rPr>
        <w:drawing>
          <wp:anchor distT="0" distB="0" distL="114300" distR="114300" simplePos="0" relativeHeight="251667456" behindDoc="0" locked="0" layoutInCell="1" allowOverlap="1" wp14:anchorId="65026F13" wp14:editId="26EE68C5">
            <wp:simplePos x="0" y="0"/>
            <wp:positionH relativeFrom="margin">
              <wp:align>left</wp:align>
            </wp:positionH>
            <wp:positionV relativeFrom="paragraph">
              <wp:posOffset>363366</wp:posOffset>
            </wp:positionV>
            <wp:extent cx="2461847" cy="1841535"/>
            <wp:effectExtent l="0" t="0" r="0" b="63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1847" cy="1841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AF0">
        <w:rPr>
          <w:rFonts w:eastAsia="Times New Roman" w:cstheme="minorHAnsi"/>
          <w:b/>
          <w:bCs/>
          <w:sz w:val="24"/>
          <w:szCs w:val="24"/>
          <w:lang w:eastAsia="es-PE"/>
        </w:rPr>
        <w:t>CRANEOS PREINCAS ENCONTRADOS</w:t>
      </w:r>
    </w:p>
    <w:p w14:paraId="795DEC6C" w14:textId="2343DF73" w:rsidR="001A7AF0" w:rsidRDefault="001A7AF0" w:rsidP="004B2626">
      <w:pPr>
        <w:rPr>
          <w:rFonts w:eastAsia="Times New Roman" w:cstheme="minorHAnsi"/>
          <w:b/>
          <w:bCs/>
          <w:sz w:val="24"/>
          <w:szCs w:val="24"/>
          <w:lang w:eastAsia="es-PE"/>
        </w:rPr>
      </w:pPr>
    </w:p>
    <w:p w14:paraId="7DE00E1F" w14:textId="178AC92E" w:rsidR="001A7AF0" w:rsidRDefault="001A7AF0" w:rsidP="004B2626">
      <w:pPr>
        <w:rPr>
          <w:rFonts w:eastAsia="Times New Roman" w:cstheme="minorHAnsi"/>
          <w:b/>
          <w:bCs/>
          <w:sz w:val="24"/>
          <w:szCs w:val="24"/>
          <w:lang w:eastAsia="es-PE"/>
        </w:rPr>
      </w:pPr>
    </w:p>
    <w:p w14:paraId="42549E63" w14:textId="434D0A0A" w:rsidR="001A7AF0" w:rsidRDefault="001A7AF0" w:rsidP="004B2626">
      <w:pPr>
        <w:rPr>
          <w:rFonts w:eastAsia="Times New Roman" w:cstheme="minorHAnsi"/>
          <w:b/>
          <w:bCs/>
          <w:sz w:val="24"/>
          <w:szCs w:val="24"/>
          <w:lang w:eastAsia="es-PE"/>
        </w:rPr>
      </w:pPr>
    </w:p>
    <w:p w14:paraId="7D8705CF" w14:textId="3FF6D0C8" w:rsidR="001A7AF0" w:rsidRDefault="001A7AF0" w:rsidP="004B2626">
      <w:pPr>
        <w:rPr>
          <w:rFonts w:eastAsia="Times New Roman" w:cstheme="minorHAnsi"/>
          <w:b/>
          <w:bCs/>
          <w:sz w:val="24"/>
          <w:szCs w:val="24"/>
          <w:lang w:eastAsia="es-PE"/>
        </w:rPr>
      </w:pPr>
    </w:p>
    <w:p w14:paraId="7AB468C9" w14:textId="7624E8F1" w:rsidR="001A7AF0" w:rsidRDefault="001A7AF0" w:rsidP="004B2626">
      <w:pPr>
        <w:rPr>
          <w:rFonts w:eastAsia="Times New Roman" w:cstheme="minorHAnsi"/>
          <w:b/>
          <w:bCs/>
          <w:sz w:val="24"/>
          <w:szCs w:val="24"/>
          <w:lang w:eastAsia="es-PE"/>
        </w:rPr>
      </w:pPr>
    </w:p>
    <w:p w14:paraId="4C46E7A5" w14:textId="573191BC" w:rsidR="001A7AF0" w:rsidRDefault="001A7AF0" w:rsidP="004B2626">
      <w:pPr>
        <w:rPr>
          <w:rFonts w:eastAsia="Times New Roman" w:cstheme="minorHAnsi"/>
          <w:b/>
          <w:bCs/>
          <w:sz w:val="24"/>
          <w:szCs w:val="24"/>
          <w:lang w:eastAsia="es-PE"/>
        </w:rPr>
      </w:pPr>
    </w:p>
    <w:p w14:paraId="23B0CF9C" w14:textId="1196440F" w:rsidR="001A7AF0" w:rsidRPr="001A7AF0" w:rsidRDefault="001A7AF0" w:rsidP="004B2626">
      <w:pPr>
        <w:rPr>
          <w:rFonts w:eastAsia="Times New Roman" w:cstheme="minorHAnsi"/>
          <w:b/>
          <w:bCs/>
          <w:sz w:val="32"/>
          <w:szCs w:val="32"/>
          <w:lang w:eastAsia="es-PE"/>
        </w:rPr>
      </w:pPr>
      <w:r w:rsidRPr="001A7AF0">
        <w:rPr>
          <w:rFonts w:eastAsia="Times New Roman" w:cstheme="minorHAnsi"/>
          <w:b/>
          <w:bCs/>
          <w:sz w:val="32"/>
          <w:szCs w:val="32"/>
          <w:lang w:eastAsia="es-PE"/>
        </w:rPr>
        <w:t>ESCALATITAS Y ESTALAGMITAS</w:t>
      </w:r>
    </w:p>
    <w:p w14:paraId="49380095" w14:textId="1467A486" w:rsidR="001A7AF0" w:rsidRDefault="001A7AF0" w:rsidP="004B2626">
      <w:pPr>
        <w:rPr>
          <w:rFonts w:eastAsia="Times New Roman" w:cstheme="minorHAnsi"/>
          <w:sz w:val="28"/>
          <w:szCs w:val="28"/>
          <w:lang w:eastAsia="es-PE"/>
        </w:rPr>
      </w:pPr>
      <w:r w:rsidRPr="001A7AF0">
        <w:rPr>
          <w:rFonts w:eastAsia="Times New Roman" w:cstheme="minorHAnsi"/>
          <w:sz w:val="28"/>
          <w:szCs w:val="28"/>
          <w:lang w:eastAsia="es-PE"/>
        </w:rPr>
        <w:t>Estos crecen mayormente en las cavernas y se forman a base de la salificación y la humedad que existe en la caverna y crecen de 1 a 2 centímetros al año aproximadamente</w:t>
      </w:r>
    </w:p>
    <w:p w14:paraId="11695B07" w14:textId="0CC28E20" w:rsidR="001A7AF0" w:rsidRDefault="001A7AF0" w:rsidP="004B2626">
      <w:pPr>
        <w:rPr>
          <w:rFonts w:eastAsia="Times New Roman" w:cstheme="minorHAnsi"/>
          <w:sz w:val="28"/>
          <w:szCs w:val="28"/>
          <w:lang w:eastAsia="es-PE"/>
        </w:rPr>
      </w:pPr>
      <w:r>
        <w:rPr>
          <w:rFonts w:eastAsia="Times New Roman" w:cstheme="minorHAnsi"/>
          <w:noProof/>
          <w:sz w:val="28"/>
          <w:szCs w:val="28"/>
          <w:lang w:eastAsia="es-PE"/>
        </w:rPr>
        <w:drawing>
          <wp:anchor distT="0" distB="0" distL="114300" distR="114300" simplePos="0" relativeHeight="251669504" behindDoc="0" locked="0" layoutInCell="1" allowOverlap="1" wp14:anchorId="4B739172" wp14:editId="0615158A">
            <wp:simplePos x="0" y="0"/>
            <wp:positionH relativeFrom="margin">
              <wp:posOffset>3379323</wp:posOffset>
            </wp:positionH>
            <wp:positionV relativeFrom="paragraph">
              <wp:posOffset>10697</wp:posOffset>
            </wp:positionV>
            <wp:extent cx="2306859" cy="2250343"/>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964" b="15758"/>
                    <a:stretch/>
                  </pic:blipFill>
                  <pic:spPr bwMode="auto">
                    <a:xfrm>
                      <a:off x="0" y="0"/>
                      <a:ext cx="2309272" cy="22526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heme="minorHAnsi"/>
          <w:noProof/>
          <w:sz w:val="28"/>
          <w:szCs w:val="28"/>
          <w:lang w:eastAsia="es-PE"/>
        </w:rPr>
        <w:drawing>
          <wp:inline distT="0" distB="0" distL="0" distR="0" wp14:anchorId="4879524F" wp14:editId="620671D1">
            <wp:extent cx="3027329" cy="2264898"/>
            <wp:effectExtent l="0" t="0" r="190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179" cy="2267779"/>
                    </a:xfrm>
                    <a:prstGeom prst="rect">
                      <a:avLst/>
                    </a:prstGeom>
                    <a:noFill/>
                    <a:ln>
                      <a:noFill/>
                    </a:ln>
                  </pic:spPr>
                </pic:pic>
              </a:graphicData>
            </a:graphic>
          </wp:inline>
        </w:drawing>
      </w:r>
    </w:p>
    <w:p w14:paraId="1ED325ED" w14:textId="2562AB16" w:rsidR="00DD5774" w:rsidRDefault="00DD5774" w:rsidP="00DD5774">
      <w:pPr>
        <w:rPr>
          <w:rFonts w:eastAsia="Times New Roman" w:cstheme="minorHAnsi"/>
          <w:sz w:val="28"/>
          <w:szCs w:val="28"/>
          <w:lang w:eastAsia="es-PE"/>
        </w:rPr>
      </w:pPr>
    </w:p>
    <w:p w14:paraId="554A2CBE" w14:textId="291058FD" w:rsidR="00DD5774" w:rsidRDefault="00DD5774" w:rsidP="00DD5774">
      <w:pPr>
        <w:rPr>
          <w:rFonts w:eastAsia="Times New Roman" w:cstheme="minorHAnsi"/>
          <w:b/>
          <w:bCs/>
          <w:sz w:val="32"/>
          <w:szCs w:val="32"/>
          <w:lang w:eastAsia="es-PE"/>
        </w:rPr>
      </w:pPr>
      <w:r w:rsidRPr="00DD5774">
        <w:rPr>
          <w:rFonts w:eastAsia="Times New Roman" w:cstheme="minorHAnsi"/>
          <w:b/>
          <w:bCs/>
          <w:sz w:val="32"/>
          <w:szCs w:val="32"/>
          <w:lang w:eastAsia="es-PE"/>
        </w:rPr>
        <w:t>PINTURAS DE PANCHO FIERRO</w:t>
      </w:r>
    </w:p>
    <w:p w14:paraId="7332A066" w14:textId="77B28A21" w:rsidR="00DD5774" w:rsidRPr="00DD5774" w:rsidRDefault="00DD5774" w:rsidP="00DD5774">
      <w:pPr>
        <w:rPr>
          <w:rFonts w:eastAsia="Times New Roman" w:cstheme="minorHAnsi"/>
          <w:b/>
          <w:bCs/>
          <w:sz w:val="28"/>
          <w:szCs w:val="28"/>
          <w:lang w:eastAsia="es-PE"/>
        </w:rPr>
      </w:pPr>
      <w:r w:rsidRPr="00DD5774">
        <w:rPr>
          <w:rFonts w:cstheme="minorHAnsi"/>
          <w:color w:val="202124"/>
          <w:sz w:val="28"/>
          <w:szCs w:val="28"/>
          <w:shd w:val="clear" w:color="auto" w:fill="FFFFFF"/>
        </w:rPr>
        <w:t>Francisco "Pancho" Fierro Palas fue un </w:t>
      </w:r>
      <w:r w:rsidRPr="00DD5774">
        <w:rPr>
          <w:rFonts w:cstheme="minorHAnsi"/>
          <w:color w:val="040C28"/>
          <w:sz w:val="28"/>
          <w:szCs w:val="28"/>
        </w:rPr>
        <w:t>pintor peruano</w:t>
      </w:r>
      <w:r w:rsidRPr="00DD5774">
        <w:rPr>
          <w:rFonts w:cstheme="minorHAnsi"/>
          <w:color w:val="202124"/>
          <w:sz w:val="28"/>
          <w:szCs w:val="28"/>
          <w:shd w:val="clear" w:color="auto" w:fill="FFFFFF"/>
        </w:rPr>
        <w:t xml:space="preserve">, </w:t>
      </w:r>
      <w:r w:rsidRPr="00DD5774">
        <w:rPr>
          <w:rFonts w:cstheme="minorHAnsi"/>
          <w:color w:val="202124"/>
          <w:sz w:val="28"/>
          <w:szCs w:val="28"/>
          <w:shd w:val="clear" w:color="auto" w:fill="FFFFFF"/>
        </w:rPr>
        <w:t>que,</w:t>
      </w:r>
      <w:r w:rsidRPr="00DD5774">
        <w:rPr>
          <w:rFonts w:cstheme="minorHAnsi"/>
          <w:color w:val="202124"/>
          <w:sz w:val="28"/>
          <w:szCs w:val="28"/>
          <w:shd w:val="clear" w:color="auto" w:fill="FFFFFF"/>
        </w:rPr>
        <w:t xml:space="preserve"> mediante sus afamadas acuarelas, reflejó la vida y costumbres de la Lima de inicios del siglo XIX.</w:t>
      </w:r>
    </w:p>
    <w:p w14:paraId="07ED5D8F" w14:textId="3BE8DC21" w:rsidR="00DD5774" w:rsidRDefault="00DD5774" w:rsidP="00DD5774">
      <w:pPr>
        <w:rPr>
          <w:rFonts w:eastAsia="Times New Roman" w:cstheme="minorHAnsi"/>
          <w:b/>
          <w:bCs/>
          <w:noProof/>
          <w:sz w:val="32"/>
          <w:szCs w:val="32"/>
          <w:lang w:eastAsia="es-PE"/>
        </w:rPr>
      </w:pPr>
      <w:r>
        <w:rPr>
          <w:rFonts w:eastAsia="Times New Roman" w:cstheme="minorHAnsi"/>
          <w:b/>
          <w:bCs/>
          <w:noProof/>
          <w:sz w:val="32"/>
          <w:szCs w:val="32"/>
          <w:lang w:eastAsia="es-PE"/>
        </w:rPr>
        <w:drawing>
          <wp:inline distT="0" distB="0" distL="0" distR="0" wp14:anchorId="5705FFE0" wp14:editId="224B4027">
            <wp:extent cx="5923487" cy="3319394"/>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211" b="13903"/>
                    <a:stretch/>
                  </pic:blipFill>
                  <pic:spPr bwMode="auto">
                    <a:xfrm>
                      <a:off x="0" y="0"/>
                      <a:ext cx="5923915" cy="3319634"/>
                    </a:xfrm>
                    <a:prstGeom prst="rect">
                      <a:avLst/>
                    </a:prstGeom>
                    <a:noFill/>
                    <a:ln>
                      <a:noFill/>
                    </a:ln>
                    <a:extLst>
                      <a:ext uri="{53640926-AAD7-44D8-BBD7-CCE9431645EC}">
                        <a14:shadowObscured xmlns:a14="http://schemas.microsoft.com/office/drawing/2010/main"/>
                      </a:ext>
                    </a:extLst>
                  </pic:spPr>
                </pic:pic>
              </a:graphicData>
            </a:graphic>
          </wp:inline>
        </w:drawing>
      </w:r>
    </w:p>
    <w:p w14:paraId="6F51AE29" w14:textId="3EBB9211" w:rsidR="00DD5774" w:rsidRDefault="00DD5774" w:rsidP="00DD5774">
      <w:pPr>
        <w:rPr>
          <w:rFonts w:eastAsia="Times New Roman" w:cstheme="minorHAnsi"/>
          <w:sz w:val="32"/>
          <w:szCs w:val="32"/>
          <w:lang w:eastAsia="es-PE"/>
        </w:rPr>
      </w:pPr>
    </w:p>
    <w:p w14:paraId="3CDF6D8B" w14:textId="627A3F64" w:rsidR="00DD5774" w:rsidRDefault="00DD5774" w:rsidP="00DD5774">
      <w:pPr>
        <w:rPr>
          <w:rFonts w:eastAsia="Times New Roman" w:cstheme="minorHAnsi"/>
          <w:sz w:val="32"/>
          <w:szCs w:val="32"/>
          <w:lang w:eastAsia="es-PE"/>
        </w:rPr>
      </w:pPr>
    </w:p>
    <w:p w14:paraId="06DECDA0" w14:textId="60E355CD" w:rsidR="00DD5774" w:rsidRPr="00F005E7" w:rsidRDefault="00F005E7" w:rsidP="00DD5774">
      <w:pPr>
        <w:rPr>
          <w:rFonts w:eastAsia="Times New Roman" w:cstheme="minorHAnsi"/>
          <w:b/>
          <w:bCs/>
          <w:sz w:val="36"/>
          <w:szCs w:val="36"/>
          <w:lang w:eastAsia="es-PE"/>
        </w:rPr>
      </w:pPr>
      <w:r w:rsidRPr="00F005E7">
        <w:rPr>
          <w:rFonts w:eastAsia="Times New Roman" w:cstheme="minorHAnsi"/>
          <w:b/>
          <w:bCs/>
          <w:sz w:val="36"/>
          <w:szCs w:val="36"/>
          <w:lang w:eastAsia="es-PE"/>
        </w:rPr>
        <w:lastRenderedPageBreak/>
        <w:t>CERAMICAS DE DIEFERENTES CULTURAS DEL PERÚ</w:t>
      </w:r>
    </w:p>
    <w:p w14:paraId="0C5F83B9" w14:textId="3D4FAF34" w:rsidR="00F005E7" w:rsidRDefault="00F005E7" w:rsidP="00DD5774">
      <w:pPr>
        <w:rPr>
          <w:rFonts w:eastAsia="Times New Roman" w:cstheme="minorHAnsi"/>
          <w:b/>
          <w:bCs/>
          <w:sz w:val="32"/>
          <w:szCs w:val="32"/>
          <w:lang w:eastAsia="es-PE"/>
        </w:rPr>
      </w:pPr>
      <w:r w:rsidRPr="00F005E7">
        <w:rPr>
          <w:rFonts w:eastAsia="Times New Roman" w:cstheme="minorHAnsi"/>
          <w:b/>
          <w:bCs/>
          <w:sz w:val="32"/>
          <w:szCs w:val="32"/>
          <w:lang w:eastAsia="es-PE"/>
        </w:rPr>
        <w:t>CERAMICAS DE MOCHE</w:t>
      </w:r>
    </w:p>
    <w:p w14:paraId="35012DC4" w14:textId="39C4E591" w:rsidR="00F005E7" w:rsidRDefault="00F005E7" w:rsidP="00DD5774">
      <w:pPr>
        <w:rPr>
          <w:rFonts w:eastAsia="Times New Roman" w:cstheme="minorHAnsi"/>
          <w:b/>
          <w:bCs/>
          <w:noProof/>
          <w:sz w:val="32"/>
          <w:szCs w:val="32"/>
          <w:lang w:eastAsia="es-PE"/>
        </w:rPr>
      </w:pPr>
      <w:r>
        <w:rPr>
          <w:rFonts w:eastAsia="Times New Roman" w:cstheme="minorHAnsi"/>
          <w:b/>
          <w:bCs/>
          <w:noProof/>
          <w:sz w:val="32"/>
          <w:szCs w:val="32"/>
          <w:lang w:eastAsia="es-PE"/>
        </w:rPr>
        <w:drawing>
          <wp:inline distT="0" distB="0" distL="0" distR="0" wp14:anchorId="4F0F274A" wp14:editId="2FD8DC97">
            <wp:extent cx="4472609" cy="3346906"/>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8149" cy="3351052"/>
                    </a:xfrm>
                    <a:prstGeom prst="rect">
                      <a:avLst/>
                    </a:prstGeom>
                    <a:noFill/>
                    <a:ln>
                      <a:noFill/>
                    </a:ln>
                  </pic:spPr>
                </pic:pic>
              </a:graphicData>
            </a:graphic>
          </wp:inline>
        </w:drawing>
      </w:r>
    </w:p>
    <w:p w14:paraId="58A956A6" w14:textId="6BCBC5FF" w:rsidR="00F005E7" w:rsidRDefault="00F005E7" w:rsidP="00F005E7">
      <w:pPr>
        <w:rPr>
          <w:rFonts w:eastAsia="Times New Roman" w:cstheme="minorHAnsi"/>
          <w:b/>
          <w:bCs/>
          <w:noProof/>
          <w:sz w:val="32"/>
          <w:szCs w:val="32"/>
          <w:lang w:eastAsia="es-PE"/>
        </w:rPr>
      </w:pPr>
    </w:p>
    <w:p w14:paraId="230F98FB" w14:textId="457ACD20" w:rsidR="00F005E7" w:rsidRDefault="00F005E7" w:rsidP="00F005E7">
      <w:pPr>
        <w:rPr>
          <w:rFonts w:cstheme="minorHAnsi"/>
          <w:color w:val="000000" w:themeColor="text1"/>
          <w:sz w:val="28"/>
          <w:szCs w:val="28"/>
          <w:shd w:val="clear" w:color="auto" w:fill="FFFFFF"/>
        </w:rPr>
      </w:pPr>
      <w:r w:rsidRPr="00F005E7">
        <w:rPr>
          <w:rFonts w:cstheme="minorHAnsi"/>
          <w:color w:val="000000" w:themeColor="text1"/>
          <w:sz w:val="28"/>
          <w:szCs w:val="28"/>
          <w:shd w:val="clear" w:color="auto" w:fill="FFFFFF"/>
        </w:rPr>
        <w:t>Según estudios, estas piezas serían </w:t>
      </w:r>
      <w:r w:rsidRPr="00F005E7">
        <w:rPr>
          <w:rFonts w:cstheme="minorHAnsi"/>
          <w:color w:val="000000" w:themeColor="text1"/>
          <w:sz w:val="28"/>
          <w:szCs w:val="28"/>
        </w:rPr>
        <w:t>representaciones de personajes influyentes de la población mochica</w:t>
      </w:r>
      <w:r w:rsidRPr="00F005E7">
        <w:rPr>
          <w:rFonts w:cstheme="minorHAnsi"/>
          <w:color w:val="000000" w:themeColor="text1"/>
          <w:sz w:val="28"/>
          <w:szCs w:val="28"/>
          <w:shd w:val="clear" w:color="auto" w:fill="FFFFFF"/>
        </w:rPr>
        <w:t>. Cabe mencionar que en ellos se observan formas variadas, que incluyen motivos zoomorfos, fitomorfos, además de representaciones sexuales, bélicas</w:t>
      </w:r>
    </w:p>
    <w:p w14:paraId="728C67DC" w14:textId="3534FB7A" w:rsidR="00F005E7" w:rsidRDefault="00A52ADB" w:rsidP="00F005E7">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CERAMICAS DE CHIMÚ </w:t>
      </w:r>
    </w:p>
    <w:p w14:paraId="6599E115" w14:textId="131C2D4E" w:rsidR="00A52ADB" w:rsidRPr="00F005E7" w:rsidRDefault="00A52ADB" w:rsidP="00F005E7">
      <w:pPr>
        <w:rPr>
          <w:rFonts w:eastAsia="Times New Roman" w:cstheme="minorHAnsi"/>
          <w:color w:val="000000" w:themeColor="text1"/>
          <w:sz w:val="40"/>
          <w:szCs w:val="40"/>
          <w:lang w:eastAsia="es-PE"/>
        </w:rPr>
      </w:pPr>
      <w:r>
        <w:rPr>
          <w:rFonts w:ascii="Helvetica" w:hAnsi="Helvetica" w:cs="Helvetica"/>
          <w:noProof/>
          <w:color w:val="3A3A3A"/>
          <w:sz w:val="21"/>
          <w:szCs w:val="21"/>
          <w:shd w:val="clear" w:color="auto" w:fill="FFFFFF"/>
        </w:rPr>
        <w:drawing>
          <wp:anchor distT="0" distB="0" distL="114300" distR="114300" simplePos="0" relativeHeight="251671552" behindDoc="0" locked="0" layoutInCell="1" allowOverlap="1" wp14:anchorId="1F091C0B" wp14:editId="3D9CB7F2">
            <wp:simplePos x="0" y="0"/>
            <wp:positionH relativeFrom="margin">
              <wp:align>left</wp:align>
            </wp:positionH>
            <wp:positionV relativeFrom="paragraph">
              <wp:posOffset>495300</wp:posOffset>
            </wp:positionV>
            <wp:extent cx="3836505" cy="2870901"/>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6505" cy="287090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color w:val="3A3A3A"/>
          <w:sz w:val="21"/>
          <w:szCs w:val="21"/>
          <w:shd w:val="clear" w:color="auto" w:fill="FFFFFF"/>
        </w:rPr>
        <w:t>Los cerámicos Chimú cumplieron dos funciones, como recipientes para uso diario o doméstico y los cerámicos de uso ceremonial o para ofrendas de los entierros</w:t>
      </w:r>
    </w:p>
    <w:sectPr w:rsidR="00A52ADB" w:rsidRPr="00F005E7" w:rsidSect="004B2626">
      <w:pgSz w:w="11906" w:h="16838"/>
      <w:pgMar w:top="993" w:right="849"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C51DE" w14:textId="77777777" w:rsidR="00BA0F74" w:rsidRDefault="00BA0F74" w:rsidP="009670EB">
      <w:pPr>
        <w:spacing w:after="0" w:line="240" w:lineRule="auto"/>
      </w:pPr>
      <w:r>
        <w:separator/>
      </w:r>
    </w:p>
  </w:endnote>
  <w:endnote w:type="continuationSeparator" w:id="0">
    <w:p w14:paraId="68841B99" w14:textId="77777777" w:rsidR="00BA0F74" w:rsidRDefault="00BA0F74" w:rsidP="00967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B220B" w14:textId="77777777" w:rsidR="00BA0F74" w:rsidRDefault="00BA0F74" w:rsidP="009670EB">
      <w:pPr>
        <w:spacing w:after="0" w:line="240" w:lineRule="auto"/>
      </w:pPr>
      <w:r>
        <w:separator/>
      </w:r>
    </w:p>
  </w:footnote>
  <w:footnote w:type="continuationSeparator" w:id="0">
    <w:p w14:paraId="606E9B38" w14:textId="77777777" w:rsidR="00BA0F74" w:rsidRDefault="00BA0F74" w:rsidP="009670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056"/>
    <w:rsid w:val="000222BA"/>
    <w:rsid w:val="001A395B"/>
    <w:rsid w:val="001A7AF0"/>
    <w:rsid w:val="002C4FDA"/>
    <w:rsid w:val="004B2626"/>
    <w:rsid w:val="00502542"/>
    <w:rsid w:val="007371E0"/>
    <w:rsid w:val="00811760"/>
    <w:rsid w:val="008368B7"/>
    <w:rsid w:val="009670EB"/>
    <w:rsid w:val="00986866"/>
    <w:rsid w:val="00987CC2"/>
    <w:rsid w:val="009F3720"/>
    <w:rsid w:val="00A52ADB"/>
    <w:rsid w:val="00BA0F74"/>
    <w:rsid w:val="00C73F7B"/>
    <w:rsid w:val="00D56056"/>
    <w:rsid w:val="00DD5774"/>
    <w:rsid w:val="00E02DF5"/>
    <w:rsid w:val="00F005E7"/>
    <w:rsid w:val="00F9085C"/>
    <w:rsid w:val="00F952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4B2D"/>
  <w15:chartTrackingRefBased/>
  <w15:docId w15:val="{3E932497-7F11-45BF-BA95-F783D7DA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11760"/>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Encabezado">
    <w:name w:val="header"/>
    <w:basedOn w:val="Normal"/>
    <w:link w:val="EncabezadoCar"/>
    <w:uiPriority w:val="99"/>
    <w:unhideWhenUsed/>
    <w:rsid w:val="0096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70EB"/>
  </w:style>
  <w:style w:type="paragraph" w:styleId="Piedepgina">
    <w:name w:val="footer"/>
    <w:basedOn w:val="Normal"/>
    <w:link w:val="PiedepginaCar"/>
    <w:uiPriority w:val="99"/>
    <w:unhideWhenUsed/>
    <w:rsid w:val="009670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70EB"/>
  </w:style>
  <w:style w:type="character" w:styleId="nfasis">
    <w:name w:val="Emphasis"/>
    <w:basedOn w:val="Fuentedeprrafopredeter"/>
    <w:uiPriority w:val="20"/>
    <w:qFormat/>
    <w:rsid w:val="008368B7"/>
    <w:rPr>
      <w:i/>
      <w:iCs/>
    </w:rPr>
  </w:style>
  <w:style w:type="character" w:styleId="Textoennegrita">
    <w:name w:val="Strong"/>
    <w:basedOn w:val="Fuentedeprrafopredeter"/>
    <w:uiPriority w:val="22"/>
    <w:qFormat/>
    <w:rsid w:val="008368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94149">
      <w:bodyDiv w:val="1"/>
      <w:marLeft w:val="0"/>
      <w:marRight w:val="0"/>
      <w:marTop w:val="0"/>
      <w:marBottom w:val="0"/>
      <w:divBdr>
        <w:top w:val="none" w:sz="0" w:space="0" w:color="auto"/>
        <w:left w:val="none" w:sz="0" w:space="0" w:color="auto"/>
        <w:bottom w:val="none" w:sz="0" w:space="0" w:color="auto"/>
        <w:right w:val="none" w:sz="0" w:space="0" w:color="auto"/>
      </w:divBdr>
    </w:div>
    <w:div w:id="1592394652">
      <w:bodyDiv w:val="1"/>
      <w:marLeft w:val="0"/>
      <w:marRight w:val="0"/>
      <w:marTop w:val="0"/>
      <w:marBottom w:val="0"/>
      <w:divBdr>
        <w:top w:val="none" w:sz="0" w:space="0" w:color="auto"/>
        <w:left w:val="none" w:sz="0" w:space="0" w:color="auto"/>
        <w:bottom w:val="none" w:sz="0" w:space="0" w:color="auto"/>
        <w:right w:val="none" w:sz="0" w:space="0" w:color="auto"/>
      </w:divBdr>
      <w:divsChild>
        <w:div w:id="2001501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efinicion.de/pseudociencia/" TargetMode="External"/><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definicion.de/lengua/" TargetMode="External"/><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5.jpeg"/><Relationship Id="rId19" Type="http://schemas.openxmlformats.org/officeDocument/2006/relationships/hyperlink" Target="https://definicion.de/tierra/" TargetMode="External"/><Relationship Id="rId31" Type="http://schemas.openxmlformats.org/officeDocument/2006/relationships/image" Target="media/image23.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10</Pages>
  <Words>1165</Words>
  <Characters>6413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2023-07-17T15:05:00Z</dcterms:created>
  <dcterms:modified xsi:type="dcterms:W3CDTF">2023-07-21T17:20:00Z</dcterms:modified>
</cp:coreProperties>
</file>