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CDA3C" w14:textId="77777777" w:rsidR="00F8466A" w:rsidRPr="005F20CC" w:rsidRDefault="00F8466A" w:rsidP="00EF170E">
      <w:pPr>
        <w:ind w:firstLine="5812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Відкрита інформація</w:t>
      </w:r>
    </w:p>
    <w:p w14:paraId="0ABCE24D" w14:textId="77777777" w:rsidR="00F8466A" w:rsidRPr="005F20CC" w:rsidRDefault="00F8466A" w:rsidP="00EF170E">
      <w:pPr>
        <w:ind w:firstLine="5812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Прим. № ____</w:t>
      </w:r>
    </w:p>
    <w:p w14:paraId="0B4267C9" w14:textId="77777777" w:rsidR="00F8466A" w:rsidRPr="005F20CC" w:rsidRDefault="00F8466A" w:rsidP="00F8466A">
      <w:pPr>
        <w:ind w:firstLine="709"/>
        <w:jc w:val="right"/>
        <w:rPr>
          <w:rFonts w:eastAsia="Calibri"/>
          <w:sz w:val="27"/>
          <w:szCs w:val="27"/>
        </w:rPr>
      </w:pPr>
    </w:p>
    <w:p w14:paraId="0D944C42" w14:textId="77777777" w:rsidR="00F8466A" w:rsidRPr="005F20CC" w:rsidRDefault="00F8466A" w:rsidP="00EF170E">
      <w:pPr>
        <w:ind w:left="5387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ЗАТВЕРДЖУЮ</w:t>
      </w:r>
    </w:p>
    <w:p w14:paraId="012340EE" w14:textId="40A7034A" w:rsidR="00F8466A" w:rsidRPr="005F20CC" w:rsidRDefault="00F8466A" w:rsidP="00EF170E">
      <w:pPr>
        <w:ind w:left="5387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Тимчасово виконуючий обов’язки командира військової частини А5007 підполковник</w:t>
      </w:r>
    </w:p>
    <w:p w14:paraId="2990150D" w14:textId="77777777" w:rsidR="00F8466A" w:rsidRPr="005F20CC" w:rsidRDefault="00F8466A" w:rsidP="00EF170E">
      <w:pPr>
        <w:ind w:left="5387" w:firstLine="709"/>
        <w:jc w:val="right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Олександр ТАРАСЕНКО</w:t>
      </w:r>
    </w:p>
    <w:p w14:paraId="18CFC684" w14:textId="229B592D" w:rsidR="00DE33E5" w:rsidRPr="005F20CC" w:rsidRDefault="00F8466A" w:rsidP="00EF170E">
      <w:pPr>
        <w:ind w:left="5387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“____” ___________ 2026 року</w:t>
      </w:r>
    </w:p>
    <w:p w14:paraId="14A8032D" w14:textId="58251EE4" w:rsidR="00DE33E5" w:rsidRPr="005F20CC" w:rsidRDefault="00A3648A" w:rsidP="00EF170E">
      <w:pPr>
        <w:ind w:left="5387" w:firstLine="4820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color w:val="FFFFFF" w:themeColor="background1"/>
          <w:sz w:val="27"/>
          <w:szCs w:val="27"/>
        </w:rPr>
        <w:t>Сил безпілотних систем</w:t>
      </w:r>
    </w:p>
    <w:p w14:paraId="76901799" w14:textId="77777777" w:rsidR="00F8466A" w:rsidRPr="005F20CC" w:rsidRDefault="00F8466A" w:rsidP="00DE33E5">
      <w:pPr>
        <w:ind w:firstLine="709"/>
        <w:jc w:val="center"/>
        <w:rPr>
          <w:rFonts w:eastAsia="Calibri"/>
          <w:sz w:val="27"/>
          <w:szCs w:val="27"/>
        </w:rPr>
      </w:pPr>
    </w:p>
    <w:p w14:paraId="6B0AB537" w14:textId="77777777" w:rsidR="00F8466A" w:rsidRPr="005F20CC" w:rsidRDefault="00F8466A" w:rsidP="00DE33E5">
      <w:pPr>
        <w:ind w:firstLine="709"/>
        <w:jc w:val="center"/>
        <w:rPr>
          <w:rFonts w:eastAsia="Calibri"/>
          <w:sz w:val="27"/>
          <w:szCs w:val="27"/>
        </w:rPr>
      </w:pPr>
    </w:p>
    <w:p w14:paraId="15E62CF6" w14:textId="77777777" w:rsidR="00F8466A" w:rsidRPr="005F20CC" w:rsidRDefault="00F8466A" w:rsidP="00DE33E5">
      <w:pPr>
        <w:ind w:firstLine="709"/>
        <w:jc w:val="center"/>
        <w:rPr>
          <w:rFonts w:eastAsia="Calibri"/>
          <w:sz w:val="27"/>
          <w:szCs w:val="27"/>
        </w:rPr>
      </w:pPr>
    </w:p>
    <w:p w14:paraId="429A8E58" w14:textId="77777777" w:rsidR="00F8466A" w:rsidRPr="005F20CC" w:rsidRDefault="00F8466A" w:rsidP="00DE33E5">
      <w:pPr>
        <w:ind w:firstLine="709"/>
        <w:jc w:val="center"/>
        <w:rPr>
          <w:rFonts w:eastAsia="Calibri"/>
          <w:sz w:val="27"/>
          <w:szCs w:val="27"/>
        </w:rPr>
      </w:pPr>
    </w:p>
    <w:p w14:paraId="2B8DBE32" w14:textId="77777777" w:rsidR="00F8466A" w:rsidRPr="005F20CC" w:rsidRDefault="00F8466A" w:rsidP="00DE33E5">
      <w:pPr>
        <w:ind w:firstLine="709"/>
        <w:jc w:val="center"/>
        <w:rPr>
          <w:rFonts w:eastAsia="Calibri"/>
          <w:sz w:val="27"/>
          <w:szCs w:val="27"/>
        </w:rPr>
      </w:pPr>
    </w:p>
    <w:p w14:paraId="14C076B3" w14:textId="5FCFC435" w:rsidR="00DE33E5" w:rsidRPr="005F20CC" w:rsidRDefault="00DE33E5" w:rsidP="00EF170E">
      <w:pPr>
        <w:jc w:val="center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ЗАГАЛЬН</w:t>
      </w:r>
      <w:r w:rsidR="00F8466A" w:rsidRPr="005F20CC">
        <w:rPr>
          <w:rFonts w:eastAsia="Calibri"/>
          <w:sz w:val="27"/>
          <w:szCs w:val="27"/>
        </w:rPr>
        <w:t>І</w:t>
      </w:r>
      <w:r w:rsidRPr="005F20CC">
        <w:rPr>
          <w:rFonts w:eastAsia="Calibri"/>
          <w:sz w:val="27"/>
          <w:szCs w:val="27"/>
        </w:rPr>
        <w:t xml:space="preserve"> ВИМОГ</w:t>
      </w:r>
      <w:r w:rsidR="00F8466A" w:rsidRPr="005F20CC">
        <w:rPr>
          <w:rFonts w:eastAsia="Calibri"/>
          <w:sz w:val="27"/>
          <w:szCs w:val="27"/>
        </w:rPr>
        <w:t>И</w:t>
      </w:r>
    </w:p>
    <w:p w14:paraId="36967776" w14:textId="0CB1AFF8" w:rsidR="00DE33E5" w:rsidRPr="005F20CC" w:rsidRDefault="00DE33E5" w:rsidP="00EF170E">
      <w:pPr>
        <w:jc w:val="center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ДО МОДУЛЯ ОПТИЧНОЇ НАВІГАЦІЇ ДЛЯ БЕЗПІЛОТНИХ ЛІТАЛЬНИХ АПАРАТІВ</w:t>
      </w:r>
    </w:p>
    <w:p w14:paraId="4571B9D1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36F2597F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0A603D6C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9211B5F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623DBC2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8B28FEB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54820AF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4B1AAC25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94AE7B9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9A88DB5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42512901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3E9ED372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6E228C36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3E69DE9D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E8E158E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BDDF7B3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D746577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5658575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D56995D" w14:textId="77777777" w:rsidR="00F8466A" w:rsidRPr="005F20CC" w:rsidRDefault="00F8466A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6DE476CD" w14:textId="77777777" w:rsidR="00F8466A" w:rsidRPr="005F20CC" w:rsidRDefault="00F8466A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0BB2BED" w14:textId="77777777" w:rsidR="00F8466A" w:rsidRPr="005F20CC" w:rsidRDefault="00F8466A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9561814" w14:textId="77777777" w:rsidR="00F8466A" w:rsidRPr="005F20CC" w:rsidRDefault="00F8466A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5231873" w14:textId="77777777" w:rsidR="00F8466A" w:rsidRPr="005F20CC" w:rsidRDefault="00F8466A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CDD30A2" w14:textId="4914F503" w:rsidR="00F8466A" w:rsidRPr="005F20CC" w:rsidRDefault="00F8466A" w:rsidP="00F8466A">
      <w:pPr>
        <w:autoSpaceDE w:val="0"/>
        <w:autoSpaceDN w:val="0"/>
        <w:adjustRightInd w:val="0"/>
        <w:jc w:val="center"/>
        <w:rPr>
          <w:color w:val="000000" w:themeColor="text1"/>
          <w:sz w:val="27"/>
          <w:szCs w:val="27"/>
          <w:lang w:val="ru-RU"/>
        </w:rPr>
      </w:pPr>
      <w:bookmarkStart w:id="0" w:name="_Hlk219124238"/>
      <w:r w:rsidRPr="005F20CC">
        <w:rPr>
          <w:color w:val="000000" w:themeColor="text1"/>
          <w:sz w:val="27"/>
          <w:szCs w:val="27"/>
        </w:rPr>
        <w:t>2026</w:t>
      </w:r>
    </w:p>
    <w:p w14:paraId="5B851617" w14:textId="77777777" w:rsidR="006E451C" w:rsidRPr="005F20CC" w:rsidRDefault="006E451C" w:rsidP="00F8466A">
      <w:pPr>
        <w:autoSpaceDE w:val="0"/>
        <w:autoSpaceDN w:val="0"/>
        <w:adjustRightInd w:val="0"/>
        <w:jc w:val="center"/>
        <w:rPr>
          <w:color w:val="000000" w:themeColor="text1"/>
          <w:sz w:val="27"/>
          <w:szCs w:val="27"/>
          <w:lang w:val="ru-RU"/>
        </w:rPr>
      </w:pPr>
    </w:p>
    <w:p w14:paraId="62D95A7C" w14:textId="47712AC7" w:rsidR="006E451C" w:rsidRPr="005F20CC" w:rsidRDefault="00F8466A" w:rsidP="006E451C">
      <w:pPr>
        <w:jc w:val="center"/>
        <w:rPr>
          <w:rFonts w:eastAsia="Calibri"/>
          <w:sz w:val="27"/>
          <w:szCs w:val="27"/>
          <w:lang w:val="ru-RU"/>
        </w:rPr>
      </w:pPr>
      <w:r w:rsidRPr="005F20CC">
        <w:rPr>
          <w:color w:val="000000" w:themeColor="text1"/>
          <w:sz w:val="27"/>
          <w:szCs w:val="27"/>
        </w:rPr>
        <w:t>ВІДКРИТА ІНФОРМАЦІЯ</w:t>
      </w:r>
      <w:bookmarkEnd w:id="0"/>
      <w:r w:rsidR="006E451C" w:rsidRPr="005F20CC">
        <w:rPr>
          <w:rFonts w:eastAsia="Calibri"/>
          <w:sz w:val="27"/>
          <w:szCs w:val="27"/>
          <w:lang w:val="ru-RU"/>
        </w:rPr>
        <w:br w:type="page"/>
      </w:r>
    </w:p>
    <w:p w14:paraId="5D61D2D1" w14:textId="58251B33" w:rsidR="00DE33E5" w:rsidRPr="005F20CC" w:rsidRDefault="00371AA7" w:rsidP="00DE33E5">
      <w:pPr>
        <w:ind w:firstLine="709"/>
        <w:jc w:val="both"/>
        <w:rPr>
          <w:rFonts w:eastAsia="Calibri"/>
          <w:sz w:val="27"/>
          <w:szCs w:val="27"/>
        </w:rPr>
      </w:pPr>
      <w:r>
        <w:rPr>
          <w:rFonts w:eastAsia="Calibri"/>
          <w:sz w:val="27"/>
          <w:szCs w:val="27"/>
        </w:rPr>
        <w:lastRenderedPageBreak/>
        <w:t>ц</w:t>
      </w:r>
    </w:p>
    <w:sdt>
      <w:sdtPr>
        <w:rPr>
          <w:rFonts w:eastAsia="Times New Roman"/>
          <w:bCs w:val="0"/>
          <w:color w:val="auto"/>
          <w:sz w:val="27"/>
          <w:szCs w:val="27"/>
        </w:rPr>
        <w:id w:val="32046498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C137748" w14:textId="77777777" w:rsidR="006B2F27" w:rsidRPr="005F20CC" w:rsidRDefault="006B2F27" w:rsidP="006B2F27">
          <w:pPr>
            <w:pStyle w:val="af3"/>
            <w:jc w:val="left"/>
            <w:rPr>
              <w:sz w:val="27"/>
              <w:szCs w:val="27"/>
            </w:rPr>
          </w:pPr>
        </w:p>
        <w:p w14:paraId="21D3E84A" w14:textId="1438B374" w:rsidR="006B2F27" w:rsidRPr="005F20CC" w:rsidRDefault="006B2F27" w:rsidP="006B2F27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7"/>
              <w:szCs w:val="27"/>
              <w14:ligatures w14:val="standardContextual"/>
            </w:rPr>
          </w:pPr>
          <w:r w:rsidRPr="005F20CC">
            <w:rPr>
              <w:sz w:val="27"/>
              <w:szCs w:val="27"/>
            </w:rPr>
            <w:fldChar w:fldCharType="begin"/>
          </w:r>
          <w:r w:rsidRPr="005F20CC">
            <w:rPr>
              <w:sz w:val="27"/>
              <w:szCs w:val="27"/>
            </w:rPr>
            <w:instrText xml:space="preserve"> TOC \o "1-3" \h \z \u </w:instrText>
          </w:r>
          <w:r w:rsidRPr="005F20CC">
            <w:rPr>
              <w:sz w:val="27"/>
              <w:szCs w:val="27"/>
            </w:rPr>
            <w:fldChar w:fldCharType="separate"/>
          </w:r>
          <w:hyperlink w:anchor="_Toc236666104" w:history="1">
            <w:r w:rsidRPr="005F20CC">
              <w:rPr>
                <w:rStyle w:val="a7"/>
                <w:rFonts w:hint="eastAsia"/>
                <w:noProof/>
                <w:sz w:val="27"/>
                <w:szCs w:val="27"/>
              </w:rPr>
              <w:t>ПЕРЕЛІК</w:t>
            </w:r>
            <w:r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Pr="005F20CC">
              <w:rPr>
                <w:rStyle w:val="a7"/>
                <w:rFonts w:hint="eastAsia"/>
                <w:noProof/>
                <w:sz w:val="27"/>
                <w:szCs w:val="27"/>
              </w:rPr>
              <w:t>СКОРОЧЕНЬ</w:t>
            </w:r>
            <w:r w:rsidRPr="005F20CC">
              <w:rPr>
                <w:noProof/>
                <w:webHidden/>
                <w:sz w:val="27"/>
                <w:szCs w:val="27"/>
              </w:rPr>
              <w:tab/>
            </w:r>
            <w:r w:rsidRPr="005F20CC">
              <w:rPr>
                <w:noProof/>
                <w:webHidden/>
                <w:sz w:val="27"/>
                <w:szCs w:val="27"/>
              </w:rPr>
              <w:fldChar w:fldCharType="begin"/>
            </w:r>
            <w:r w:rsidRPr="005F20CC">
              <w:rPr>
                <w:noProof/>
                <w:webHidden/>
                <w:sz w:val="27"/>
                <w:szCs w:val="27"/>
              </w:rPr>
              <w:instrText xml:space="preserve"> PAGEREF _Toc236666104 \h </w:instrText>
            </w:r>
            <w:r w:rsidRPr="005F20CC">
              <w:rPr>
                <w:noProof/>
                <w:webHidden/>
                <w:sz w:val="27"/>
                <w:szCs w:val="27"/>
              </w:rPr>
            </w:r>
            <w:r w:rsidRPr="005F20CC">
              <w:rPr>
                <w:noProof/>
                <w:webHidden/>
                <w:sz w:val="27"/>
                <w:szCs w:val="27"/>
              </w:rPr>
              <w:fldChar w:fldCharType="separate"/>
            </w:r>
            <w:r w:rsidR="00371AA7">
              <w:rPr>
                <w:noProof/>
                <w:webHidden/>
                <w:sz w:val="27"/>
                <w:szCs w:val="27"/>
              </w:rPr>
              <w:t>3</w:t>
            </w:r>
            <w:r w:rsidRPr="005F20CC">
              <w:rPr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9831E45" w14:textId="75709F66" w:rsidR="006B2F27" w:rsidRPr="005F20CC" w:rsidRDefault="00000000" w:rsidP="006B2F27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7"/>
              <w:szCs w:val="27"/>
              <w14:ligatures w14:val="standardContextual"/>
            </w:rPr>
          </w:pPr>
          <w:hyperlink w:anchor="_Toc236666105" w:history="1"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1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ЦІЛЬОВЕ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ПРИЗНАЧЕННЯ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МОДУЛЯ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ОПТИЧНОЇ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НАВІГАЦІЇ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ДЛЯ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БЕЗПІЛОТНИХ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ЛІТАЛЬНИХ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АПАРАТІВ</w:t>
            </w:r>
            <w:r w:rsidR="006B2F27" w:rsidRPr="005F20CC">
              <w:rPr>
                <w:noProof/>
                <w:webHidden/>
                <w:sz w:val="27"/>
                <w:szCs w:val="27"/>
              </w:rPr>
              <w:tab/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begin"/>
            </w:r>
            <w:r w:rsidR="006B2F27" w:rsidRPr="005F20CC">
              <w:rPr>
                <w:noProof/>
                <w:webHidden/>
                <w:sz w:val="27"/>
                <w:szCs w:val="27"/>
              </w:rPr>
              <w:instrText xml:space="preserve"> PAGEREF _Toc236666105 \h </w:instrText>
            </w:r>
            <w:r w:rsidR="006B2F27" w:rsidRPr="005F20CC">
              <w:rPr>
                <w:noProof/>
                <w:webHidden/>
                <w:sz w:val="27"/>
                <w:szCs w:val="27"/>
              </w:rPr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separate"/>
            </w:r>
            <w:r w:rsidR="00371AA7">
              <w:rPr>
                <w:noProof/>
                <w:webHidden/>
                <w:sz w:val="27"/>
                <w:szCs w:val="27"/>
              </w:rPr>
              <w:t>4</w:t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162D3089" w14:textId="22313B3E" w:rsidR="006B2F27" w:rsidRPr="005F20CC" w:rsidRDefault="00000000" w:rsidP="006B2F27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7"/>
              <w:szCs w:val="27"/>
              <w14:ligatures w14:val="standardContextual"/>
            </w:rPr>
          </w:pPr>
          <w:hyperlink w:anchor="_Toc236666106" w:history="1"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2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СКЛАД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І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ТЕХНІЧНІ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ХАРАКТЕРИСТИКИ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СКЛАДОВИХ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МОДУЛЯ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ОПТИЧНОЇ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НАВІГАЦІЇ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ДЛЯ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БЕЗПІЛОТНИХ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ЛІТАЛЬНИХ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АПАРАТІВ</w:t>
            </w:r>
            <w:r w:rsidR="006B2F27" w:rsidRPr="005F20CC">
              <w:rPr>
                <w:noProof/>
                <w:webHidden/>
                <w:sz w:val="27"/>
                <w:szCs w:val="27"/>
              </w:rPr>
              <w:tab/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begin"/>
            </w:r>
            <w:r w:rsidR="006B2F27" w:rsidRPr="005F20CC">
              <w:rPr>
                <w:noProof/>
                <w:webHidden/>
                <w:sz w:val="27"/>
                <w:szCs w:val="27"/>
              </w:rPr>
              <w:instrText xml:space="preserve"> PAGEREF _Toc236666106 \h </w:instrText>
            </w:r>
            <w:r w:rsidR="006B2F27" w:rsidRPr="005F20CC">
              <w:rPr>
                <w:noProof/>
                <w:webHidden/>
                <w:sz w:val="27"/>
                <w:szCs w:val="27"/>
              </w:rPr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separate"/>
            </w:r>
            <w:r w:rsidR="00371AA7">
              <w:rPr>
                <w:noProof/>
                <w:webHidden/>
                <w:sz w:val="27"/>
                <w:szCs w:val="27"/>
              </w:rPr>
              <w:t>4</w:t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EABA7B9" w14:textId="6D13DDBD" w:rsidR="006B2F27" w:rsidRPr="005F20CC" w:rsidRDefault="00000000" w:rsidP="006B2F27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7"/>
              <w:szCs w:val="27"/>
              <w14:ligatures w14:val="standardContextual"/>
            </w:rPr>
          </w:pPr>
          <w:hyperlink w:anchor="_Toc236666107" w:history="1">
            <w:r w:rsidR="006B2F27" w:rsidRPr="005F20CC">
              <w:rPr>
                <w:rStyle w:val="a7"/>
                <w:noProof/>
                <w:sz w:val="27"/>
                <w:szCs w:val="27"/>
              </w:rPr>
              <w:t>3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 СПЕЦІАЛЬНІ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ЗАВДАННЯ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МОДУЛЯ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ОПТИЧНОЇ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НАВІГАЦІЇ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ДЛЯ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БЕЗПІЛОТНИХ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ЛІТАЛЬНИХ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АПАРАТІВ</w:t>
            </w:r>
            <w:r w:rsidR="006B2F27" w:rsidRPr="005F20CC">
              <w:rPr>
                <w:noProof/>
                <w:webHidden/>
                <w:sz w:val="27"/>
                <w:szCs w:val="27"/>
              </w:rPr>
              <w:tab/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begin"/>
            </w:r>
            <w:r w:rsidR="006B2F27" w:rsidRPr="005F20CC">
              <w:rPr>
                <w:noProof/>
                <w:webHidden/>
                <w:sz w:val="27"/>
                <w:szCs w:val="27"/>
              </w:rPr>
              <w:instrText xml:space="preserve"> PAGEREF _Toc236666107 \h </w:instrText>
            </w:r>
            <w:r w:rsidR="006B2F27" w:rsidRPr="005F20CC">
              <w:rPr>
                <w:noProof/>
                <w:webHidden/>
                <w:sz w:val="27"/>
                <w:szCs w:val="27"/>
              </w:rPr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separate"/>
            </w:r>
            <w:r w:rsidR="00371AA7">
              <w:rPr>
                <w:noProof/>
                <w:webHidden/>
                <w:sz w:val="27"/>
                <w:szCs w:val="27"/>
              </w:rPr>
              <w:t>5</w:t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7A4E47A2" w14:textId="48C8B0F4" w:rsidR="006B2F27" w:rsidRPr="005F20CC" w:rsidRDefault="00000000" w:rsidP="006B2F27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7"/>
              <w:szCs w:val="27"/>
              <w14:ligatures w14:val="standardContextual"/>
            </w:rPr>
          </w:pPr>
          <w:hyperlink w:anchor="_Toc236666108" w:history="1">
            <w:r w:rsidR="006B2F27" w:rsidRPr="005F20CC">
              <w:rPr>
                <w:rStyle w:val="a7"/>
                <w:noProof/>
                <w:sz w:val="27"/>
                <w:szCs w:val="27"/>
              </w:rPr>
              <w:t>4.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 НЕБОЙОВІ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СПЕЦІАЛЬНІ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ФУНКЦІЇ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МОДУЛЯ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ОПТИЧНОЇ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НАВІГАЦІЇ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ДЛЯ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БЕЗПІЛОТНИХ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ЛІТАЛЬНИХ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АПАРАТІВ</w:t>
            </w:r>
            <w:r w:rsidR="006B2F27" w:rsidRPr="005F20CC">
              <w:rPr>
                <w:noProof/>
                <w:webHidden/>
                <w:sz w:val="27"/>
                <w:szCs w:val="27"/>
              </w:rPr>
              <w:tab/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begin"/>
            </w:r>
            <w:r w:rsidR="006B2F27" w:rsidRPr="005F20CC">
              <w:rPr>
                <w:noProof/>
                <w:webHidden/>
                <w:sz w:val="27"/>
                <w:szCs w:val="27"/>
              </w:rPr>
              <w:instrText xml:space="preserve"> PAGEREF _Toc236666108 \h </w:instrText>
            </w:r>
            <w:r w:rsidR="006B2F27" w:rsidRPr="005F20CC">
              <w:rPr>
                <w:noProof/>
                <w:webHidden/>
                <w:sz w:val="27"/>
                <w:szCs w:val="27"/>
              </w:rPr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separate"/>
            </w:r>
            <w:r w:rsidR="00371AA7">
              <w:rPr>
                <w:noProof/>
                <w:webHidden/>
                <w:sz w:val="27"/>
                <w:szCs w:val="27"/>
              </w:rPr>
              <w:t>5</w:t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81F137B" w14:textId="6F376A89" w:rsidR="006B2F27" w:rsidRPr="005F20CC" w:rsidRDefault="00000000" w:rsidP="006B2F27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7"/>
              <w:szCs w:val="27"/>
              <w14:ligatures w14:val="standardContextual"/>
            </w:rPr>
          </w:pPr>
          <w:hyperlink w:anchor="_Toc236666109" w:history="1">
            <w:r w:rsidR="006B2F27" w:rsidRPr="005F20CC">
              <w:rPr>
                <w:rStyle w:val="a7"/>
                <w:noProof/>
                <w:sz w:val="27"/>
                <w:szCs w:val="27"/>
              </w:rPr>
              <w:t>5</w:t>
            </w:r>
            <w:r w:rsidR="00EF170E">
              <w:rPr>
                <w:rStyle w:val="a7"/>
                <w:noProof/>
                <w:sz w:val="27"/>
                <w:szCs w:val="27"/>
              </w:rPr>
              <w:t> 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УМОВИ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ЗАСТОСУВАННЯ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МОДУЛЯ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ОПТИЧНОЇ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НАВІГАЦІЇ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ДЛЯ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БЕЗПІЛОТНИХ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ЛІТАЛЬНИХ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АПАРАТІВ</w:t>
            </w:r>
            <w:r w:rsidR="006B2F27" w:rsidRPr="005F20CC">
              <w:rPr>
                <w:noProof/>
                <w:webHidden/>
                <w:sz w:val="27"/>
                <w:szCs w:val="27"/>
              </w:rPr>
              <w:tab/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begin"/>
            </w:r>
            <w:r w:rsidR="006B2F27" w:rsidRPr="005F20CC">
              <w:rPr>
                <w:noProof/>
                <w:webHidden/>
                <w:sz w:val="27"/>
                <w:szCs w:val="27"/>
              </w:rPr>
              <w:instrText xml:space="preserve"> PAGEREF _Toc236666109 \h </w:instrText>
            </w:r>
            <w:r w:rsidR="006B2F27" w:rsidRPr="005F20CC">
              <w:rPr>
                <w:noProof/>
                <w:webHidden/>
                <w:sz w:val="27"/>
                <w:szCs w:val="27"/>
              </w:rPr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separate"/>
            </w:r>
            <w:r w:rsidR="00371AA7">
              <w:rPr>
                <w:noProof/>
                <w:webHidden/>
                <w:sz w:val="27"/>
                <w:szCs w:val="27"/>
              </w:rPr>
              <w:t>5</w:t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4B3B1273" w14:textId="429E823C" w:rsidR="006B2F27" w:rsidRPr="005F20CC" w:rsidRDefault="00000000" w:rsidP="006B2F27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7"/>
              <w:szCs w:val="27"/>
              <w14:ligatures w14:val="standardContextual"/>
            </w:rPr>
          </w:pPr>
          <w:hyperlink w:anchor="_Toc236666110" w:history="1">
            <w:r w:rsidR="006B2F27" w:rsidRPr="005F20CC">
              <w:rPr>
                <w:rStyle w:val="a7"/>
                <w:noProof/>
                <w:sz w:val="27"/>
                <w:szCs w:val="27"/>
              </w:rPr>
              <w:t>6</w:t>
            </w:r>
            <w:r w:rsidR="00EF170E">
              <w:rPr>
                <w:rStyle w:val="a7"/>
                <w:noProof/>
                <w:sz w:val="27"/>
                <w:szCs w:val="27"/>
              </w:rPr>
              <w:t> 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МОЖЛИВОСТІ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МОДУЛЯ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ОПТИЧНОЇ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НАВІГАЦІЇ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ДЛЯ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БЕЗПІЛОТНИХ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ЛІТАЛЬНИХ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АПАРАТІВ</w:t>
            </w:r>
            <w:r w:rsidR="006B2F27" w:rsidRPr="005F20CC">
              <w:rPr>
                <w:noProof/>
                <w:webHidden/>
                <w:sz w:val="27"/>
                <w:szCs w:val="27"/>
              </w:rPr>
              <w:tab/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begin"/>
            </w:r>
            <w:r w:rsidR="006B2F27" w:rsidRPr="005F20CC">
              <w:rPr>
                <w:noProof/>
                <w:webHidden/>
                <w:sz w:val="27"/>
                <w:szCs w:val="27"/>
              </w:rPr>
              <w:instrText xml:space="preserve"> PAGEREF _Toc236666110 \h </w:instrText>
            </w:r>
            <w:r w:rsidR="006B2F27" w:rsidRPr="005F20CC">
              <w:rPr>
                <w:noProof/>
                <w:webHidden/>
                <w:sz w:val="27"/>
                <w:szCs w:val="27"/>
              </w:rPr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separate"/>
            </w:r>
            <w:r w:rsidR="00371AA7">
              <w:rPr>
                <w:noProof/>
                <w:webHidden/>
                <w:sz w:val="27"/>
                <w:szCs w:val="27"/>
              </w:rPr>
              <w:t>7</w:t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343FAB88" w14:textId="035B0128" w:rsidR="006B2F27" w:rsidRPr="005F20CC" w:rsidRDefault="00000000" w:rsidP="006B2F27">
          <w:pPr>
            <w:pStyle w:val="1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7"/>
              <w:szCs w:val="27"/>
              <w14:ligatures w14:val="standardContextual"/>
            </w:rPr>
          </w:pPr>
          <w:hyperlink w:anchor="_Toc236666111" w:history="1">
            <w:r w:rsidR="006B2F27" w:rsidRPr="005F20CC">
              <w:rPr>
                <w:rStyle w:val="a7"/>
                <w:noProof/>
                <w:sz w:val="27"/>
                <w:szCs w:val="27"/>
              </w:rPr>
              <w:t>7</w:t>
            </w:r>
            <w:r w:rsidR="00EF170E">
              <w:rPr>
                <w:rStyle w:val="a7"/>
                <w:noProof/>
                <w:sz w:val="27"/>
                <w:szCs w:val="27"/>
              </w:rPr>
              <w:t> 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ВИМОГИ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ЩОДО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ІНТЕГРАЦІЇ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З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БОРТОВИМ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ОБЛАДНАННЯМ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ТА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З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ІНШИМИ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СИСТЕМАМИ</w:t>
            </w:r>
            <w:r w:rsidR="006B2F27" w:rsidRPr="005F20CC">
              <w:rPr>
                <w:rStyle w:val="a7"/>
                <w:noProof/>
                <w:sz w:val="27"/>
                <w:szCs w:val="27"/>
              </w:rPr>
              <w:t xml:space="preserve"> </w:t>
            </w:r>
            <w:r w:rsidR="006B2F27" w:rsidRPr="005F20CC">
              <w:rPr>
                <w:rStyle w:val="a7"/>
                <w:rFonts w:hint="eastAsia"/>
                <w:noProof/>
                <w:sz w:val="27"/>
                <w:szCs w:val="27"/>
              </w:rPr>
              <w:t>БПЛА</w:t>
            </w:r>
            <w:r w:rsidR="006B2F27" w:rsidRPr="005F20CC">
              <w:rPr>
                <w:noProof/>
                <w:webHidden/>
                <w:sz w:val="27"/>
                <w:szCs w:val="27"/>
              </w:rPr>
              <w:tab/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begin"/>
            </w:r>
            <w:r w:rsidR="006B2F27" w:rsidRPr="005F20CC">
              <w:rPr>
                <w:noProof/>
                <w:webHidden/>
                <w:sz w:val="27"/>
                <w:szCs w:val="27"/>
              </w:rPr>
              <w:instrText xml:space="preserve"> PAGEREF _Toc236666111 \h </w:instrText>
            </w:r>
            <w:r w:rsidR="006B2F27" w:rsidRPr="005F20CC">
              <w:rPr>
                <w:noProof/>
                <w:webHidden/>
                <w:sz w:val="27"/>
                <w:szCs w:val="27"/>
              </w:rPr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separate"/>
            </w:r>
            <w:r w:rsidR="00371AA7">
              <w:rPr>
                <w:noProof/>
                <w:webHidden/>
                <w:sz w:val="27"/>
                <w:szCs w:val="27"/>
              </w:rPr>
              <w:t>7</w:t>
            </w:r>
            <w:r w:rsidR="006B2F27" w:rsidRPr="005F20CC">
              <w:rPr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09A44D83" w14:textId="77777777" w:rsidR="006B2F27" w:rsidRPr="005F20CC" w:rsidRDefault="006B2F27" w:rsidP="006B2F27">
          <w:pPr>
            <w:rPr>
              <w:sz w:val="27"/>
              <w:szCs w:val="27"/>
            </w:rPr>
          </w:pPr>
          <w:r w:rsidRPr="005F20CC">
            <w:rPr>
              <w:b/>
              <w:bCs/>
              <w:sz w:val="27"/>
              <w:szCs w:val="27"/>
            </w:rPr>
            <w:fldChar w:fldCharType="end"/>
          </w:r>
        </w:p>
      </w:sdtContent>
    </w:sdt>
    <w:p w14:paraId="712E81F9" w14:textId="406ECBA2" w:rsidR="006B2F27" w:rsidRPr="005F20CC" w:rsidRDefault="006B2F27">
      <w:pPr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br w:type="page"/>
      </w:r>
    </w:p>
    <w:p w14:paraId="1709A13B" w14:textId="3F280D46" w:rsidR="00DE33E5" w:rsidRPr="005F20CC" w:rsidRDefault="00576D23" w:rsidP="00EF170E">
      <w:pPr>
        <w:pStyle w:val="1"/>
        <w:rPr>
          <w:sz w:val="27"/>
          <w:szCs w:val="27"/>
        </w:rPr>
      </w:pPr>
      <w:bookmarkStart w:id="1" w:name="_Toc236666104"/>
      <w:r w:rsidRPr="005F20CC">
        <w:rPr>
          <w:sz w:val="27"/>
          <w:szCs w:val="27"/>
        </w:rPr>
        <w:lastRenderedPageBreak/>
        <w:t>ПЕРЕЛІК СКОРОЧЕНЬ</w:t>
      </w:r>
      <w:bookmarkEnd w:id="1"/>
    </w:p>
    <w:p w14:paraId="677B135F" w14:textId="77777777" w:rsidR="00DE33E5" w:rsidRPr="005F20CC" w:rsidRDefault="00DE33E5" w:rsidP="00576D23">
      <w:pPr>
        <w:spacing w:line="276" w:lineRule="auto"/>
        <w:ind w:firstLine="709"/>
        <w:jc w:val="both"/>
        <w:rPr>
          <w:rFonts w:eastAsia="Calibri"/>
          <w:sz w:val="27"/>
          <w:szCs w:val="27"/>
        </w:rPr>
      </w:pPr>
    </w:p>
    <w:p w14:paraId="77A31387" w14:textId="4F45FDBB" w:rsidR="00DE33E5" w:rsidRPr="005F20CC" w:rsidRDefault="00DE33E5" w:rsidP="00576D23">
      <w:pPr>
        <w:spacing w:line="276" w:lineRule="auto"/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БпЛА</w:t>
      </w:r>
      <w:r w:rsidRPr="005F20CC">
        <w:rPr>
          <w:rFonts w:eastAsia="Calibri"/>
          <w:sz w:val="27"/>
          <w:szCs w:val="27"/>
        </w:rPr>
        <w:tab/>
      </w:r>
      <w:r w:rsidR="00AD310F" w:rsidRPr="005F20CC">
        <w:rPr>
          <w:rFonts w:eastAsia="Calibri"/>
          <w:sz w:val="27"/>
          <w:szCs w:val="27"/>
        </w:rPr>
        <w:tab/>
      </w:r>
      <w:r w:rsidRPr="005F20CC">
        <w:rPr>
          <w:rFonts w:eastAsia="Calibri"/>
          <w:sz w:val="27"/>
          <w:szCs w:val="27"/>
        </w:rPr>
        <w:t>-</w:t>
      </w:r>
      <w:r w:rsidR="0031601B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безпілотний літальний апарат</w:t>
      </w:r>
    </w:p>
    <w:p w14:paraId="46311116" w14:textId="7C17A944" w:rsidR="00DE33E5" w:rsidRPr="005F20CC" w:rsidRDefault="00DE33E5" w:rsidP="00576D23">
      <w:pPr>
        <w:spacing w:line="276" w:lineRule="auto"/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МОН</w:t>
      </w:r>
      <w:r w:rsidR="00AD310F" w:rsidRPr="005F20CC">
        <w:rPr>
          <w:rFonts w:eastAsia="Calibri"/>
          <w:sz w:val="27"/>
          <w:szCs w:val="27"/>
        </w:rPr>
        <w:tab/>
      </w:r>
      <w:r w:rsidR="00AD310F" w:rsidRPr="005F20CC">
        <w:rPr>
          <w:rFonts w:eastAsia="Calibri"/>
          <w:sz w:val="27"/>
          <w:szCs w:val="27"/>
        </w:rPr>
        <w:tab/>
      </w:r>
      <w:r w:rsidRPr="005F20CC">
        <w:rPr>
          <w:rFonts w:eastAsia="Calibri"/>
          <w:sz w:val="27"/>
          <w:szCs w:val="27"/>
        </w:rPr>
        <w:t>-</w:t>
      </w:r>
      <w:r w:rsidR="0031601B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модуль оптичної навігації</w:t>
      </w:r>
    </w:p>
    <w:p w14:paraId="212698C5" w14:textId="77777777" w:rsidR="00AC3974" w:rsidRPr="005F20CC" w:rsidRDefault="00AC3974" w:rsidP="00AC3974">
      <w:pPr>
        <w:spacing w:line="276" w:lineRule="auto"/>
        <w:ind w:left="2127" w:hanging="1418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GNSS</w:t>
      </w:r>
      <w:r w:rsidRPr="005F20CC">
        <w:rPr>
          <w:rFonts w:eastAsia="Calibri"/>
          <w:sz w:val="27"/>
          <w:szCs w:val="27"/>
        </w:rPr>
        <w:tab/>
        <w:t>- глобальна навігаційна супутникова система (</w:t>
      </w:r>
      <w:r w:rsidRPr="005F20CC">
        <w:rPr>
          <w:rFonts w:eastAsia="Calibri"/>
          <w:sz w:val="27"/>
          <w:szCs w:val="27"/>
          <w:lang w:val="en-US"/>
        </w:rPr>
        <w:t>Global</w:t>
      </w:r>
      <w:r w:rsidRPr="00EF170E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  <w:lang w:val="en-US"/>
        </w:rPr>
        <w:t>Navigation</w:t>
      </w:r>
      <w:r w:rsidRPr="00EF170E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  <w:lang w:val="en-US"/>
        </w:rPr>
        <w:t>Satellite</w:t>
      </w:r>
      <w:r w:rsidRPr="00EF170E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  <w:lang w:val="en-US"/>
        </w:rPr>
        <w:t>System</w:t>
      </w:r>
      <w:r w:rsidRPr="005F20CC">
        <w:rPr>
          <w:rFonts w:eastAsia="Calibri"/>
          <w:sz w:val="27"/>
          <w:szCs w:val="27"/>
        </w:rPr>
        <w:t>)</w:t>
      </w:r>
    </w:p>
    <w:p w14:paraId="3D8645C4" w14:textId="77777777" w:rsidR="00C634F2" w:rsidRPr="005F20CC" w:rsidRDefault="00C634F2" w:rsidP="00C634F2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РЕБ</w:t>
      </w:r>
      <w:r w:rsidRPr="005F20CC">
        <w:rPr>
          <w:rFonts w:eastAsia="Calibri"/>
          <w:sz w:val="27"/>
          <w:szCs w:val="27"/>
        </w:rPr>
        <w:tab/>
      </w:r>
      <w:r w:rsidRPr="005F20CC">
        <w:rPr>
          <w:rFonts w:eastAsia="Calibri"/>
          <w:sz w:val="27"/>
          <w:szCs w:val="27"/>
        </w:rPr>
        <w:tab/>
        <w:t>- засоби радіоелектронної боротьби</w:t>
      </w:r>
    </w:p>
    <w:p w14:paraId="63695A52" w14:textId="01789FC0" w:rsidR="00DE33E5" w:rsidRPr="005F20CC" w:rsidRDefault="005F20CC" w:rsidP="006B2F27">
      <w:pPr>
        <w:spacing w:line="276" w:lineRule="auto"/>
        <w:ind w:left="2127" w:hanging="1418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  <w:lang w:val="en-US"/>
        </w:rPr>
        <w:t>MTBF</w:t>
      </w:r>
      <w:r w:rsidR="00AD310F" w:rsidRPr="005F20CC">
        <w:rPr>
          <w:rFonts w:eastAsia="Calibri"/>
          <w:sz w:val="27"/>
          <w:szCs w:val="27"/>
        </w:rPr>
        <w:tab/>
      </w:r>
      <w:r w:rsidR="00DE33E5" w:rsidRPr="005F20CC">
        <w:rPr>
          <w:rFonts w:eastAsia="Calibri"/>
          <w:sz w:val="27"/>
          <w:szCs w:val="27"/>
        </w:rPr>
        <w:t>-</w:t>
      </w:r>
      <w:r w:rsidR="0031601B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 xml:space="preserve">середній час напрацювання на відмову </w:t>
      </w:r>
      <w:r w:rsidR="00DE33E5" w:rsidRPr="005F20CC">
        <w:rPr>
          <w:rFonts w:eastAsia="Calibri"/>
          <w:sz w:val="27"/>
          <w:szCs w:val="27"/>
        </w:rPr>
        <w:t>(</w:t>
      </w:r>
      <w:r w:rsidRPr="005F20CC">
        <w:rPr>
          <w:rFonts w:eastAsia="Calibri"/>
          <w:sz w:val="27"/>
          <w:szCs w:val="27"/>
          <w:lang w:val="en-US"/>
        </w:rPr>
        <w:t>Medium</w:t>
      </w:r>
      <w:r w:rsidRPr="005F20CC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  <w:lang w:val="en-US"/>
        </w:rPr>
        <w:t>Time</w:t>
      </w:r>
      <w:r w:rsidRPr="005F20CC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  <w:lang w:val="en-US"/>
        </w:rPr>
        <w:t>Before</w:t>
      </w:r>
      <w:r w:rsidRPr="005F20CC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  <w:lang w:val="en-US"/>
        </w:rPr>
        <w:t>Fail</w:t>
      </w:r>
      <w:r w:rsidR="00DE33E5" w:rsidRPr="005F20CC">
        <w:rPr>
          <w:rFonts w:eastAsia="Calibri"/>
          <w:sz w:val="27"/>
          <w:szCs w:val="27"/>
        </w:rPr>
        <w:t>)</w:t>
      </w:r>
    </w:p>
    <w:p w14:paraId="5BBAFA1E" w14:textId="2051B455" w:rsidR="00DE33E5" w:rsidRPr="005F20CC" w:rsidRDefault="00DE33E5" w:rsidP="00576D23">
      <w:pPr>
        <w:spacing w:line="276" w:lineRule="auto"/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INS</w:t>
      </w:r>
      <w:r w:rsidR="00AD310F" w:rsidRPr="005F20CC">
        <w:rPr>
          <w:rFonts w:eastAsia="Calibri"/>
          <w:sz w:val="27"/>
          <w:szCs w:val="27"/>
        </w:rPr>
        <w:tab/>
      </w:r>
      <w:r w:rsidR="00AD310F" w:rsidRPr="005F20CC">
        <w:rPr>
          <w:rFonts w:eastAsia="Calibri"/>
          <w:sz w:val="27"/>
          <w:szCs w:val="27"/>
        </w:rPr>
        <w:tab/>
      </w:r>
      <w:r w:rsidRPr="005F20CC">
        <w:rPr>
          <w:rFonts w:eastAsia="Calibri"/>
          <w:sz w:val="27"/>
          <w:szCs w:val="27"/>
        </w:rPr>
        <w:t>-</w:t>
      </w:r>
      <w:r w:rsidR="0031601B" w:rsidRPr="005F20CC">
        <w:rPr>
          <w:rFonts w:eastAsia="Calibri"/>
          <w:sz w:val="27"/>
          <w:szCs w:val="27"/>
        </w:rPr>
        <w:t> </w:t>
      </w:r>
      <w:proofErr w:type="spellStart"/>
      <w:r w:rsidRPr="005F20CC">
        <w:rPr>
          <w:rFonts w:eastAsia="Calibri"/>
          <w:sz w:val="27"/>
          <w:szCs w:val="27"/>
        </w:rPr>
        <w:t>інерціальна</w:t>
      </w:r>
      <w:proofErr w:type="spellEnd"/>
      <w:r w:rsidRPr="005F20CC">
        <w:rPr>
          <w:rFonts w:eastAsia="Calibri"/>
          <w:sz w:val="27"/>
          <w:szCs w:val="27"/>
        </w:rPr>
        <w:t xml:space="preserve"> навігаційна система (</w:t>
      </w:r>
      <w:r w:rsidRPr="005F20CC">
        <w:rPr>
          <w:rFonts w:eastAsia="Calibri"/>
          <w:sz w:val="27"/>
          <w:szCs w:val="27"/>
          <w:lang w:val="en-US"/>
        </w:rPr>
        <w:t>Inertial</w:t>
      </w:r>
      <w:r w:rsidRPr="00EF170E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  <w:lang w:val="en-US"/>
        </w:rPr>
        <w:t>Navigation</w:t>
      </w:r>
      <w:r w:rsidRPr="00EF170E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  <w:lang w:val="en-US"/>
        </w:rPr>
        <w:t>System</w:t>
      </w:r>
      <w:r w:rsidRPr="005F20CC">
        <w:rPr>
          <w:rFonts w:eastAsia="Calibri"/>
          <w:sz w:val="27"/>
          <w:szCs w:val="27"/>
        </w:rPr>
        <w:t>)</w:t>
      </w:r>
    </w:p>
    <w:p w14:paraId="1B50960A" w14:textId="2D199E74" w:rsidR="00DE33E5" w:rsidRPr="005F20CC" w:rsidRDefault="00735DC8" w:rsidP="00576D23">
      <w:pPr>
        <w:spacing w:line="276" w:lineRule="auto"/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ТТЗ</w:t>
      </w:r>
      <w:r w:rsidR="0050427F" w:rsidRPr="005F20CC">
        <w:rPr>
          <w:rFonts w:eastAsia="Calibri"/>
          <w:sz w:val="27"/>
          <w:szCs w:val="27"/>
        </w:rPr>
        <w:tab/>
      </w:r>
      <w:r w:rsidR="0050427F" w:rsidRPr="005F20CC">
        <w:rPr>
          <w:rFonts w:eastAsia="Calibri"/>
          <w:sz w:val="27"/>
          <w:szCs w:val="27"/>
        </w:rPr>
        <w:tab/>
        <w:t>- Тактико-технічне завдання</w:t>
      </w:r>
    </w:p>
    <w:p w14:paraId="686A32D7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4D2D3EA4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BC8FFEE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490F2BF2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6615BEA0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6B3EE68D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671F94AC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41978897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6D5FD73A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0D0CC20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3533AB70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0BEA2020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FDF35BB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11D1310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3711544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449C458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CFE3A83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30178590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16BB437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6BED5FB8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0C7E0976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A3DB1D5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0BDC1A8A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5F2D1AA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F621CB5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1F41D34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D111860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3E0F576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835A0DD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C68EE76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737B274" w14:textId="7B8D7F12" w:rsidR="00DE33E5" w:rsidRPr="005F20CC" w:rsidRDefault="00DE33E5" w:rsidP="006B2F27">
      <w:pPr>
        <w:pStyle w:val="1"/>
        <w:rPr>
          <w:sz w:val="27"/>
          <w:szCs w:val="27"/>
        </w:rPr>
      </w:pPr>
      <w:bookmarkStart w:id="2" w:name="_Toc236666105"/>
      <w:r w:rsidRPr="005F20CC">
        <w:rPr>
          <w:sz w:val="27"/>
          <w:szCs w:val="27"/>
        </w:rPr>
        <w:lastRenderedPageBreak/>
        <w:t>1 ЦІЛЬОВЕ ПРИЗНАЧЕННЯ МОДУЛЯ ОПТИЧНОЇ НАВІГАЦІЇ ДЛЯ БЕЗПІЛОТНИХ ЛІТАЛЬНИХ АПАРАТІВ</w:t>
      </w:r>
      <w:bookmarkEnd w:id="2"/>
      <w:r w:rsidRPr="005F20CC">
        <w:rPr>
          <w:sz w:val="27"/>
          <w:szCs w:val="27"/>
        </w:rPr>
        <w:t xml:space="preserve"> </w:t>
      </w:r>
    </w:p>
    <w:p w14:paraId="09248147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0EC5DF50" w14:textId="74B2C460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1.1 Модуль оптичної навігації</w:t>
      </w:r>
      <w:r w:rsidR="006B2F27" w:rsidRPr="005F20CC">
        <w:rPr>
          <w:rFonts w:eastAsia="Calibri"/>
          <w:sz w:val="27"/>
          <w:szCs w:val="27"/>
        </w:rPr>
        <w:t xml:space="preserve"> (далі – МОН)</w:t>
      </w:r>
      <w:r w:rsidRPr="005F20CC">
        <w:rPr>
          <w:rFonts w:eastAsia="Calibri"/>
          <w:sz w:val="27"/>
          <w:szCs w:val="27"/>
        </w:rPr>
        <w:t xml:space="preserve"> для безпілотних літальних апаратів </w:t>
      </w:r>
      <w:r w:rsidR="006B2F27" w:rsidRPr="005F20CC">
        <w:rPr>
          <w:rFonts w:eastAsia="Calibri"/>
          <w:sz w:val="27"/>
          <w:szCs w:val="27"/>
        </w:rPr>
        <w:t xml:space="preserve">(далі – БпЛА) </w:t>
      </w:r>
      <w:r w:rsidRPr="005F20CC">
        <w:rPr>
          <w:rFonts w:eastAsia="Calibri"/>
          <w:sz w:val="27"/>
          <w:szCs w:val="27"/>
        </w:rPr>
        <w:t xml:space="preserve">призначений для визначення просторового положення </w:t>
      </w:r>
      <w:r w:rsidR="00095098" w:rsidRPr="005F20CC">
        <w:rPr>
          <w:rFonts w:eastAsia="Calibri"/>
          <w:sz w:val="27"/>
          <w:szCs w:val="27"/>
        </w:rPr>
        <w:t>під час</w:t>
      </w:r>
      <w:r w:rsidRPr="005F20CC">
        <w:rPr>
          <w:rFonts w:eastAsia="Calibri"/>
          <w:sz w:val="27"/>
          <w:szCs w:val="27"/>
        </w:rPr>
        <w:t xml:space="preserve"> </w:t>
      </w:r>
      <w:r w:rsidR="00095098" w:rsidRPr="005F20CC">
        <w:rPr>
          <w:rFonts w:eastAsia="Calibri"/>
          <w:sz w:val="27"/>
          <w:szCs w:val="27"/>
        </w:rPr>
        <w:t>польоту</w:t>
      </w:r>
      <w:r w:rsidRPr="005F20CC">
        <w:rPr>
          <w:rFonts w:eastAsia="Calibri"/>
          <w:sz w:val="27"/>
          <w:szCs w:val="27"/>
        </w:rPr>
        <w:t xml:space="preserve"> БпЛА відносно наземних орієнтирів в умовах придушення (глушіння) сигналів глобальних навігаційних супутникових систем</w:t>
      </w:r>
      <w:r w:rsidR="00AC3974" w:rsidRPr="005F20CC">
        <w:rPr>
          <w:rFonts w:eastAsia="Calibri"/>
          <w:sz w:val="27"/>
          <w:szCs w:val="27"/>
        </w:rPr>
        <w:t xml:space="preserve"> (далі – </w:t>
      </w:r>
      <w:r w:rsidR="00AC3974" w:rsidRPr="005F20CC">
        <w:rPr>
          <w:rFonts w:eastAsia="Calibri"/>
          <w:sz w:val="27"/>
          <w:szCs w:val="27"/>
          <w:lang w:val="en-US"/>
        </w:rPr>
        <w:t>GNSS</w:t>
      </w:r>
      <w:r w:rsidR="00AC3974" w:rsidRPr="005F20CC">
        <w:rPr>
          <w:rFonts w:eastAsia="Calibri"/>
          <w:sz w:val="27"/>
          <w:szCs w:val="27"/>
        </w:rPr>
        <w:t>)</w:t>
      </w:r>
      <w:r w:rsidRPr="005F20CC">
        <w:rPr>
          <w:rFonts w:eastAsia="Calibri"/>
          <w:sz w:val="27"/>
          <w:szCs w:val="27"/>
        </w:rPr>
        <w:t xml:space="preserve">, а також при порушенні каналів обміну даними та керування БпЛА, викликаному засобами радіоелектронної боротьби </w:t>
      </w:r>
      <w:r w:rsidR="0050427F" w:rsidRPr="005F20CC">
        <w:rPr>
          <w:rFonts w:eastAsia="Calibri"/>
          <w:sz w:val="27"/>
          <w:szCs w:val="27"/>
        </w:rPr>
        <w:t xml:space="preserve">(далі – РЕБ) </w:t>
      </w:r>
      <w:r w:rsidRPr="005F20CC">
        <w:rPr>
          <w:rFonts w:eastAsia="Calibri"/>
          <w:sz w:val="27"/>
          <w:szCs w:val="27"/>
        </w:rPr>
        <w:t>противника або іншими причинами.</w:t>
      </w:r>
    </w:p>
    <w:p w14:paraId="48FA9165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30CA9DAE" w14:textId="58803192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1.2 МОН може бути встановлений на</w:t>
      </w:r>
      <w:r w:rsidR="00095098" w:rsidRPr="005F20CC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</w:rPr>
        <w:t xml:space="preserve">БпЛА </w:t>
      </w:r>
      <w:r w:rsidR="00095098" w:rsidRPr="005F20CC">
        <w:rPr>
          <w:rFonts w:eastAsia="Calibri"/>
          <w:sz w:val="27"/>
          <w:szCs w:val="27"/>
        </w:rPr>
        <w:t>літакового та</w:t>
      </w:r>
      <w:r w:rsidR="00AC3974" w:rsidRPr="005F20CC">
        <w:rPr>
          <w:rFonts w:eastAsia="Calibri"/>
          <w:sz w:val="27"/>
          <w:szCs w:val="27"/>
        </w:rPr>
        <w:t> </w:t>
      </w:r>
      <w:proofErr w:type="spellStart"/>
      <w:r w:rsidR="00095098" w:rsidRPr="005F20CC">
        <w:rPr>
          <w:rFonts w:eastAsia="Calibri"/>
          <w:sz w:val="27"/>
          <w:szCs w:val="27"/>
        </w:rPr>
        <w:t>мультикоптерного</w:t>
      </w:r>
      <w:proofErr w:type="spellEnd"/>
      <w:r w:rsidR="00095098" w:rsidRPr="005F20CC">
        <w:rPr>
          <w:rFonts w:eastAsia="Calibri"/>
          <w:sz w:val="27"/>
          <w:szCs w:val="27"/>
        </w:rPr>
        <w:t xml:space="preserve"> типу</w:t>
      </w:r>
      <w:r w:rsidR="00E03CA1" w:rsidRPr="005F20CC">
        <w:rPr>
          <w:rFonts w:eastAsia="Calibri"/>
          <w:sz w:val="27"/>
          <w:szCs w:val="27"/>
        </w:rPr>
        <w:t>.</w:t>
      </w:r>
    </w:p>
    <w:p w14:paraId="46622DC6" w14:textId="77777777" w:rsidR="00DE33E5" w:rsidRPr="005F20CC" w:rsidRDefault="00DE33E5" w:rsidP="00DE33E5">
      <w:pPr>
        <w:ind w:firstLine="709"/>
        <w:jc w:val="both"/>
        <w:rPr>
          <w:rFonts w:eastAsia="Calibri"/>
          <w:strike/>
          <w:sz w:val="27"/>
          <w:szCs w:val="27"/>
        </w:rPr>
      </w:pPr>
    </w:p>
    <w:p w14:paraId="3F82EFB4" w14:textId="0E88E410" w:rsidR="00DE33E5" w:rsidRPr="005F20CC" w:rsidRDefault="00DE33E5" w:rsidP="006B2F27">
      <w:pPr>
        <w:pStyle w:val="1"/>
        <w:rPr>
          <w:sz w:val="27"/>
          <w:szCs w:val="27"/>
        </w:rPr>
      </w:pPr>
      <w:bookmarkStart w:id="3" w:name="_Toc236666106"/>
      <w:r w:rsidRPr="005F20CC">
        <w:rPr>
          <w:sz w:val="27"/>
          <w:szCs w:val="27"/>
        </w:rPr>
        <w:t>2 СКЛАД І ТЕХНІЧНІ ХАРАКТЕРИСТИКИ СКЛАДОВИХ МОДУЛЯ ОПТИЧНОЇ НАВІГАЦІЇ ДЛЯ БЕЗПІЛОТНИХ ЛІТАЛЬНИХ АПАРАТІВ</w:t>
      </w:r>
      <w:bookmarkEnd w:id="3"/>
      <w:r w:rsidRPr="005F20CC">
        <w:rPr>
          <w:sz w:val="27"/>
          <w:szCs w:val="27"/>
        </w:rPr>
        <w:t xml:space="preserve"> </w:t>
      </w:r>
    </w:p>
    <w:p w14:paraId="13A7E1A7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D32A003" w14:textId="4FA8A3FC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2.1 З урахуванням різновидів БпЛА, на які передбачається встановлення МОН, а також умов їх експлуатації, модуль може розроблятись у кількох варіантах конструктивного виконання:</w:t>
      </w:r>
    </w:p>
    <w:p w14:paraId="3A3161D7" w14:textId="4767AD4B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варіант №</w:t>
      </w:r>
      <w:r w:rsidR="00C22DB1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1 – вбудований: модуль інтегрується безпосередньо в</w:t>
      </w:r>
      <w:r w:rsidR="00AC3974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конструкцію БпЛА;</w:t>
      </w:r>
    </w:p>
    <w:p w14:paraId="13834B47" w14:textId="1C260316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варіант №</w:t>
      </w:r>
      <w:r w:rsidR="00C22DB1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2 – навісний: модуль виконаний у вигляді змінного зовнішнього блоку;</w:t>
      </w:r>
    </w:p>
    <w:p w14:paraId="2EEB91ED" w14:textId="3902924E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варіант №</w:t>
      </w:r>
      <w:r w:rsidR="00C22DB1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3 – комбінований: модуль включає вбудовану та навісну частини.</w:t>
      </w:r>
    </w:p>
    <w:p w14:paraId="4FF39C40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1E49EE3E" w14:textId="2A8874BF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2.2 До складових МОН повинні входити:</w:t>
      </w:r>
    </w:p>
    <w:p w14:paraId="6DD79724" w14:textId="59C9DE95" w:rsidR="007D59F6" w:rsidRPr="005F20CC" w:rsidRDefault="00DE33E5" w:rsidP="007D59F6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оптична сенсорна система</w:t>
      </w:r>
      <w:r w:rsidR="007D59F6" w:rsidRPr="005F20CC">
        <w:rPr>
          <w:rFonts w:eastAsia="Calibri"/>
          <w:sz w:val="27"/>
          <w:szCs w:val="27"/>
        </w:rPr>
        <w:t xml:space="preserve"> (опціонально в якості оптичної системи МОН може використовуватися штатна оптична система БпЛА);</w:t>
      </w:r>
    </w:p>
    <w:p w14:paraId="25C1E730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обчислювальний блок із вбудованим спеціальним програмним забезпеченням;</w:t>
      </w:r>
    </w:p>
    <w:p w14:paraId="1ACEF4A1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локальний накопичувач даних (</w:t>
      </w:r>
      <w:proofErr w:type="spellStart"/>
      <w:r w:rsidRPr="005F20CC">
        <w:rPr>
          <w:rFonts w:eastAsia="Calibri"/>
          <w:sz w:val="27"/>
          <w:szCs w:val="27"/>
        </w:rPr>
        <w:t>енергозалежна</w:t>
      </w:r>
      <w:proofErr w:type="spellEnd"/>
      <w:r w:rsidRPr="005F20CC">
        <w:rPr>
          <w:rFonts w:eastAsia="Calibri"/>
          <w:sz w:val="27"/>
          <w:szCs w:val="27"/>
        </w:rPr>
        <w:t xml:space="preserve"> або енергонезалежна пам’ять);</w:t>
      </w:r>
    </w:p>
    <w:p w14:paraId="108B9650" w14:textId="366E15BD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додаткові компоненти </w:t>
      </w:r>
      <w:r w:rsidR="00D336B2" w:rsidRPr="005F20CC">
        <w:rPr>
          <w:rFonts w:eastAsia="Calibri"/>
          <w:sz w:val="27"/>
          <w:szCs w:val="27"/>
        </w:rPr>
        <w:t>–</w:t>
      </w:r>
      <w:r w:rsidRPr="005F20CC">
        <w:rPr>
          <w:rFonts w:eastAsia="Calibri"/>
          <w:sz w:val="27"/>
          <w:szCs w:val="27"/>
        </w:rPr>
        <w:t xml:space="preserve"> за рішенням розробника відповідно до</w:t>
      </w:r>
      <w:r w:rsidR="00AC3974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особливостей застосування.</w:t>
      </w:r>
    </w:p>
    <w:p w14:paraId="4DE170D5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6123C06" w14:textId="4FBE2D6C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2.2.1 Оптична сенсорна система призначена для отримання цифрових зображень навколишнього середовища (</w:t>
      </w:r>
      <w:proofErr w:type="spellStart"/>
      <w:r w:rsidRPr="005F20CC">
        <w:rPr>
          <w:rFonts w:eastAsia="Calibri"/>
          <w:sz w:val="27"/>
          <w:szCs w:val="27"/>
        </w:rPr>
        <w:t>підстилаючої</w:t>
      </w:r>
      <w:proofErr w:type="spellEnd"/>
      <w:r w:rsidRPr="005F20CC">
        <w:rPr>
          <w:rFonts w:eastAsia="Calibri"/>
          <w:sz w:val="27"/>
          <w:szCs w:val="27"/>
        </w:rPr>
        <w:t xml:space="preserve"> поверхні місцевості, зоряного неба, лінії горизонту тощо), а також додаткової інформації − </w:t>
      </w:r>
      <w:proofErr w:type="spellStart"/>
      <w:r w:rsidRPr="005F20CC">
        <w:rPr>
          <w:rFonts w:eastAsia="Calibri"/>
          <w:sz w:val="27"/>
          <w:szCs w:val="27"/>
        </w:rPr>
        <w:t>дальнометричної</w:t>
      </w:r>
      <w:proofErr w:type="spellEnd"/>
      <w:r w:rsidRPr="005F20CC">
        <w:rPr>
          <w:rFonts w:eastAsia="Calibri"/>
          <w:sz w:val="27"/>
          <w:szCs w:val="27"/>
        </w:rPr>
        <w:t>, спектрометричної чи іншої, необхідної для подальшої аналітичної обробки з метою визначення місцеположення БпЛА, оцінки напрямку та швидкості його руху, отримання інших навігаційних параметрів.</w:t>
      </w:r>
    </w:p>
    <w:p w14:paraId="488F1141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E4A58CB" w14:textId="5CB28B18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2.2.2 Обчислювальний блок зі спеціальним програмним забезпеченням призначений для обробки зображень навколишнього середовища, отриманих від </w:t>
      </w:r>
      <w:r w:rsidRPr="005F20CC">
        <w:rPr>
          <w:rFonts w:eastAsia="Calibri"/>
          <w:sz w:val="27"/>
          <w:szCs w:val="27"/>
        </w:rPr>
        <w:lastRenderedPageBreak/>
        <w:t>оптичної сенсорної системи, а також іншої навігаційної інформації в режимі реального часу. Його основною функцією є визначення просторового положення БпЛА відносно місцевості та реалізація алгоритмів оптичної навігації.</w:t>
      </w:r>
    </w:p>
    <w:p w14:paraId="51090FA5" w14:textId="73CD4BDC" w:rsidR="00DE33E5" w:rsidRPr="005F20CC" w:rsidRDefault="00DE33E5" w:rsidP="00B2113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Результатом реалізації алгоритмів оптичної навігації повинно бути формування навігаційних параметрів БпЛА, зокрема:</w:t>
      </w:r>
    </w:p>
    <w:p w14:paraId="63AA013C" w14:textId="69AF8160" w:rsidR="00DE33E5" w:rsidRPr="005F20CC" w:rsidRDefault="000D7AEE" w:rsidP="00B2113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просторових </w:t>
      </w:r>
      <w:r w:rsidR="00DE33E5" w:rsidRPr="005F20CC">
        <w:rPr>
          <w:rFonts w:eastAsia="Calibri"/>
          <w:sz w:val="27"/>
          <w:szCs w:val="27"/>
        </w:rPr>
        <w:t xml:space="preserve">координат </w:t>
      </w:r>
      <w:r w:rsidR="00CB7674" w:rsidRPr="005F20CC">
        <w:rPr>
          <w:rFonts w:eastAsia="Calibri"/>
          <w:sz w:val="27"/>
          <w:szCs w:val="27"/>
        </w:rPr>
        <w:t>БпЛА;</w:t>
      </w:r>
    </w:p>
    <w:p w14:paraId="0BFE41E7" w14:textId="2364483E" w:rsidR="00DE33E5" w:rsidRPr="005F20CC" w:rsidRDefault="00CB7674" w:rsidP="00B2113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швидкості </w:t>
      </w:r>
      <w:r w:rsidR="00541250" w:rsidRPr="005F20CC">
        <w:rPr>
          <w:rFonts w:eastAsia="Calibri"/>
          <w:sz w:val="27"/>
          <w:szCs w:val="27"/>
        </w:rPr>
        <w:t xml:space="preserve">та напрямку </w:t>
      </w:r>
      <w:r w:rsidRPr="005F20CC">
        <w:rPr>
          <w:rFonts w:eastAsia="Calibri"/>
          <w:sz w:val="27"/>
          <w:szCs w:val="27"/>
        </w:rPr>
        <w:t>руху;</w:t>
      </w:r>
    </w:p>
    <w:p w14:paraId="79600EAC" w14:textId="23CA67CA" w:rsidR="00DE33E5" w:rsidRPr="005F20CC" w:rsidRDefault="00DE33E5" w:rsidP="00B2113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службових параметрів достовірності та</w:t>
      </w:r>
      <w:r w:rsidR="00AC3974" w:rsidRPr="005F20CC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</w:rPr>
        <w:t>навігаційного розв’язку</w:t>
      </w:r>
      <w:r w:rsidR="00541250" w:rsidRPr="005F20CC">
        <w:rPr>
          <w:rFonts w:eastAsia="Calibri"/>
          <w:sz w:val="27"/>
          <w:szCs w:val="27"/>
        </w:rPr>
        <w:t xml:space="preserve"> МОН</w:t>
      </w:r>
      <w:r w:rsidRPr="005F20CC">
        <w:rPr>
          <w:rFonts w:eastAsia="Calibri"/>
          <w:sz w:val="27"/>
          <w:szCs w:val="27"/>
        </w:rPr>
        <w:t>.</w:t>
      </w:r>
    </w:p>
    <w:p w14:paraId="1170C0E8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4720D548" w14:textId="3395B5EB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2.2.3 Локальний накопичувач даних призначений для зберігання еталонних моделей місцевості, навігаційної інформації та спеціального програмного забезпечення.</w:t>
      </w:r>
    </w:p>
    <w:p w14:paraId="355BEA88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476C4CB" w14:textId="2DA5312A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2.2.4</w:t>
      </w:r>
      <w:r w:rsidR="00A45FEB" w:rsidRPr="005F20CC">
        <w:rPr>
          <w:rFonts w:eastAsia="Calibri"/>
          <w:sz w:val="27"/>
          <w:szCs w:val="27"/>
        </w:rPr>
        <w:t xml:space="preserve"> </w:t>
      </w:r>
      <w:r w:rsidR="002D2177" w:rsidRPr="005F20CC">
        <w:rPr>
          <w:rFonts w:eastAsia="Calibri"/>
          <w:sz w:val="27"/>
          <w:szCs w:val="27"/>
        </w:rPr>
        <w:t xml:space="preserve">Необхідність включення </w:t>
      </w:r>
      <w:r w:rsidR="00A45FEB" w:rsidRPr="005F20CC">
        <w:rPr>
          <w:rFonts w:eastAsia="Calibri"/>
          <w:sz w:val="27"/>
          <w:szCs w:val="27"/>
        </w:rPr>
        <w:t>до</w:t>
      </w:r>
      <w:r w:rsidR="002D2177" w:rsidRPr="005F20CC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</w:rPr>
        <w:t>склад</w:t>
      </w:r>
      <w:r w:rsidR="00A45FEB" w:rsidRPr="005F20CC">
        <w:rPr>
          <w:rFonts w:eastAsia="Calibri"/>
          <w:sz w:val="27"/>
          <w:szCs w:val="27"/>
        </w:rPr>
        <w:t>у</w:t>
      </w:r>
      <w:r w:rsidRPr="005F20CC">
        <w:rPr>
          <w:rFonts w:eastAsia="Calibri"/>
          <w:sz w:val="27"/>
          <w:szCs w:val="27"/>
        </w:rPr>
        <w:t xml:space="preserve"> додаткових компонентів МОН, залежно від необхідного рівня навігаційної точності, умов застосування та</w:t>
      </w:r>
      <w:r w:rsidR="00AC3974" w:rsidRPr="005F20CC">
        <w:rPr>
          <w:rFonts w:eastAsia="Calibri"/>
          <w:sz w:val="27"/>
          <w:szCs w:val="27"/>
        </w:rPr>
        <w:t> </w:t>
      </w:r>
      <w:r w:rsidR="002D2177" w:rsidRPr="005F20CC">
        <w:rPr>
          <w:rFonts w:eastAsia="Calibri"/>
          <w:sz w:val="27"/>
          <w:szCs w:val="27"/>
        </w:rPr>
        <w:t xml:space="preserve">призначення БпЛА визначається </w:t>
      </w:r>
      <w:r w:rsidRPr="005F20CC">
        <w:rPr>
          <w:rFonts w:eastAsia="Calibri"/>
          <w:sz w:val="27"/>
          <w:szCs w:val="27"/>
        </w:rPr>
        <w:t>розробнико</w:t>
      </w:r>
      <w:r w:rsidR="0031601B" w:rsidRPr="005F20CC">
        <w:rPr>
          <w:rFonts w:eastAsia="Calibri"/>
          <w:sz w:val="27"/>
          <w:szCs w:val="27"/>
        </w:rPr>
        <w:t>м.</w:t>
      </w:r>
    </w:p>
    <w:p w14:paraId="0B68A665" w14:textId="4BDACCC3" w:rsidR="00DE33E5" w:rsidRPr="005F20CC" w:rsidRDefault="00A45FEB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О</w:t>
      </w:r>
      <w:r w:rsidR="00DE33E5" w:rsidRPr="005F20CC">
        <w:rPr>
          <w:rFonts w:eastAsia="Calibri"/>
          <w:sz w:val="27"/>
          <w:szCs w:val="27"/>
        </w:rPr>
        <w:t>пціонально</w:t>
      </w:r>
      <w:r w:rsidRPr="005F20CC">
        <w:rPr>
          <w:rFonts w:eastAsia="Calibri"/>
          <w:sz w:val="27"/>
          <w:szCs w:val="27"/>
        </w:rPr>
        <w:t xml:space="preserve"> можуть встановлюватися</w:t>
      </w:r>
      <w:r w:rsidR="00DE33E5" w:rsidRPr="005F20CC">
        <w:rPr>
          <w:rFonts w:eastAsia="Calibri"/>
          <w:sz w:val="27"/>
          <w:szCs w:val="27"/>
        </w:rPr>
        <w:t>: акселерометр</w:t>
      </w:r>
      <w:r w:rsidR="00AC3974" w:rsidRPr="005F20CC">
        <w:rPr>
          <w:rFonts w:eastAsia="Calibri"/>
          <w:sz w:val="27"/>
          <w:szCs w:val="27"/>
        </w:rPr>
        <w:t>,</w:t>
      </w:r>
      <w:r w:rsidR="00DE33E5" w:rsidRPr="005F20CC">
        <w:rPr>
          <w:rFonts w:eastAsia="Calibri"/>
          <w:sz w:val="27"/>
          <w:szCs w:val="27"/>
        </w:rPr>
        <w:t xml:space="preserve"> гіроскоп</w:t>
      </w:r>
      <w:r w:rsidR="00AC3974" w:rsidRPr="005F20CC">
        <w:rPr>
          <w:rFonts w:eastAsia="Calibri"/>
          <w:sz w:val="27"/>
          <w:szCs w:val="27"/>
        </w:rPr>
        <w:t>,</w:t>
      </w:r>
      <w:r w:rsidR="00DE33E5" w:rsidRPr="005F20CC">
        <w:rPr>
          <w:rFonts w:eastAsia="Calibri"/>
          <w:sz w:val="27"/>
          <w:szCs w:val="27"/>
        </w:rPr>
        <w:t xml:space="preserve"> магнітометр</w:t>
      </w:r>
      <w:r w:rsidR="00AC3974" w:rsidRPr="005F20CC">
        <w:rPr>
          <w:rFonts w:eastAsia="Calibri"/>
          <w:sz w:val="27"/>
          <w:szCs w:val="27"/>
        </w:rPr>
        <w:t>,</w:t>
      </w:r>
      <w:r w:rsidR="00DE33E5" w:rsidRPr="005F20CC">
        <w:rPr>
          <w:rFonts w:eastAsia="Calibri"/>
          <w:sz w:val="27"/>
          <w:szCs w:val="27"/>
        </w:rPr>
        <w:t xml:space="preserve"> вимірювач швидкості</w:t>
      </w:r>
      <w:r w:rsidR="00AC3974" w:rsidRPr="005F20CC">
        <w:rPr>
          <w:rFonts w:eastAsia="Calibri"/>
          <w:sz w:val="27"/>
          <w:szCs w:val="27"/>
        </w:rPr>
        <w:t>,</w:t>
      </w:r>
      <w:r w:rsidR="00DE33E5" w:rsidRPr="005F20CC">
        <w:rPr>
          <w:rFonts w:eastAsia="Calibri"/>
          <w:sz w:val="27"/>
          <w:szCs w:val="27"/>
        </w:rPr>
        <w:t xml:space="preserve"> радіо- або лазерний висотомір тощо.</w:t>
      </w:r>
    </w:p>
    <w:p w14:paraId="48C433E7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A07FC23" w14:textId="0256A856" w:rsidR="00DE33E5" w:rsidRPr="005F20CC" w:rsidRDefault="00DE33E5" w:rsidP="006B2F27">
      <w:pPr>
        <w:pStyle w:val="1"/>
        <w:rPr>
          <w:sz w:val="27"/>
          <w:szCs w:val="27"/>
        </w:rPr>
      </w:pPr>
      <w:bookmarkStart w:id="4" w:name="_Toc236666107"/>
      <w:r w:rsidRPr="005F20CC">
        <w:rPr>
          <w:sz w:val="27"/>
          <w:szCs w:val="27"/>
        </w:rPr>
        <w:t>3</w:t>
      </w:r>
      <w:r w:rsidR="00C20667" w:rsidRPr="005F20CC">
        <w:rPr>
          <w:sz w:val="27"/>
          <w:szCs w:val="27"/>
        </w:rPr>
        <w:t> </w:t>
      </w:r>
      <w:r w:rsidRPr="005F20CC">
        <w:rPr>
          <w:sz w:val="27"/>
          <w:szCs w:val="27"/>
        </w:rPr>
        <w:t>СПЕЦІАЛЬНІ ЗАВДАННЯ МОДУЛЯ ОПТИЧНОЇ НАВІГАЦІЇ ДЛЯ БЕЗПІЛОТНИХ ЛІТАЛЬНИХ АПАРАТІВ</w:t>
      </w:r>
      <w:bookmarkEnd w:id="4"/>
    </w:p>
    <w:p w14:paraId="38A1508C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064E5306" w14:textId="224127D1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МОН повинен забезпечувати </w:t>
      </w:r>
      <w:r w:rsidR="00155EF3" w:rsidRPr="005F20CC">
        <w:rPr>
          <w:rFonts w:eastAsia="Calibri"/>
          <w:sz w:val="27"/>
          <w:szCs w:val="27"/>
        </w:rPr>
        <w:t>формування та видачу</w:t>
      </w:r>
      <w:r w:rsidRPr="005F20CC">
        <w:rPr>
          <w:rFonts w:eastAsia="Calibri"/>
          <w:sz w:val="27"/>
          <w:szCs w:val="27"/>
        </w:rPr>
        <w:t>:</w:t>
      </w:r>
    </w:p>
    <w:p w14:paraId="116DC69C" w14:textId="6E6D5892" w:rsidR="0099116B" w:rsidRPr="005F20CC" w:rsidRDefault="00155EF3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просторових координат БпЛА;</w:t>
      </w:r>
    </w:p>
    <w:p w14:paraId="3B69066B" w14:textId="5B8F22AC" w:rsidR="0099116B" w:rsidRPr="005F20CC" w:rsidRDefault="00C20667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швидкості та напрямку польоту БпЛА.</w:t>
      </w:r>
    </w:p>
    <w:p w14:paraId="2A0989B8" w14:textId="77777777" w:rsidR="00C20667" w:rsidRPr="005F20CC" w:rsidRDefault="00C20667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09B1BD69" w14:textId="45BCEF82" w:rsidR="00DE33E5" w:rsidRPr="005F20CC" w:rsidRDefault="00DE33E5" w:rsidP="006B2F27">
      <w:pPr>
        <w:pStyle w:val="1"/>
        <w:rPr>
          <w:sz w:val="27"/>
          <w:szCs w:val="27"/>
        </w:rPr>
      </w:pPr>
      <w:bookmarkStart w:id="5" w:name="_Toc236666108"/>
      <w:r w:rsidRPr="005F20CC">
        <w:rPr>
          <w:sz w:val="27"/>
          <w:szCs w:val="27"/>
        </w:rPr>
        <w:t>4</w:t>
      </w:r>
      <w:r w:rsidR="00D52BED" w:rsidRPr="005F20CC">
        <w:rPr>
          <w:sz w:val="27"/>
          <w:szCs w:val="27"/>
        </w:rPr>
        <w:t> </w:t>
      </w:r>
      <w:r w:rsidRPr="005F20CC">
        <w:rPr>
          <w:sz w:val="27"/>
          <w:szCs w:val="27"/>
        </w:rPr>
        <w:t>НЕБОЙОВІ СПЕЦІАЛЬНІ ФУНКЦІЇ МОДУЛЯ ОПТИЧНОЇ НАВІГАЦІЇ ДЛЯ</w:t>
      </w:r>
      <w:r w:rsidR="001658C1" w:rsidRPr="005F20CC">
        <w:rPr>
          <w:sz w:val="27"/>
          <w:szCs w:val="27"/>
        </w:rPr>
        <w:t xml:space="preserve"> БЕЗПІЛОТНИХ ЛІТАЛЬНИХ АПАРАТІВ</w:t>
      </w:r>
      <w:bookmarkEnd w:id="5"/>
    </w:p>
    <w:p w14:paraId="43828E23" w14:textId="1F9BD99C" w:rsidR="005E6EE3" w:rsidRPr="005F20CC" w:rsidRDefault="000E4D44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Небойові спеціальні функції МО</w:t>
      </w:r>
      <w:r w:rsidR="005E6EE3" w:rsidRPr="005F20CC">
        <w:rPr>
          <w:rFonts w:eastAsia="Calibri"/>
          <w:sz w:val="27"/>
          <w:szCs w:val="27"/>
        </w:rPr>
        <w:t>Н</w:t>
      </w:r>
      <w:r w:rsidRPr="005F20CC">
        <w:rPr>
          <w:rFonts w:eastAsia="Calibri"/>
          <w:sz w:val="27"/>
          <w:szCs w:val="27"/>
        </w:rPr>
        <w:t xml:space="preserve"> н</w:t>
      </w:r>
      <w:r w:rsidR="005E6EE3" w:rsidRPr="005F20CC">
        <w:rPr>
          <w:rFonts w:eastAsia="Calibri"/>
          <w:sz w:val="27"/>
          <w:szCs w:val="27"/>
        </w:rPr>
        <w:t>е визнача</w:t>
      </w:r>
      <w:r w:rsidR="00D52BED" w:rsidRPr="005F20CC">
        <w:rPr>
          <w:rFonts w:eastAsia="Calibri"/>
          <w:sz w:val="27"/>
          <w:szCs w:val="27"/>
        </w:rPr>
        <w:t>ю</w:t>
      </w:r>
      <w:r w:rsidR="005E6EE3" w:rsidRPr="005F20CC">
        <w:rPr>
          <w:rFonts w:eastAsia="Calibri"/>
          <w:sz w:val="27"/>
          <w:szCs w:val="27"/>
        </w:rPr>
        <w:t>ться.</w:t>
      </w:r>
    </w:p>
    <w:p w14:paraId="60B6B15D" w14:textId="77777777" w:rsidR="00BE395E" w:rsidRPr="005F20CC" w:rsidRDefault="00BE395E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4748D7F7" w14:textId="4F87B93F" w:rsidR="00DE33E5" w:rsidRPr="005F20CC" w:rsidRDefault="00DE33E5" w:rsidP="006B2F27">
      <w:pPr>
        <w:pStyle w:val="1"/>
        <w:rPr>
          <w:sz w:val="27"/>
          <w:szCs w:val="27"/>
        </w:rPr>
      </w:pPr>
      <w:bookmarkStart w:id="6" w:name="_Toc236666109"/>
      <w:r w:rsidRPr="005F20CC">
        <w:rPr>
          <w:sz w:val="27"/>
          <w:szCs w:val="27"/>
        </w:rPr>
        <w:t>5</w:t>
      </w:r>
      <w:r w:rsidR="0050427F" w:rsidRPr="005F20CC">
        <w:rPr>
          <w:sz w:val="27"/>
          <w:szCs w:val="27"/>
        </w:rPr>
        <w:t> </w:t>
      </w:r>
      <w:r w:rsidRPr="005F20CC">
        <w:rPr>
          <w:sz w:val="27"/>
          <w:szCs w:val="27"/>
        </w:rPr>
        <w:t>УМОВИ ЗАСТОСУВАННЯ МОДУЛЯ ОПТИЧНОЇ НАВІГАЦІЇ ДЛЯ</w:t>
      </w:r>
      <w:r w:rsidR="001658C1" w:rsidRPr="005F20CC">
        <w:rPr>
          <w:sz w:val="27"/>
          <w:szCs w:val="27"/>
        </w:rPr>
        <w:t xml:space="preserve"> БЕЗПІЛОТНИХ ЛІТАЛЬНИХ АПАРАТІВ</w:t>
      </w:r>
      <w:bookmarkEnd w:id="6"/>
    </w:p>
    <w:p w14:paraId="3A4F2D16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5091E6E3" w14:textId="1EEB0C9A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5.1 Умови застосування МОН</w:t>
      </w:r>
    </w:p>
    <w:p w14:paraId="0853693C" w14:textId="776999D5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МОН повинен </w:t>
      </w:r>
      <w:r w:rsidR="00D52BED" w:rsidRPr="005F20CC">
        <w:rPr>
          <w:rFonts w:eastAsia="Calibri"/>
          <w:sz w:val="27"/>
          <w:szCs w:val="27"/>
        </w:rPr>
        <w:t>функціонувати</w:t>
      </w:r>
      <w:r w:rsidRPr="005F20CC">
        <w:rPr>
          <w:rFonts w:eastAsia="Calibri"/>
          <w:sz w:val="27"/>
          <w:szCs w:val="27"/>
        </w:rPr>
        <w:t xml:space="preserve"> відповідно до технічних умов експлуатації конкретного типу БпЛА, на який він встановлюється, в умовах:</w:t>
      </w:r>
    </w:p>
    <w:p w14:paraId="5A031B85" w14:textId="77777777" w:rsidR="00657192" w:rsidRPr="005F20CC" w:rsidRDefault="00657192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денного та сутінкового освітлення;</w:t>
      </w:r>
    </w:p>
    <w:p w14:paraId="4443A0E5" w14:textId="77777777" w:rsidR="00657192" w:rsidRPr="005F20CC" w:rsidRDefault="00657192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змінної освітленості;</w:t>
      </w:r>
    </w:p>
    <w:p w14:paraId="71805A63" w14:textId="77777777" w:rsidR="00657192" w:rsidRPr="005F20CC" w:rsidRDefault="00657192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наявності тіней та контрастних ділянок місцевості;</w:t>
      </w:r>
    </w:p>
    <w:p w14:paraId="64188910" w14:textId="77777777" w:rsidR="00657192" w:rsidRPr="005F20CC" w:rsidRDefault="00657192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різних типів підстильної поверхні (міська забудова, дороги, поля, лісові масиви, водні поверхні з обмеженою текстурою);</w:t>
      </w:r>
    </w:p>
    <w:p w14:paraId="7E5AE50C" w14:textId="77777777" w:rsidR="00657192" w:rsidRPr="005F20CC" w:rsidRDefault="00657192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наявності часткових перешкод або динамічних об’єктів у полі зору сенсорної системи;</w:t>
      </w:r>
    </w:p>
    <w:p w14:paraId="02F8E350" w14:textId="4EB0B624" w:rsidR="00DE33E5" w:rsidRPr="005F20CC" w:rsidRDefault="00DE33E5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lastRenderedPageBreak/>
        <w:t xml:space="preserve">температури повітря від </w:t>
      </w:r>
      <w:r w:rsidR="00657192" w:rsidRPr="005F20CC">
        <w:rPr>
          <w:rFonts w:eastAsia="Calibri"/>
          <w:sz w:val="27"/>
          <w:szCs w:val="27"/>
        </w:rPr>
        <w:t>мінус</w:t>
      </w:r>
      <w:r w:rsidRPr="005F20CC">
        <w:rPr>
          <w:rFonts w:eastAsia="Calibri"/>
          <w:sz w:val="27"/>
          <w:szCs w:val="27"/>
        </w:rPr>
        <w:t xml:space="preserve"> 20°С до + 50°С (з урахуванням зміни температури за висотою для стандартної атмосфери);</w:t>
      </w:r>
    </w:p>
    <w:p w14:paraId="2135369A" w14:textId="77777777" w:rsidR="00DE33E5" w:rsidRPr="005F20CC" w:rsidRDefault="00DE33E5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максимальної зміни температури за 6 годин – до 30°С;</w:t>
      </w:r>
    </w:p>
    <w:p w14:paraId="117C70D1" w14:textId="77777777" w:rsidR="00DE33E5" w:rsidRPr="005F20CC" w:rsidRDefault="00DE33E5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максимальної відносної вологості повітря – 98% при температурі +25°С;</w:t>
      </w:r>
    </w:p>
    <w:p w14:paraId="2C36425A" w14:textId="00FDA4D5" w:rsidR="00DE33E5" w:rsidRPr="005F20CC" w:rsidRDefault="00DE33E5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повної або часткової відсутності сигналу супутникових радіонавігаційних систем;</w:t>
      </w:r>
    </w:p>
    <w:p w14:paraId="389C31F7" w14:textId="77777777" w:rsidR="00DE33E5" w:rsidRPr="005F20CC" w:rsidRDefault="00DE33E5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спотворення або підміни (</w:t>
      </w:r>
      <w:proofErr w:type="spellStart"/>
      <w:r w:rsidRPr="005F20CC">
        <w:rPr>
          <w:rFonts w:eastAsia="Calibri"/>
          <w:sz w:val="27"/>
          <w:szCs w:val="27"/>
        </w:rPr>
        <w:t>спуфінгу</w:t>
      </w:r>
      <w:proofErr w:type="spellEnd"/>
      <w:r w:rsidRPr="005F20CC">
        <w:rPr>
          <w:rFonts w:eastAsia="Calibri"/>
          <w:sz w:val="27"/>
          <w:szCs w:val="27"/>
        </w:rPr>
        <w:t>) сигналів супутникових радіонавігаційних систем;</w:t>
      </w:r>
    </w:p>
    <w:p w14:paraId="5B359E34" w14:textId="59FF78DF" w:rsidR="00DE33E5" w:rsidRPr="005F20CC" w:rsidRDefault="00DE33E5" w:rsidP="00EF170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придушення (втрати) каналу керування та/або каналу передачі відеосигналу БпЛА</w:t>
      </w:r>
      <w:r w:rsidR="00D15639" w:rsidRPr="005F20CC">
        <w:rPr>
          <w:rFonts w:eastAsia="Calibri"/>
          <w:sz w:val="27"/>
          <w:szCs w:val="27"/>
        </w:rPr>
        <w:t>.</w:t>
      </w:r>
    </w:p>
    <w:p w14:paraId="0B14B703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47A489C7" w14:textId="63428C7E" w:rsidR="006F12BE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5.2 Вимоги до надійності МОН</w:t>
      </w:r>
      <w:r w:rsidR="00D15639" w:rsidRPr="005F20CC">
        <w:rPr>
          <w:rFonts w:eastAsia="Calibri"/>
          <w:sz w:val="27"/>
          <w:szCs w:val="27"/>
        </w:rPr>
        <w:t xml:space="preserve"> </w:t>
      </w:r>
    </w:p>
    <w:p w14:paraId="0EA0F69C" w14:textId="16155D6A" w:rsidR="00DE33E5" w:rsidRPr="005F20CC" w:rsidRDefault="006F12BE" w:rsidP="006F12BE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Вимоги до надійності МОН в</w:t>
      </w:r>
      <w:r w:rsidR="00D15639" w:rsidRPr="005F20CC">
        <w:rPr>
          <w:rFonts w:eastAsia="Calibri"/>
          <w:sz w:val="27"/>
          <w:szCs w:val="27"/>
        </w:rPr>
        <w:t xml:space="preserve">изначаються на етапі формування </w:t>
      </w:r>
      <w:r w:rsidR="0050427F" w:rsidRPr="005F20CC">
        <w:rPr>
          <w:rFonts w:eastAsia="Calibri"/>
          <w:sz w:val="27"/>
          <w:szCs w:val="27"/>
        </w:rPr>
        <w:t xml:space="preserve">тактико-технічного завдання (далі – </w:t>
      </w:r>
      <w:r w:rsidR="00D15639" w:rsidRPr="005F20CC">
        <w:rPr>
          <w:rFonts w:eastAsia="Calibri"/>
          <w:sz w:val="27"/>
          <w:szCs w:val="27"/>
        </w:rPr>
        <w:t>ТТЗ</w:t>
      </w:r>
      <w:r w:rsidR="0050427F" w:rsidRPr="005F20CC">
        <w:rPr>
          <w:rFonts w:eastAsia="Calibri"/>
          <w:sz w:val="27"/>
          <w:szCs w:val="27"/>
        </w:rPr>
        <w:t>)</w:t>
      </w:r>
      <w:r w:rsidR="00D15639" w:rsidRPr="005F20CC">
        <w:rPr>
          <w:rFonts w:eastAsia="Calibri"/>
          <w:sz w:val="27"/>
          <w:szCs w:val="27"/>
        </w:rPr>
        <w:t>.</w:t>
      </w:r>
    </w:p>
    <w:p w14:paraId="6950D054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EDFC512" w14:textId="34BD9D85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5.3 Вимоги до </w:t>
      </w:r>
      <w:r w:rsidR="00C464CC" w:rsidRPr="005F20CC">
        <w:rPr>
          <w:rFonts w:eastAsia="Calibri"/>
          <w:sz w:val="27"/>
          <w:szCs w:val="27"/>
        </w:rPr>
        <w:t>монтажу</w:t>
      </w:r>
      <w:r w:rsidRPr="005F20CC">
        <w:rPr>
          <w:rFonts w:eastAsia="Calibri"/>
          <w:sz w:val="27"/>
          <w:szCs w:val="27"/>
        </w:rPr>
        <w:t xml:space="preserve"> МОН на БпЛА</w:t>
      </w:r>
    </w:p>
    <w:p w14:paraId="25F38577" w14:textId="76E41132" w:rsidR="007D59F6" w:rsidRPr="005F20CC" w:rsidRDefault="007D59F6" w:rsidP="007D59F6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Вимоги до </w:t>
      </w:r>
      <w:r w:rsidR="00C464CC" w:rsidRPr="005F20CC">
        <w:rPr>
          <w:rFonts w:eastAsia="Calibri"/>
          <w:sz w:val="27"/>
          <w:szCs w:val="27"/>
        </w:rPr>
        <w:t>монтажу</w:t>
      </w:r>
      <w:r w:rsidRPr="005F20CC">
        <w:rPr>
          <w:rFonts w:eastAsia="Calibri"/>
          <w:sz w:val="27"/>
          <w:szCs w:val="27"/>
        </w:rPr>
        <w:t xml:space="preserve"> МОН </w:t>
      </w:r>
      <w:r w:rsidR="00720ED8" w:rsidRPr="005F20CC">
        <w:rPr>
          <w:rFonts w:eastAsia="Calibri"/>
          <w:sz w:val="27"/>
          <w:szCs w:val="27"/>
        </w:rPr>
        <w:t xml:space="preserve">на БпЛА </w:t>
      </w:r>
      <w:r w:rsidRPr="005F20CC">
        <w:rPr>
          <w:rFonts w:eastAsia="Calibri"/>
          <w:sz w:val="27"/>
          <w:szCs w:val="27"/>
        </w:rPr>
        <w:t>визначаються на етапі формування ТТЗ.</w:t>
      </w:r>
    </w:p>
    <w:p w14:paraId="4884C07C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61C41FFD" w14:textId="5C551EA0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5.4 Вимоги до габаритних розмірів та маси МОН</w:t>
      </w:r>
    </w:p>
    <w:p w14:paraId="3C0C10CA" w14:textId="3F3D64AE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Габарити МОН повинні забезпечувати можливість його встановлення в</w:t>
      </w:r>
      <w:r w:rsidR="0050427F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наявні технологічні об’єми БпЛА (у разі вбудованого виконання) або у</w:t>
      </w:r>
      <w:r w:rsidR="0050427F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 xml:space="preserve">стандартні базові корпусні вузли навісного обладнання (у разі зовнішнього розміщення), без </w:t>
      </w:r>
      <w:r w:rsidR="008D3368" w:rsidRPr="005F20CC">
        <w:rPr>
          <w:rFonts w:eastAsia="Calibri"/>
          <w:sz w:val="27"/>
          <w:szCs w:val="27"/>
        </w:rPr>
        <w:t>впливу</w:t>
      </w:r>
      <w:r w:rsidRPr="005F20CC">
        <w:rPr>
          <w:rFonts w:eastAsia="Calibri"/>
          <w:sz w:val="27"/>
          <w:szCs w:val="27"/>
        </w:rPr>
        <w:t xml:space="preserve"> </w:t>
      </w:r>
      <w:r w:rsidR="008D3368" w:rsidRPr="005F20CC">
        <w:rPr>
          <w:rFonts w:eastAsia="Calibri"/>
          <w:sz w:val="27"/>
          <w:szCs w:val="27"/>
        </w:rPr>
        <w:t>на</w:t>
      </w:r>
      <w:r w:rsidRPr="005F20CC">
        <w:rPr>
          <w:rFonts w:eastAsia="Calibri"/>
          <w:sz w:val="27"/>
          <w:szCs w:val="27"/>
        </w:rPr>
        <w:t xml:space="preserve"> виконання БпЛА основних завдань за призначенням.</w:t>
      </w:r>
    </w:p>
    <w:p w14:paraId="7D6A8CB4" w14:textId="30B884B9" w:rsidR="004472B8" w:rsidRPr="005F20CC" w:rsidRDefault="008D3368" w:rsidP="004472B8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М</w:t>
      </w:r>
      <w:r w:rsidR="004472B8" w:rsidRPr="005F20CC">
        <w:rPr>
          <w:rFonts w:eastAsia="Calibri"/>
          <w:sz w:val="27"/>
          <w:szCs w:val="27"/>
        </w:rPr>
        <w:t>аса МОН визначається з урахуванням наявного додаткового обладнання</w:t>
      </w:r>
      <w:r w:rsidR="00EF170E">
        <w:rPr>
          <w:rFonts w:eastAsia="Calibri"/>
          <w:sz w:val="27"/>
          <w:szCs w:val="27"/>
        </w:rPr>
        <w:t xml:space="preserve"> і </w:t>
      </w:r>
      <w:r w:rsidR="004472B8" w:rsidRPr="005F20CC">
        <w:rPr>
          <w:rFonts w:eastAsia="Calibri"/>
          <w:sz w:val="27"/>
          <w:szCs w:val="27"/>
        </w:rPr>
        <w:t xml:space="preserve">не повинна перевищувати допустиму вантажопідйомність </w:t>
      </w:r>
      <w:r w:rsidR="009A1CA7" w:rsidRPr="005F20CC">
        <w:rPr>
          <w:rFonts w:eastAsia="Calibri"/>
          <w:sz w:val="27"/>
          <w:szCs w:val="27"/>
        </w:rPr>
        <w:t>БпЛА</w:t>
      </w:r>
      <w:r w:rsidR="004472B8" w:rsidRPr="005F20CC">
        <w:rPr>
          <w:rFonts w:eastAsia="Calibri"/>
          <w:sz w:val="27"/>
          <w:szCs w:val="27"/>
        </w:rPr>
        <w:t xml:space="preserve"> (з урахуванням потреб у резервуванні енергії, запасу пального або акумуляторів).</w:t>
      </w:r>
    </w:p>
    <w:p w14:paraId="4F8CE74B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31E15886" w14:textId="27D91F2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5.5 Вимоги до системи електроживлення МОН</w:t>
      </w:r>
    </w:p>
    <w:p w14:paraId="2D0DCCE5" w14:textId="188FC6A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Живлення МОН повинно здійснюватися від штатної бортової енергосистеми БпЛА або від автономно</w:t>
      </w:r>
      <w:r w:rsidR="00CB7674" w:rsidRPr="005F20CC">
        <w:rPr>
          <w:rFonts w:eastAsia="Calibri"/>
          <w:sz w:val="27"/>
          <w:szCs w:val="27"/>
        </w:rPr>
        <w:t>го джерела живлення.</w:t>
      </w:r>
    </w:p>
    <w:p w14:paraId="057A3A39" w14:textId="53BEF489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Робоча напруга МОН повинна бути сумісною з джерелами енергоживлення БпЛА, включаючи як номінальне, так і пікове навантаження у</w:t>
      </w:r>
      <w:r w:rsidR="0050427F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відповідних режимах роботи.</w:t>
      </w:r>
    </w:p>
    <w:p w14:paraId="316B0E37" w14:textId="25A0F455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Система живлення </w:t>
      </w:r>
      <w:r w:rsidR="00F741E9" w:rsidRPr="005F20CC">
        <w:rPr>
          <w:rFonts w:eastAsia="Calibri"/>
          <w:sz w:val="27"/>
          <w:szCs w:val="27"/>
        </w:rPr>
        <w:t>МОН</w:t>
      </w:r>
      <w:r w:rsidRPr="005F20CC">
        <w:rPr>
          <w:rFonts w:eastAsia="Calibri"/>
          <w:sz w:val="27"/>
          <w:szCs w:val="27"/>
        </w:rPr>
        <w:t xml:space="preserve"> повинна містити засоби фільтрації вхідного струму відповідно до вимог стандарту ДСТУ EN 61000-4-5:2019.</w:t>
      </w:r>
    </w:p>
    <w:p w14:paraId="730D2952" w14:textId="7699370F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У разі </w:t>
      </w:r>
      <w:r w:rsidR="00F741E9" w:rsidRPr="005F20CC">
        <w:rPr>
          <w:rFonts w:eastAsia="Calibri"/>
          <w:sz w:val="27"/>
          <w:szCs w:val="27"/>
        </w:rPr>
        <w:t>припи</w:t>
      </w:r>
      <w:r w:rsidRPr="005F20CC">
        <w:rPr>
          <w:rFonts w:eastAsia="Calibri"/>
          <w:sz w:val="27"/>
          <w:szCs w:val="27"/>
        </w:rPr>
        <w:t xml:space="preserve">нення </w:t>
      </w:r>
      <w:r w:rsidR="00F741E9" w:rsidRPr="005F20CC">
        <w:rPr>
          <w:rFonts w:eastAsia="Calibri"/>
          <w:sz w:val="27"/>
          <w:szCs w:val="27"/>
        </w:rPr>
        <w:t>подачі</w:t>
      </w:r>
      <w:r w:rsidRPr="005F20CC">
        <w:rPr>
          <w:rFonts w:eastAsia="Calibri"/>
          <w:sz w:val="27"/>
          <w:szCs w:val="27"/>
        </w:rPr>
        <w:t xml:space="preserve"> </w:t>
      </w:r>
      <w:r w:rsidR="00F741E9" w:rsidRPr="005F20CC">
        <w:rPr>
          <w:rFonts w:eastAsia="Calibri"/>
          <w:sz w:val="27"/>
          <w:szCs w:val="27"/>
        </w:rPr>
        <w:t>електро</w:t>
      </w:r>
      <w:r w:rsidRPr="005F20CC">
        <w:rPr>
          <w:rFonts w:eastAsia="Calibri"/>
          <w:sz w:val="27"/>
          <w:szCs w:val="27"/>
        </w:rPr>
        <w:t xml:space="preserve">живлення </w:t>
      </w:r>
      <w:r w:rsidR="00EF170E">
        <w:rPr>
          <w:rFonts w:eastAsia="Calibri"/>
          <w:sz w:val="27"/>
          <w:szCs w:val="27"/>
        </w:rPr>
        <w:t xml:space="preserve">МОН </w:t>
      </w:r>
      <w:r w:rsidRPr="005F20CC">
        <w:rPr>
          <w:rFonts w:eastAsia="Calibri"/>
          <w:sz w:val="27"/>
          <w:szCs w:val="27"/>
        </w:rPr>
        <w:t>повин</w:t>
      </w:r>
      <w:r w:rsidR="00EF170E">
        <w:rPr>
          <w:rFonts w:eastAsia="Calibri"/>
          <w:sz w:val="27"/>
          <w:szCs w:val="27"/>
        </w:rPr>
        <w:t>е</w:t>
      </w:r>
      <w:r w:rsidRPr="005F20CC">
        <w:rPr>
          <w:rFonts w:eastAsia="Calibri"/>
          <w:sz w:val="27"/>
          <w:szCs w:val="27"/>
        </w:rPr>
        <w:t xml:space="preserve">н автоматично переходити </w:t>
      </w:r>
      <w:r w:rsidR="009F2A22" w:rsidRPr="005F20CC">
        <w:rPr>
          <w:rFonts w:eastAsia="Calibri"/>
          <w:sz w:val="27"/>
          <w:szCs w:val="27"/>
        </w:rPr>
        <w:t xml:space="preserve">на </w:t>
      </w:r>
      <w:r w:rsidR="00F741E9" w:rsidRPr="005F20CC">
        <w:rPr>
          <w:rFonts w:eastAsia="Calibri"/>
          <w:sz w:val="27"/>
          <w:szCs w:val="27"/>
        </w:rPr>
        <w:t xml:space="preserve">використання </w:t>
      </w:r>
      <w:r w:rsidR="009F2A22" w:rsidRPr="005F20CC">
        <w:rPr>
          <w:rFonts w:eastAsia="Calibri"/>
          <w:sz w:val="27"/>
          <w:szCs w:val="27"/>
        </w:rPr>
        <w:t>резервн</w:t>
      </w:r>
      <w:r w:rsidR="00F741E9" w:rsidRPr="005F20CC">
        <w:rPr>
          <w:rFonts w:eastAsia="Calibri"/>
          <w:sz w:val="27"/>
          <w:szCs w:val="27"/>
        </w:rPr>
        <w:t>ого</w:t>
      </w:r>
      <w:r w:rsidR="009F2A22" w:rsidRPr="005F20CC">
        <w:rPr>
          <w:rFonts w:eastAsia="Calibri"/>
          <w:sz w:val="27"/>
          <w:szCs w:val="27"/>
        </w:rPr>
        <w:t xml:space="preserve"> живлення</w:t>
      </w:r>
      <w:r w:rsidR="00F741E9" w:rsidRPr="005F20CC">
        <w:rPr>
          <w:rFonts w:eastAsia="Calibri"/>
          <w:sz w:val="27"/>
          <w:szCs w:val="27"/>
        </w:rPr>
        <w:t xml:space="preserve"> (</w:t>
      </w:r>
      <w:r w:rsidR="009F2A22" w:rsidRPr="005F20CC">
        <w:rPr>
          <w:rFonts w:eastAsia="Calibri"/>
          <w:sz w:val="27"/>
          <w:szCs w:val="27"/>
        </w:rPr>
        <w:t>у разі його наявності</w:t>
      </w:r>
      <w:r w:rsidR="00F741E9" w:rsidRPr="005F20CC">
        <w:rPr>
          <w:rFonts w:eastAsia="Calibri"/>
          <w:sz w:val="27"/>
          <w:szCs w:val="27"/>
        </w:rPr>
        <w:t>)</w:t>
      </w:r>
      <w:r w:rsidR="009F2A22" w:rsidRPr="005F20CC">
        <w:rPr>
          <w:rFonts w:eastAsia="Calibri"/>
          <w:sz w:val="27"/>
          <w:szCs w:val="27"/>
        </w:rPr>
        <w:t>.</w:t>
      </w:r>
    </w:p>
    <w:p w14:paraId="5AF72AB8" w14:textId="29710BE3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Допускається використання внутрішніх або інтегрованих стабілізаторів напруги, якщо це необхідно для забезпечення працездатності компонентів </w:t>
      </w:r>
      <w:r w:rsidR="0050427F" w:rsidRPr="005F20CC">
        <w:rPr>
          <w:rFonts w:eastAsia="Calibri"/>
          <w:sz w:val="27"/>
          <w:szCs w:val="27"/>
        </w:rPr>
        <w:t>МОН</w:t>
      </w:r>
      <w:r w:rsidRPr="005F20CC">
        <w:rPr>
          <w:rFonts w:eastAsia="Calibri"/>
          <w:sz w:val="27"/>
          <w:szCs w:val="27"/>
        </w:rPr>
        <w:t>.</w:t>
      </w:r>
    </w:p>
    <w:p w14:paraId="37742447" w14:textId="211309A1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Підключення МОН до бортової мережі БпЛА повинно </w:t>
      </w:r>
      <w:r w:rsidR="000D1D40" w:rsidRPr="005F20CC">
        <w:rPr>
          <w:rFonts w:eastAsia="Calibri"/>
          <w:sz w:val="27"/>
          <w:szCs w:val="27"/>
        </w:rPr>
        <w:t>здійснюватися</w:t>
      </w:r>
      <w:r w:rsidRPr="005F20CC">
        <w:rPr>
          <w:rFonts w:eastAsia="Calibri"/>
          <w:sz w:val="27"/>
          <w:szCs w:val="27"/>
        </w:rPr>
        <w:t xml:space="preserve"> через штатний кабель живлення з герметичним фіксованим </w:t>
      </w:r>
      <w:proofErr w:type="spellStart"/>
      <w:r w:rsidRPr="005F20CC">
        <w:rPr>
          <w:rFonts w:eastAsia="Calibri"/>
          <w:sz w:val="27"/>
          <w:szCs w:val="27"/>
        </w:rPr>
        <w:t>розʼємом</w:t>
      </w:r>
      <w:proofErr w:type="spellEnd"/>
      <w:r w:rsidRPr="005F20CC">
        <w:rPr>
          <w:rFonts w:eastAsia="Calibri"/>
          <w:sz w:val="27"/>
          <w:szCs w:val="27"/>
        </w:rPr>
        <w:t xml:space="preserve">. У разі виносного виконання – через окремий </w:t>
      </w:r>
      <w:r w:rsidR="009F2A22" w:rsidRPr="005F20CC">
        <w:rPr>
          <w:rFonts w:eastAsia="Calibri"/>
          <w:sz w:val="27"/>
          <w:szCs w:val="27"/>
        </w:rPr>
        <w:t xml:space="preserve">канал </w:t>
      </w:r>
      <w:r w:rsidRPr="005F20CC">
        <w:rPr>
          <w:rFonts w:eastAsia="Calibri"/>
          <w:sz w:val="27"/>
          <w:szCs w:val="27"/>
        </w:rPr>
        <w:t>жив</w:t>
      </w:r>
      <w:r w:rsidR="009F2A22" w:rsidRPr="005F20CC">
        <w:rPr>
          <w:rFonts w:eastAsia="Calibri"/>
          <w:sz w:val="27"/>
          <w:szCs w:val="27"/>
        </w:rPr>
        <w:t>лення</w:t>
      </w:r>
      <w:r w:rsidRPr="005F20CC">
        <w:rPr>
          <w:rFonts w:eastAsia="Calibri"/>
          <w:sz w:val="27"/>
          <w:szCs w:val="27"/>
        </w:rPr>
        <w:t xml:space="preserve"> із захистом на рівні бортового джерела живлення (рекомендовано).</w:t>
      </w:r>
    </w:p>
    <w:p w14:paraId="7DA08EC8" w14:textId="23B48DDB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lastRenderedPageBreak/>
        <w:t xml:space="preserve">Підключення МОН до </w:t>
      </w:r>
      <w:r w:rsidR="00B15E42" w:rsidRPr="005F20CC">
        <w:rPr>
          <w:rFonts w:eastAsia="Calibri"/>
          <w:sz w:val="27"/>
          <w:szCs w:val="27"/>
        </w:rPr>
        <w:t>бортової мережі</w:t>
      </w:r>
      <w:r w:rsidRPr="005F20CC">
        <w:rPr>
          <w:rFonts w:eastAsia="Calibri"/>
          <w:sz w:val="27"/>
          <w:szCs w:val="27"/>
        </w:rPr>
        <w:t xml:space="preserve"> БпЛА не повинно створювати </w:t>
      </w:r>
      <w:r w:rsidR="00B15E42" w:rsidRPr="005F20CC">
        <w:rPr>
          <w:rFonts w:eastAsia="Calibri"/>
          <w:sz w:val="27"/>
          <w:szCs w:val="27"/>
        </w:rPr>
        <w:t>її</w:t>
      </w:r>
      <w:r w:rsidR="0050427F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перенавантаження.</w:t>
      </w:r>
    </w:p>
    <w:p w14:paraId="13928A71" w14:textId="2245D3D0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5.6 Вимоги до електромагнітної с</w:t>
      </w:r>
      <w:r w:rsidR="00AA45DD" w:rsidRPr="005F20CC">
        <w:rPr>
          <w:rFonts w:eastAsia="Calibri"/>
          <w:sz w:val="27"/>
          <w:szCs w:val="27"/>
        </w:rPr>
        <w:t>умісності та протидії завадам</w:t>
      </w:r>
    </w:p>
    <w:p w14:paraId="77D5C739" w14:textId="463699AA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Всі компоненти МОН повинні бути надійно захищені від впливу зовнішніх електромагнітних полів, електростатичних розрядів, а також </w:t>
      </w:r>
      <w:r w:rsidR="009E1ED9" w:rsidRPr="005F20CC">
        <w:rPr>
          <w:rFonts w:eastAsia="Calibri"/>
          <w:sz w:val="27"/>
          <w:szCs w:val="27"/>
        </w:rPr>
        <w:t>функціон</w:t>
      </w:r>
      <w:r w:rsidRPr="005F20CC">
        <w:rPr>
          <w:rFonts w:eastAsia="Calibri"/>
          <w:sz w:val="27"/>
          <w:szCs w:val="27"/>
        </w:rPr>
        <w:t xml:space="preserve">увати </w:t>
      </w:r>
      <w:r w:rsidR="009E1ED9" w:rsidRPr="005F20CC">
        <w:rPr>
          <w:rFonts w:eastAsia="Calibri"/>
          <w:sz w:val="27"/>
          <w:szCs w:val="27"/>
        </w:rPr>
        <w:t>в</w:t>
      </w:r>
      <w:r w:rsidR="0050427F" w:rsidRPr="005F20CC">
        <w:rPr>
          <w:rFonts w:eastAsia="Calibri"/>
          <w:sz w:val="27"/>
          <w:szCs w:val="27"/>
        </w:rPr>
        <w:t> </w:t>
      </w:r>
      <w:r w:rsidR="009E1ED9" w:rsidRPr="005F20CC">
        <w:rPr>
          <w:rFonts w:eastAsia="Calibri"/>
          <w:sz w:val="27"/>
          <w:szCs w:val="27"/>
        </w:rPr>
        <w:t>умовах</w:t>
      </w:r>
      <w:r w:rsidRPr="005F20CC">
        <w:rPr>
          <w:rFonts w:eastAsia="Calibri"/>
          <w:sz w:val="27"/>
          <w:szCs w:val="27"/>
        </w:rPr>
        <w:t xml:space="preserve"> впливу засобів РЕБ.</w:t>
      </w:r>
    </w:p>
    <w:p w14:paraId="5F48BC0F" w14:textId="5DDC8BF3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Розміщення кабелів та електричних з’єднань має </w:t>
      </w:r>
      <w:proofErr w:type="spellStart"/>
      <w:r w:rsidR="000D1D40" w:rsidRPr="005F20CC">
        <w:rPr>
          <w:rFonts w:eastAsia="Calibri"/>
          <w:sz w:val="27"/>
          <w:szCs w:val="27"/>
        </w:rPr>
        <w:t>про</w:t>
      </w:r>
      <w:r w:rsidR="00EF170E">
        <w:rPr>
          <w:rFonts w:eastAsia="Calibri"/>
          <w:sz w:val="27"/>
          <w:szCs w:val="27"/>
        </w:rPr>
        <w:t>є</w:t>
      </w:r>
      <w:r w:rsidR="000D1D40" w:rsidRPr="005F20CC">
        <w:rPr>
          <w:rFonts w:eastAsia="Calibri"/>
          <w:sz w:val="27"/>
          <w:szCs w:val="27"/>
        </w:rPr>
        <w:t>ктуватися</w:t>
      </w:r>
      <w:proofErr w:type="spellEnd"/>
      <w:r w:rsidRPr="005F20CC">
        <w:rPr>
          <w:rFonts w:eastAsia="Calibri"/>
          <w:sz w:val="27"/>
          <w:szCs w:val="27"/>
        </w:rPr>
        <w:t xml:space="preserve"> з</w:t>
      </w:r>
      <w:r w:rsidR="0079527B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урахуванням вимог електромагнітної сумісності для запобігання внутрішнім і</w:t>
      </w:r>
      <w:r w:rsidR="0079527B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зовнішнім завадам, а також забезпечення надійної та безперебійної передачі даних.</w:t>
      </w:r>
    </w:p>
    <w:p w14:paraId="04636A16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74E99146" w14:textId="3E3EAE69" w:rsidR="00DE33E5" w:rsidRPr="005F20CC" w:rsidRDefault="00DE33E5" w:rsidP="006B2F27">
      <w:pPr>
        <w:pStyle w:val="1"/>
        <w:rPr>
          <w:sz w:val="27"/>
          <w:szCs w:val="27"/>
        </w:rPr>
      </w:pPr>
      <w:bookmarkStart w:id="7" w:name="_Toc236666110"/>
      <w:r w:rsidRPr="005F20CC">
        <w:rPr>
          <w:sz w:val="27"/>
          <w:szCs w:val="27"/>
        </w:rPr>
        <w:t>6 МОЖЛИВОСТІ МОДУЛЯ ОПТИЧНОЇ НАВІГАЦІЇ ДЛЯ</w:t>
      </w:r>
      <w:r w:rsidR="0099728D" w:rsidRPr="005F20CC">
        <w:rPr>
          <w:sz w:val="27"/>
          <w:szCs w:val="27"/>
        </w:rPr>
        <w:t xml:space="preserve"> БЕЗПІЛОТНИХ ЛІТАЛЬНИХ АПАРАТІВ</w:t>
      </w:r>
      <w:bookmarkEnd w:id="7"/>
    </w:p>
    <w:p w14:paraId="3F772EFA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6.1 Основні можливості МОН</w:t>
      </w:r>
    </w:p>
    <w:p w14:paraId="5A521319" w14:textId="77213F69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МОН повинен забезпечувати визначення просторових координат поточного положення</w:t>
      </w:r>
      <w:r w:rsidR="00BD4476" w:rsidRPr="005F20CC">
        <w:rPr>
          <w:rFonts w:eastAsia="Calibri"/>
          <w:sz w:val="27"/>
          <w:szCs w:val="27"/>
        </w:rPr>
        <w:t>, напрямку та швидкості</w:t>
      </w:r>
      <w:r w:rsidRPr="005F20CC">
        <w:rPr>
          <w:rFonts w:eastAsia="Calibri"/>
          <w:sz w:val="27"/>
          <w:szCs w:val="27"/>
        </w:rPr>
        <w:t xml:space="preserve"> </w:t>
      </w:r>
      <w:r w:rsidR="0099728D" w:rsidRPr="005F20CC">
        <w:rPr>
          <w:rFonts w:eastAsia="Calibri"/>
          <w:sz w:val="27"/>
          <w:szCs w:val="27"/>
        </w:rPr>
        <w:t>польоту</w:t>
      </w:r>
      <w:r w:rsidR="00BD4476" w:rsidRPr="005F20CC">
        <w:rPr>
          <w:rFonts w:eastAsia="Calibri"/>
          <w:sz w:val="27"/>
          <w:szCs w:val="27"/>
        </w:rPr>
        <w:t xml:space="preserve"> </w:t>
      </w:r>
      <w:r w:rsidRPr="005F20CC">
        <w:rPr>
          <w:rFonts w:eastAsia="Calibri"/>
          <w:sz w:val="27"/>
          <w:szCs w:val="27"/>
        </w:rPr>
        <w:t>БпЛА</w:t>
      </w:r>
      <w:r w:rsidR="0002327E" w:rsidRPr="005F20CC">
        <w:rPr>
          <w:rFonts w:eastAsia="Calibri"/>
          <w:sz w:val="27"/>
          <w:szCs w:val="27"/>
        </w:rPr>
        <w:t>;</w:t>
      </w:r>
    </w:p>
    <w:p w14:paraId="733E282B" w14:textId="2D3E0EFF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захист від несанкціонованого доступу до накопичених даних із</w:t>
      </w:r>
      <w:r w:rsidR="0079527B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можливістю шифруванн</w:t>
      </w:r>
      <w:r w:rsidR="00F067C4" w:rsidRPr="005F20CC">
        <w:rPr>
          <w:rFonts w:eastAsia="Calibri"/>
          <w:sz w:val="27"/>
          <w:szCs w:val="27"/>
        </w:rPr>
        <w:t xml:space="preserve">я, </w:t>
      </w:r>
      <w:r w:rsidRPr="005F20CC">
        <w:rPr>
          <w:rFonts w:eastAsia="Calibri"/>
          <w:sz w:val="27"/>
          <w:szCs w:val="27"/>
        </w:rPr>
        <w:t>швидкого стирання інформації у разі втрати або захоплення БпЛА;</w:t>
      </w:r>
    </w:p>
    <w:p w14:paraId="3297FF72" w14:textId="5A320C06" w:rsidR="00DE33E5" w:rsidRPr="005F20CC" w:rsidRDefault="006250ED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самодіагностика </w:t>
      </w:r>
      <w:r w:rsidR="00DE33E5" w:rsidRPr="005F20CC">
        <w:rPr>
          <w:rFonts w:eastAsia="Calibri"/>
          <w:sz w:val="27"/>
          <w:szCs w:val="27"/>
        </w:rPr>
        <w:t xml:space="preserve">ключових компонентів </w:t>
      </w:r>
      <w:r w:rsidR="00F067C4" w:rsidRPr="005F20CC">
        <w:rPr>
          <w:rFonts w:eastAsia="Calibri"/>
          <w:sz w:val="27"/>
          <w:szCs w:val="27"/>
        </w:rPr>
        <w:t>МОН</w:t>
      </w:r>
      <w:r w:rsidR="00DE33E5" w:rsidRPr="005F20CC">
        <w:rPr>
          <w:rFonts w:eastAsia="Calibri"/>
          <w:sz w:val="27"/>
          <w:szCs w:val="27"/>
        </w:rPr>
        <w:t xml:space="preserve"> під час </w:t>
      </w:r>
      <w:r w:rsidR="00F067C4" w:rsidRPr="005F20CC">
        <w:rPr>
          <w:rFonts w:eastAsia="Calibri"/>
          <w:sz w:val="27"/>
          <w:szCs w:val="27"/>
        </w:rPr>
        <w:t>підготовки</w:t>
      </w:r>
      <w:r w:rsidR="00DE33E5" w:rsidRPr="005F20CC">
        <w:rPr>
          <w:rFonts w:eastAsia="Calibri"/>
          <w:sz w:val="27"/>
          <w:szCs w:val="27"/>
        </w:rPr>
        <w:t xml:space="preserve"> та</w:t>
      </w:r>
      <w:r w:rsidR="0079527B" w:rsidRPr="005F20CC">
        <w:rPr>
          <w:rFonts w:eastAsia="Calibri"/>
          <w:sz w:val="27"/>
          <w:szCs w:val="27"/>
        </w:rPr>
        <w:t> </w:t>
      </w:r>
      <w:r w:rsidR="00DE33E5" w:rsidRPr="005F20CC">
        <w:rPr>
          <w:rFonts w:eastAsia="Calibri"/>
          <w:sz w:val="27"/>
          <w:szCs w:val="27"/>
        </w:rPr>
        <w:t>в</w:t>
      </w:r>
      <w:r w:rsidR="0079527B" w:rsidRPr="005F20CC">
        <w:rPr>
          <w:rFonts w:eastAsia="Calibri"/>
          <w:sz w:val="27"/>
          <w:szCs w:val="27"/>
        </w:rPr>
        <w:t> </w:t>
      </w:r>
      <w:r w:rsidR="00DE33E5" w:rsidRPr="005F20CC">
        <w:rPr>
          <w:rFonts w:eastAsia="Calibri"/>
          <w:sz w:val="27"/>
          <w:szCs w:val="27"/>
        </w:rPr>
        <w:t>процесі польоту БпЛА.</w:t>
      </w:r>
    </w:p>
    <w:p w14:paraId="5E8BB374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0C2F7BC7" w14:textId="6B921710" w:rsidR="00DE33E5" w:rsidRPr="005F20CC" w:rsidRDefault="00BB3A48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6.2</w:t>
      </w:r>
      <w:r w:rsidR="00DE33E5" w:rsidRPr="005F20CC">
        <w:rPr>
          <w:rFonts w:eastAsia="Calibri"/>
          <w:sz w:val="27"/>
          <w:szCs w:val="27"/>
        </w:rPr>
        <w:t xml:space="preserve"> Часові та експлуатаційні вимоги</w:t>
      </w:r>
    </w:p>
    <w:p w14:paraId="398B87A8" w14:textId="467A538C" w:rsidR="00BB3A48" w:rsidRPr="00EF170E" w:rsidRDefault="00DE33E5" w:rsidP="00DE33E5">
      <w:pPr>
        <w:ind w:firstLine="709"/>
        <w:jc w:val="both"/>
        <w:rPr>
          <w:sz w:val="27"/>
          <w:szCs w:val="27"/>
        </w:rPr>
      </w:pPr>
      <w:r w:rsidRPr="005F20CC">
        <w:rPr>
          <w:rFonts w:eastAsia="Calibri"/>
          <w:sz w:val="27"/>
          <w:szCs w:val="27"/>
        </w:rPr>
        <w:t>Тривалість безперервної роботи МОН повинна відповідати або перевищувати тривалість польотного завдання для відповідного БпЛА.</w:t>
      </w:r>
    </w:p>
    <w:p w14:paraId="2F2347B6" w14:textId="7F06152F" w:rsidR="00DE33E5" w:rsidRPr="005F20CC" w:rsidRDefault="00171019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Середній час напрацювання на відмову (</w:t>
      </w:r>
      <w:r w:rsidR="00C634F2" w:rsidRPr="005F20CC">
        <w:rPr>
          <w:rFonts w:eastAsia="Calibri"/>
          <w:sz w:val="27"/>
          <w:szCs w:val="27"/>
          <w:lang w:val="en-US"/>
        </w:rPr>
        <w:t>MTBF</w:t>
      </w:r>
      <w:r w:rsidRPr="005F20CC">
        <w:rPr>
          <w:rFonts w:eastAsia="Calibri"/>
          <w:sz w:val="27"/>
          <w:szCs w:val="27"/>
        </w:rPr>
        <w:t>) має бути не менше, ніж аналогічний показник для БпЛА</w:t>
      </w:r>
      <w:r w:rsidR="00BB3A48" w:rsidRPr="005F20CC">
        <w:rPr>
          <w:rFonts w:eastAsia="Calibri"/>
          <w:sz w:val="27"/>
          <w:szCs w:val="27"/>
        </w:rPr>
        <w:t>.</w:t>
      </w:r>
    </w:p>
    <w:p w14:paraId="5D47EE8B" w14:textId="77777777" w:rsidR="00393626" w:rsidRDefault="00393626" w:rsidP="00DE33E5">
      <w:pPr>
        <w:ind w:firstLine="709"/>
        <w:jc w:val="both"/>
        <w:rPr>
          <w:rFonts w:eastAsia="Calibri"/>
          <w:sz w:val="27"/>
          <w:szCs w:val="27"/>
        </w:rPr>
      </w:pPr>
    </w:p>
    <w:p w14:paraId="2625AF53" w14:textId="30703FAF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6.</w:t>
      </w:r>
      <w:r w:rsidR="00BB3A48" w:rsidRPr="005F20CC">
        <w:rPr>
          <w:rFonts w:eastAsia="Calibri"/>
          <w:sz w:val="27"/>
          <w:szCs w:val="27"/>
        </w:rPr>
        <w:t>3</w:t>
      </w:r>
      <w:r w:rsidRPr="005F20CC">
        <w:rPr>
          <w:rFonts w:eastAsia="Calibri"/>
          <w:sz w:val="27"/>
          <w:szCs w:val="27"/>
        </w:rPr>
        <w:t xml:space="preserve"> Вимоги до точності</w:t>
      </w:r>
      <w:r w:rsidR="00BB3A48" w:rsidRPr="005F20CC">
        <w:rPr>
          <w:rFonts w:eastAsia="Calibri"/>
          <w:sz w:val="27"/>
          <w:szCs w:val="27"/>
        </w:rPr>
        <w:t xml:space="preserve"> навігації</w:t>
      </w:r>
    </w:p>
    <w:p w14:paraId="65ABC195" w14:textId="05AB0435" w:rsidR="00353CA1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Точність визначення місцеположення БпЛА, на які передбачається встановлення МОН, повинна знаходитися у </w:t>
      </w:r>
      <w:r w:rsidR="00786B6A" w:rsidRPr="005F20CC">
        <w:rPr>
          <w:rFonts w:eastAsia="Calibri"/>
          <w:sz w:val="27"/>
          <w:szCs w:val="27"/>
        </w:rPr>
        <w:t xml:space="preserve">межах </w:t>
      </w:r>
      <w:r w:rsidR="00DC7EA3" w:rsidRPr="005F20CC">
        <w:rPr>
          <w:rFonts w:eastAsia="Calibri"/>
          <w:sz w:val="27"/>
          <w:szCs w:val="27"/>
        </w:rPr>
        <w:t>похибк</w:t>
      </w:r>
      <w:r w:rsidR="00786B6A" w:rsidRPr="005F20CC">
        <w:rPr>
          <w:rFonts w:eastAsia="Calibri"/>
          <w:sz w:val="27"/>
          <w:szCs w:val="27"/>
        </w:rPr>
        <w:t>и</w:t>
      </w:r>
      <w:r w:rsidR="00DC7EA3" w:rsidRPr="005F20CC">
        <w:rPr>
          <w:rFonts w:eastAsia="Calibri"/>
          <w:sz w:val="27"/>
          <w:szCs w:val="27"/>
        </w:rPr>
        <w:t xml:space="preserve"> позиціонування в</w:t>
      </w:r>
      <w:r w:rsidR="0079527B" w:rsidRPr="005F20CC">
        <w:rPr>
          <w:rFonts w:eastAsia="Calibri"/>
          <w:sz w:val="27"/>
          <w:szCs w:val="27"/>
        </w:rPr>
        <w:t> </w:t>
      </w:r>
      <w:r w:rsidR="00DC7EA3" w:rsidRPr="005F20CC">
        <w:rPr>
          <w:rFonts w:eastAsia="Calibri"/>
          <w:sz w:val="27"/>
          <w:szCs w:val="27"/>
        </w:rPr>
        <w:t xml:space="preserve">горизонтальній площині не </w:t>
      </w:r>
      <w:r w:rsidR="00F85367" w:rsidRPr="005F20CC">
        <w:rPr>
          <w:rFonts w:eastAsia="Calibri"/>
          <w:sz w:val="27"/>
          <w:szCs w:val="27"/>
        </w:rPr>
        <w:t>гірш</w:t>
      </w:r>
      <w:r w:rsidR="00DC7EA3" w:rsidRPr="005F20CC">
        <w:rPr>
          <w:rFonts w:eastAsia="Calibri"/>
          <w:sz w:val="27"/>
          <w:szCs w:val="27"/>
        </w:rPr>
        <w:t xml:space="preserve">е </w:t>
      </w:r>
      <w:r w:rsidR="006F4661" w:rsidRPr="005F20CC">
        <w:rPr>
          <w:rFonts w:eastAsia="Calibri"/>
          <w:sz w:val="27"/>
          <w:szCs w:val="27"/>
        </w:rPr>
        <w:t>3</w:t>
      </w:r>
      <w:r w:rsidR="00DC7EA3" w:rsidRPr="005F20CC">
        <w:rPr>
          <w:rFonts w:eastAsia="Calibri"/>
          <w:sz w:val="27"/>
          <w:szCs w:val="27"/>
        </w:rPr>
        <w:t>% від пройденої відстані з можливістю її</w:t>
      </w:r>
      <w:r w:rsidR="0079527B" w:rsidRPr="005F20CC">
        <w:rPr>
          <w:rFonts w:eastAsia="Calibri"/>
          <w:sz w:val="27"/>
          <w:szCs w:val="27"/>
        </w:rPr>
        <w:t> </w:t>
      </w:r>
      <w:r w:rsidR="00DC7EA3" w:rsidRPr="005F20CC">
        <w:rPr>
          <w:rFonts w:eastAsia="Calibri"/>
          <w:sz w:val="27"/>
          <w:szCs w:val="27"/>
        </w:rPr>
        <w:t>покращення</w:t>
      </w:r>
      <w:r w:rsidR="006F4661" w:rsidRPr="005F20CC">
        <w:rPr>
          <w:rFonts w:eastAsia="Calibri"/>
          <w:sz w:val="27"/>
          <w:szCs w:val="27"/>
        </w:rPr>
        <w:t>,</w:t>
      </w:r>
      <w:r w:rsidR="00DC7EA3" w:rsidRPr="005F20CC">
        <w:rPr>
          <w:rFonts w:eastAsia="Calibri"/>
          <w:sz w:val="27"/>
          <w:szCs w:val="27"/>
        </w:rPr>
        <w:t xml:space="preserve"> при наявності орієнтирів</w:t>
      </w:r>
      <w:r w:rsidR="00490ECE" w:rsidRPr="005F20CC">
        <w:rPr>
          <w:rFonts w:eastAsia="Calibri"/>
          <w:sz w:val="27"/>
          <w:szCs w:val="27"/>
        </w:rPr>
        <w:t xml:space="preserve"> - кругове ймовірне відхилення </w:t>
      </w:r>
      <w:r w:rsidR="006F4661" w:rsidRPr="005F20CC">
        <w:rPr>
          <w:rFonts w:eastAsia="Calibri"/>
          <w:sz w:val="27"/>
          <w:szCs w:val="27"/>
        </w:rPr>
        <w:t xml:space="preserve">не гірше </w:t>
      </w:r>
      <w:r w:rsidR="00490ECE" w:rsidRPr="005F20CC">
        <w:rPr>
          <w:rFonts w:eastAsia="Calibri"/>
          <w:sz w:val="27"/>
          <w:szCs w:val="27"/>
        </w:rPr>
        <w:t>3</w:t>
      </w:r>
      <w:r w:rsidR="006F4661" w:rsidRPr="005F20CC">
        <w:rPr>
          <w:rFonts w:eastAsia="Calibri"/>
          <w:sz w:val="27"/>
          <w:szCs w:val="27"/>
        </w:rPr>
        <w:t>0</w:t>
      </w:r>
      <w:r w:rsidR="00490ECE" w:rsidRPr="005F20CC">
        <w:rPr>
          <w:rFonts w:eastAsia="Calibri"/>
          <w:sz w:val="27"/>
          <w:szCs w:val="27"/>
        </w:rPr>
        <w:t> </w:t>
      </w:r>
      <w:r w:rsidR="006F4661" w:rsidRPr="005F20CC">
        <w:rPr>
          <w:rFonts w:eastAsia="Calibri"/>
          <w:sz w:val="27"/>
          <w:szCs w:val="27"/>
        </w:rPr>
        <w:t>м</w:t>
      </w:r>
      <w:r w:rsidR="00DC7EA3" w:rsidRPr="005F20CC">
        <w:rPr>
          <w:rFonts w:eastAsia="Calibri"/>
          <w:sz w:val="27"/>
          <w:szCs w:val="27"/>
        </w:rPr>
        <w:t>.</w:t>
      </w:r>
    </w:p>
    <w:p w14:paraId="3CCBE6CF" w14:textId="77777777" w:rsidR="00DE33E5" w:rsidRPr="005F20CC" w:rsidRDefault="00DE33E5" w:rsidP="00DE33E5">
      <w:pPr>
        <w:ind w:firstLine="709"/>
        <w:jc w:val="both"/>
        <w:rPr>
          <w:rFonts w:eastAsia="Calibri"/>
          <w:strike/>
          <w:sz w:val="27"/>
          <w:szCs w:val="27"/>
        </w:rPr>
      </w:pPr>
    </w:p>
    <w:p w14:paraId="75626B50" w14:textId="33690F89" w:rsidR="00DE33E5" w:rsidRPr="005F20CC" w:rsidRDefault="00DE33E5" w:rsidP="006B2F27">
      <w:pPr>
        <w:pStyle w:val="1"/>
        <w:rPr>
          <w:sz w:val="27"/>
          <w:szCs w:val="27"/>
        </w:rPr>
      </w:pPr>
      <w:bookmarkStart w:id="8" w:name="_Toc236666111"/>
      <w:r w:rsidRPr="005F20CC">
        <w:rPr>
          <w:sz w:val="27"/>
          <w:szCs w:val="27"/>
        </w:rPr>
        <w:t xml:space="preserve">7 ВИМОГИ ЩОДО ІНТЕГРАЦІЇ З </w:t>
      </w:r>
      <w:r w:rsidR="00D676E0" w:rsidRPr="005F20CC">
        <w:rPr>
          <w:sz w:val="27"/>
          <w:szCs w:val="27"/>
        </w:rPr>
        <w:t>БОРТОВИМ ОБЛАДНАННЯМ</w:t>
      </w:r>
      <w:r w:rsidRPr="005F20CC">
        <w:rPr>
          <w:sz w:val="27"/>
          <w:szCs w:val="27"/>
        </w:rPr>
        <w:t xml:space="preserve"> ТА З ІНШИМИ СИСТЕМАМИ БПЛА</w:t>
      </w:r>
      <w:bookmarkEnd w:id="8"/>
    </w:p>
    <w:p w14:paraId="6475D994" w14:textId="77777777" w:rsidR="00393626" w:rsidRDefault="00393626" w:rsidP="00F85367">
      <w:pPr>
        <w:tabs>
          <w:tab w:val="left" w:pos="3402"/>
        </w:tabs>
        <w:ind w:firstLine="709"/>
        <w:jc w:val="both"/>
        <w:rPr>
          <w:rFonts w:eastAsia="Calibri"/>
          <w:sz w:val="27"/>
          <w:szCs w:val="27"/>
        </w:rPr>
      </w:pPr>
    </w:p>
    <w:p w14:paraId="5BBBCD47" w14:textId="2B973FC3" w:rsidR="00DE33E5" w:rsidRPr="005F20CC" w:rsidRDefault="00DE33E5" w:rsidP="00F85367">
      <w:pPr>
        <w:tabs>
          <w:tab w:val="left" w:pos="3402"/>
        </w:tabs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7.1 МОН повинен інтег</w:t>
      </w:r>
      <w:r w:rsidR="00F85367" w:rsidRPr="005F20CC">
        <w:rPr>
          <w:rFonts w:eastAsia="Calibri"/>
          <w:sz w:val="27"/>
          <w:szCs w:val="27"/>
        </w:rPr>
        <w:t xml:space="preserve">руватись з бортовим обладнанням </w:t>
      </w:r>
      <w:r w:rsidRPr="005F20CC">
        <w:rPr>
          <w:rFonts w:eastAsia="Calibri"/>
          <w:sz w:val="27"/>
          <w:szCs w:val="27"/>
        </w:rPr>
        <w:t>БпЛА та</w:t>
      </w:r>
      <w:r w:rsidR="0079527B" w:rsidRPr="005F20CC">
        <w:rPr>
          <w:rFonts w:eastAsia="Calibri"/>
          <w:sz w:val="27"/>
          <w:szCs w:val="27"/>
        </w:rPr>
        <w:t> </w:t>
      </w:r>
      <w:r w:rsidRPr="005F20CC">
        <w:rPr>
          <w:rFonts w:eastAsia="Calibri"/>
          <w:sz w:val="27"/>
          <w:szCs w:val="27"/>
        </w:rPr>
        <w:t>забезпечувати взаємодію з такими системами</w:t>
      </w:r>
      <w:r w:rsidR="00F85367" w:rsidRPr="005F20CC">
        <w:rPr>
          <w:rFonts w:eastAsia="Calibri"/>
          <w:sz w:val="27"/>
          <w:szCs w:val="27"/>
        </w:rPr>
        <w:t xml:space="preserve"> (за їх наявності)</w:t>
      </w:r>
      <w:r w:rsidRPr="005F20CC">
        <w:rPr>
          <w:rFonts w:eastAsia="Calibri"/>
          <w:sz w:val="27"/>
          <w:szCs w:val="27"/>
        </w:rPr>
        <w:t>:</w:t>
      </w:r>
    </w:p>
    <w:p w14:paraId="4EBF0851" w14:textId="77777777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>польотним контролером БпЛА;</w:t>
      </w:r>
    </w:p>
    <w:p w14:paraId="11AED801" w14:textId="598C1ED9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proofErr w:type="spellStart"/>
      <w:r w:rsidRPr="005F20CC">
        <w:rPr>
          <w:rFonts w:eastAsia="Calibri"/>
          <w:sz w:val="27"/>
          <w:szCs w:val="27"/>
        </w:rPr>
        <w:t>інерціальною</w:t>
      </w:r>
      <w:proofErr w:type="spellEnd"/>
      <w:r w:rsidRPr="005F20CC">
        <w:rPr>
          <w:rFonts w:eastAsia="Calibri"/>
          <w:sz w:val="27"/>
          <w:szCs w:val="27"/>
        </w:rPr>
        <w:t xml:space="preserve"> навігаційною системою</w:t>
      </w:r>
      <w:r w:rsidR="008462D9" w:rsidRPr="005F20CC">
        <w:rPr>
          <w:rFonts w:eastAsia="Calibri"/>
          <w:sz w:val="27"/>
          <w:szCs w:val="27"/>
        </w:rPr>
        <w:t xml:space="preserve"> </w:t>
      </w:r>
      <w:r w:rsidR="00C634F2" w:rsidRPr="005F20CC">
        <w:rPr>
          <w:rFonts w:eastAsia="Calibri"/>
          <w:sz w:val="27"/>
          <w:szCs w:val="27"/>
        </w:rPr>
        <w:t xml:space="preserve">(INS) </w:t>
      </w:r>
      <w:r w:rsidR="00814F25" w:rsidRPr="005F20CC">
        <w:rPr>
          <w:rFonts w:eastAsia="Calibri"/>
          <w:sz w:val="27"/>
          <w:szCs w:val="27"/>
        </w:rPr>
        <w:t>(за необхідності)</w:t>
      </w:r>
      <w:r w:rsidRPr="005F20CC">
        <w:rPr>
          <w:rFonts w:eastAsia="Calibri"/>
          <w:sz w:val="27"/>
          <w:szCs w:val="27"/>
        </w:rPr>
        <w:t>;</w:t>
      </w:r>
    </w:p>
    <w:p w14:paraId="03A6EEFB" w14:textId="7102AE4F" w:rsidR="00DE33E5" w:rsidRPr="005F20CC" w:rsidRDefault="00DE33E5" w:rsidP="00DE33E5">
      <w:pPr>
        <w:ind w:firstLine="709"/>
        <w:jc w:val="both"/>
        <w:rPr>
          <w:rFonts w:eastAsia="Calibri"/>
          <w:sz w:val="27"/>
          <w:szCs w:val="27"/>
        </w:rPr>
      </w:pPr>
      <w:r w:rsidRPr="005F20CC">
        <w:rPr>
          <w:rFonts w:eastAsia="Calibri"/>
          <w:sz w:val="27"/>
          <w:szCs w:val="27"/>
        </w:rPr>
        <w:t xml:space="preserve">бортовою обчислювальною системою </w:t>
      </w:r>
      <w:r w:rsidR="00F85367" w:rsidRPr="005F20CC">
        <w:rPr>
          <w:rFonts w:eastAsia="Calibri"/>
          <w:sz w:val="27"/>
          <w:szCs w:val="27"/>
        </w:rPr>
        <w:t>(</w:t>
      </w:r>
      <w:r w:rsidRPr="005F20CC">
        <w:rPr>
          <w:rFonts w:eastAsia="Calibri"/>
          <w:sz w:val="27"/>
          <w:szCs w:val="27"/>
        </w:rPr>
        <w:t>обчислювальним модулем обробки інформації</w:t>
      </w:r>
      <w:r w:rsidR="00F85367" w:rsidRPr="005F20CC">
        <w:rPr>
          <w:rFonts w:eastAsia="Calibri"/>
          <w:sz w:val="27"/>
          <w:szCs w:val="27"/>
        </w:rPr>
        <w:t>)</w:t>
      </w:r>
      <w:r w:rsidR="00814F25" w:rsidRPr="005F20CC">
        <w:rPr>
          <w:rFonts w:eastAsia="Calibri"/>
          <w:sz w:val="27"/>
          <w:szCs w:val="27"/>
        </w:rPr>
        <w:t xml:space="preserve"> (за необхідності);</w:t>
      </w:r>
    </w:p>
    <w:p w14:paraId="21703A71" w14:textId="0631BD13" w:rsidR="00DE33E5" w:rsidRPr="00EF170E" w:rsidRDefault="00DE33E5" w:rsidP="008462D9">
      <w:pPr>
        <w:ind w:firstLine="709"/>
        <w:jc w:val="both"/>
        <w:rPr>
          <w:rFonts w:eastAsia="Calibri"/>
          <w:sz w:val="27"/>
          <w:szCs w:val="27"/>
          <w:lang w:val="ru-RU"/>
        </w:rPr>
      </w:pPr>
      <w:r w:rsidRPr="005F20CC">
        <w:rPr>
          <w:rFonts w:eastAsia="Calibri"/>
          <w:sz w:val="27"/>
          <w:szCs w:val="27"/>
        </w:rPr>
        <w:lastRenderedPageBreak/>
        <w:t>системою передачі телеметричної інформації та каналом обміну даними</w:t>
      </w:r>
      <w:r w:rsidR="008462D9" w:rsidRPr="005F20CC">
        <w:rPr>
          <w:rFonts w:eastAsia="Calibri"/>
          <w:sz w:val="27"/>
          <w:szCs w:val="27"/>
        </w:rPr>
        <w:t xml:space="preserve"> із</w:t>
      </w:r>
      <w:r w:rsidR="00C634F2" w:rsidRPr="005F20CC">
        <w:rPr>
          <w:rFonts w:eastAsia="Calibri"/>
          <w:sz w:val="27"/>
          <w:szCs w:val="27"/>
        </w:rPr>
        <w:t> </w:t>
      </w:r>
      <w:r w:rsidR="008462D9" w:rsidRPr="005F20CC">
        <w:rPr>
          <w:rFonts w:eastAsia="Calibri"/>
          <w:sz w:val="27"/>
          <w:szCs w:val="27"/>
        </w:rPr>
        <w:t>наземною станцією керування</w:t>
      </w:r>
      <w:r w:rsidR="00814F25" w:rsidRPr="005F20CC">
        <w:rPr>
          <w:rFonts w:eastAsia="Calibri"/>
          <w:sz w:val="27"/>
          <w:szCs w:val="27"/>
        </w:rPr>
        <w:t xml:space="preserve"> (за необхідності).</w:t>
      </w:r>
    </w:p>
    <w:p w14:paraId="080D5C94" w14:textId="77777777" w:rsidR="005F20CC" w:rsidRPr="00EF170E" w:rsidRDefault="005F20CC" w:rsidP="008462D9">
      <w:pPr>
        <w:ind w:firstLine="709"/>
        <w:jc w:val="both"/>
        <w:rPr>
          <w:rFonts w:eastAsia="Calibri"/>
          <w:sz w:val="27"/>
          <w:szCs w:val="27"/>
          <w:lang w:val="ru-RU"/>
        </w:rPr>
      </w:pPr>
    </w:p>
    <w:p w14:paraId="770CDB24" w14:textId="77777777" w:rsidR="005F20CC" w:rsidRPr="00EF170E" w:rsidRDefault="005F20CC" w:rsidP="008462D9">
      <w:pPr>
        <w:ind w:firstLine="709"/>
        <w:jc w:val="both"/>
        <w:rPr>
          <w:rFonts w:eastAsia="Calibri"/>
          <w:sz w:val="27"/>
          <w:szCs w:val="27"/>
          <w:lang w:val="ru-RU"/>
        </w:rPr>
      </w:pPr>
    </w:p>
    <w:p w14:paraId="2F9B0D33" w14:textId="77777777" w:rsidR="005F20CC" w:rsidRPr="00EF170E" w:rsidRDefault="005F20CC" w:rsidP="005F20CC">
      <w:pPr>
        <w:widowControl w:val="0"/>
        <w:ind w:right="3542"/>
        <w:jc w:val="both"/>
        <w:rPr>
          <w:color w:val="000000" w:themeColor="text1"/>
          <w:sz w:val="27"/>
          <w:szCs w:val="27"/>
          <w:lang w:val="ru-RU"/>
        </w:rPr>
      </w:pPr>
    </w:p>
    <w:p w14:paraId="4481BC66" w14:textId="3096FCC1" w:rsidR="005F20CC" w:rsidRPr="002B0F80" w:rsidRDefault="005F20CC" w:rsidP="00174EE1">
      <w:pPr>
        <w:widowControl w:val="0"/>
        <w:ind w:right="3826"/>
        <w:jc w:val="both"/>
        <w:rPr>
          <w:sz w:val="27"/>
          <w:szCs w:val="27"/>
        </w:rPr>
      </w:pPr>
      <w:r>
        <w:rPr>
          <w:color w:val="000000" w:themeColor="text1"/>
          <w:sz w:val="27"/>
          <w:szCs w:val="27"/>
        </w:rPr>
        <w:t xml:space="preserve">Тимчасово виконуючий </w:t>
      </w:r>
      <w:r w:rsidR="00174EE1">
        <w:rPr>
          <w:color w:val="000000" w:themeColor="text1"/>
          <w:sz w:val="27"/>
          <w:szCs w:val="27"/>
        </w:rPr>
        <w:t>обов</w:t>
      </w:r>
      <w:r w:rsidR="00174EE1" w:rsidRPr="005F20CC">
        <w:rPr>
          <w:rFonts w:eastAsia="Calibri"/>
          <w:sz w:val="27"/>
          <w:szCs w:val="27"/>
        </w:rPr>
        <w:t>’</w:t>
      </w:r>
      <w:r w:rsidR="00174EE1">
        <w:rPr>
          <w:color w:val="000000" w:themeColor="text1"/>
          <w:sz w:val="27"/>
          <w:szCs w:val="27"/>
        </w:rPr>
        <w:t>язки</w:t>
      </w:r>
      <w:r>
        <w:rPr>
          <w:color w:val="000000" w:themeColor="text1"/>
          <w:sz w:val="27"/>
          <w:szCs w:val="27"/>
        </w:rPr>
        <w:t xml:space="preserve"> </w:t>
      </w:r>
      <w:r w:rsidR="00174EE1">
        <w:rPr>
          <w:color w:val="000000" w:themeColor="text1"/>
          <w:sz w:val="27"/>
          <w:szCs w:val="27"/>
        </w:rPr>
        <w:t xml:space="preserve">начальника </w:t>
      </w:r>
      <w:r w:rsidRPr="002B0F80">
        <w:rPr>
          <w:sz w:val="27"/>
          <w:szCs w:val="27"/>
        </w:rPr>
        <w:t>воєнно</w:t>
      </w:r>
      <w:r w:rsidR="00174EE1">
        <w:rPr>
          <w:sz w:val="27"/>
          <w:szCs w:val="27"/>
        </w:rPr>
        <w:t>-</w:t>
      </w:r>
      <w:r w:rsidRPr="002B0F80">
        <w:rPr>
          <w:sz w:val="27"/>
          <w:szCs w:val="27"/>
        </w:rPr>
        <w:t>наукового відділу штабу</w:t>
      </w:r>
      <w:r w:rsidR="00174EE1">
        <w:rPr>
          <w:sz w:val="27"/>
          <w:szCs w:val="27"/>
        </w:rPr>
        <w:t xml:space="preserve"> </w:t>
      </w:r>
      <w:r w:rsidRPr="002B0F80">
        <w:rPr>
          <w:sz w:val="27"/>
          <w:szCs w:val="27"/>
        </w:rPr>
        <w:t>військової частини А5007</w:t>
      </w:r>
    </w:p>
    <w:p w14:paraId="40258167" w14:textId="318A6BD0" w:rsidR="005F20CC" w:rsidRPr="002B0F80" w:rsidRDefault="00174EE1" w:rsidP="005F20CC">
      <w:pPr>
        <w:widowControl w:val="0"/>
        <w:ind w:right="-1"/>
        <w:jc w:val="both"/>
        <w:rPr>
          <w:sz w:val="27"/>
          <w:szCs w:val="27"/>
        </w:rPr>
      </w:pPr>
      <w:r>
        <w:rPr>
          <w:sz w:val="27"/>
          <w:szCs w:val="27"/>
        </w:rPr>
        <w:t>майор</w:t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</w:r>
      <w:r>
        <w:rPr>
          <w:sz w:val="27"/>
          <w:szCs w:val="27"/>
        </w:rPr>
        <w:tab/>
        <w:t xml:space="preserve">     Іван РЕЗНІЧЕНКО</w:t>
      </w:r>
    </w:p>
    <w:p w14:paraId="79E218EB" w14:textId="77777777" w:rsidR="005F20CC" w:rsidRPr="002B0F80" w:rsidRDefault="005F20CC" w:rsidP="005F20CC">
      <w:pPr>
        <w:widowControl w:val="0"/>
        <w:ind w:right="3542"/>
        <w:jc w:val="both"/>
        <w:rPr>
          <w:sz w:val="27"/>
          <w:szCs w:val="27"/>
        </w:rPr>
      </w:pPr>
      <w:r w:rsidRPr="002B0F80">
        <w:rPr>
          <w:sz w:val="27"/>
          <w:szCs w:val="27"/>
        </w:rPr>
        <w:t>“____” ___________ 2026 року</w:t>
      </w:r>
    </w:p>
    <w:p w14:paraId="0723C490" w14:textId="77777777" w:rsidR="005F20CC" w:rsidRPr="005F20CC" w:rsidRDefault="005F20CC" w:rsidP="008462D9">
      <w:pPr>
        <w:ind w:firstLine="709"/>
        <w:jc w:val="both"/>
        <w:rPr>
          <w:rFonts w:eastAsia="Calibri"/>
          <w:sz w:val="27"/>
          <w:szCs w:val="27"/>
          <w:lang w:val="en-US"/>
        </w:rPr>
      </w:pPr>
    </w:p>
    <w:sectPr w:rsidR="005F20CC" w:rsidRPr="005F20CC" w:rsidSect="00C66255">
      <w:headerReference w:type="default" r:id="rId8"/>
      <w:footerReference w:type="default" r:id="rId9"/>
      <w:footerReference w:type="first" r:id="rId10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461AE" w14:textId="77777777" w:rsidR="00A51DD1" w:rsidRDefault="00A51DD1" w:rsidP="00BF39D9">
      <w:r>
        <w:separator/>
      </w:r>
    </w:p>
  </w:endnote>
  <w:endnote w:type="continuationSeparator" w:id="0">
    <w:p w14:paraId="37C8D396" w14:textId="77777777" w:rsidR="00A51DD1" w:rsidRDefault="00A51DD1" w:rsidP="00BF3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UnicodeM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9C2CE" w14:textId="3FD8E178" w:rsidR="006E451C" w:rsidRPr="005F20CC" w:rsidRDefault="006E451C" w:rsidP="006E451C">
    <w:pPr>
      <w:pStyle w:val="aa"/>
      <w:jc w:val="center"/>
      <w:rPr>
        <w:sz w:val="27"/>
        <w:szCs w:val="27"/>
      </w:rPr>
    </w:pPr>
    <w:r w:rsidRPr="005F20CC">
      <w:rPr>
        <w:sz w:val="27"/>
        <w:szCs w:val="27"/>
      </w:rPr>
      <w:t>ВІДКРИТА ІН</w:t>
    </w:r>
    <w:r w:rsidR="00EF170E">
      <w:rPr>
        <w:sz w:val="27"/>
        <w:szCs w:val="27"/>
      </w:rPr>
      <w:t>Ф</w:t>
    </w:r>
    <w:r w:rsidRPr="005F20CC">
      <w:rPr>
        <w:sz w:val="27"/>
        <w:szCs w:val="27"/>
      </w:rPr>
      <w:t>ОРМАЦІЯ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EA49" w14:textId="77777777" w:rsidR="006E451C" w:rsidRDefault="006E451C">
    <w:pPr>
      <w:pStyle w:val="aa"/>
    </w:pPr>
  </w:p>
  <w:p w14:paraId="5E40437F" w14:textId="77777777" w:rsidR="006E451C" w:rsidRDefault="006E451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016B5" w14:textId="77777777" w:rsidR="00A51DD1" w:rsidRDefault="00A51DD1" w:rsidP="00BF39D9">
      <w:r>
        <w:separator/>
      </w:r>
    </w:p>
  </w:footnote>
  <w:footnote w:type="continuationSeparator" w:id="0">
    <w:p w14:paraId="57D1C6D8" w14:textId="77777777" w:rsidR="00A51DD1" w:rsidRDefault="00A51DD1" w:rsidP="00BF3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6704154"/>
      <w:docPartObj>
        <w:docPartGallery w:val="Page Numbers (Top of Page)"/>
        <w:docPartUnique/>
      </w:docPartObj>
    </w:sdtPr>
    <w:sdtEndPr>
      <w:rPr>
        <w:sz w:val="27"/>
        <w:szCs w:val="27"/>
      </w:rPr>
    </w:sdtEndPr>
    <w:sdtContent>
      <w:p w14:paraId="517832A1" w14:textId="77777777" w:rsidR="006E451C" w:rsidRPr="005F20CC" w:rsidRDefault="006E451C">
        <w:pPr>
          <w:pStyle w:val="a8"/>
          <w:jc w:val="center"/>
          <w:rPr>
            <w:sz w:val="27"/>
            <w:szCs w:val="27"/>
          </w:rPr>
        </w:pPr>
        <w:r w:rsidRPr="005F20CC">
          <w:rPr>
            <w:sz w:val="27"/>
            <w:szCs w:val="27"/>
          </w:rPr>
          <w:fldChar w:fldCharType="begin"/>
        </w:r>
        <w:r w:rsidRPr="005F20CC">
          <w:rPr>
            <w:sz w:val="27"/>
            <w:szCs w:val="27"/>
          </w:rPr>
          <w:instrText>PAGE   \* MERGEFORMAT</w:instrText>
        </w:r>
        <w:r w:rsidRPr="005F20CC">
          <w:rPr>
            <w:sz w:val="27"/>
            <w:szCs w:val="27"/>
          </w:rPr>
          <w:fldChar w:fldCharType="separate"/>
        </w:r>
        <w:r w:rsidRPr="005F20CC">
          <w:rPr>
            <w:sz w:val="27"/>
            <w:szCs w:val="27"/>
          </w:rPr>
          <w:t>2</w:t>
        </w:r>
        <w:r w:rsidRPr="005F20CC">
          <w:rPr>
            <w:sz w:val="27"/>
            <w:szCs w:val="27"/>
          </w:rPr>
          <w:fldChar w:fldCharType="end"/>
        </w:r>
      </w:p>
      <w:p w14:paraId="30D448DE" w14:textId="77777777" w:rsidR="006E451C" w:rsidRPr="005F20CC" w:rsidRDefault="006E451C">
        <w:pPr>
          <w:pStyle w:val="a8"/>
          <w:jc w:val="center"/>
          <w:rPr>
            <w:sz w:val="27"/>
            <w:szCs w:val="27"/>
          </w:rPr>
        </w:pPr>
      </w:p>
      <w:p w14:paraId="6DD06388" w14:textId="176B1315" w:rsidR="006E451C" w:rsidRPr="005F20CC" w:rsidRDefault="006E451C">
        <w:pPr>
          <w:pStyle w:val="a8"/>
          <w:jc w:val="center"/>
          <w:rPr>
            <w:sz w:val="27"/>
            <w:szCs w:val="27"/>
          </w:rPr>
        </w:pPr>
        <w:r w:rsidRPr="005F20CC">
          <w:rPr>
            <w:sz w:val="27"/>
            <w:szCs w:val="27"/>
          </w:rPr>
          <w:t>ВІДКРИТА ІНФОРМАЦІЯ</w:t>
        </w:r>
      </w:p>
    </w:sdtContent>
  </w:sdt>
  <w:p w14:paraId="010C85E3" w14:textId="4CDF4538" w:rsidR="00FA3E2C" w:rsidRDefault="00FA3E2C" w:rsidP="00FA3E2C">
    <w:pPr>
      <w:pStyle w:val="a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52D9D"/>
    <w:multiLevelType w:val="hybridMultilevel"/>
    <w:tmpl w:val="A8BA6D2A"/>
    <w:lvl w:ilvl="0" w:tplc="4C54AA60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7E500AB"/>
    <w:multiLevelType w:val="multilevel"/>
    <w:tmpl w:val="AE3E31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6E073FAC"/>
    <w:multiLevelType w:val="multilevel"/>
    <w:tmpl w:val="F0FE01C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33333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2044346">
    <w:abstractNumId w:val="2"/>
  </w:num>
  <w:num w:numId="2" w16cid:durableId="1625237565">
    <w:abstractNumId w:val="1"/>
  </w:num>
  <w:num w:numId="3" w16cid:durableId="4457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A1"/>
    <w:rsid w:val="00007909"/>
    <w:rsid w:val="00011239"/>
    <w:rsid w:val="00011F9B"/>
    <w:rsid w:val="00012D10"/>
    <w:rsid w:val="00013C1A"/>
    <w:rsid w:val="0001424C"/>
    <w:rsid w:val="000149CF"/>
    <w:rsid w:val="000224B0"/>
    <w:rsid w:val="0002327E"/>
    <w:rsid w:val="00027BF0"/>
    <w:rsid w:val="0003251F"/>
    <w:rsid w:val="00035D37"/>
    <w:rsid w:val="000434A3"/>
    <w:rsid w:val="0004470D"/>
    <w:rsid w:val="00046453"/>
    <w:rsid w:val="00052A96"/>
    <w:rsid w:val="000716BC"/>
    <w:rsid w:val="00072F75"/>
    <w:rsid w:val="0007320B"/>
    <w:rsid w:val="00082B67"/>
    <w:rsid w:val="00091521"/>
    <w:rsid w:val="00093BD7"/>
    <w:rsid w:val="000942A3"/>
    <w:rsid w:val="00095098"/>
    <w:rsid w:val="0009572B"/>
    <w:rsid w:val="000A4081"/>
    <w:rsid w:val="000A6BBA"/>
    <w:rsid w:val="000A7145"/>
    <w:rsid w:val="000B0A57"/>
    <w:rsid w:val="000B0CB6"/>
    <w:rsid w:val="000B44B6"/>
    <w:rsid w:val="000C5790"/>
    <w:rsid w:val="000C60F5"/>
    <w:rsid w:val="000D048E"/>
    <w:rsid w:val="000D1D40"/>
    <w:rsid w:val="000D7AEE"/>
    <w:rsid w:val="000E23E3"/>
    <w:rsid w:val="000E3E93"/>
    <w:rsid w:val="000E4D44"/>
    <w:rsid w:val="000E5E8B"/>
    <w:rsid w:val="000E60F7"/>
    <w:rsid w:val="000F5D4E"/>
    <w:rsid w:val="000F7B41"/>
    <w:rsid w:val="00101111"/>
    <w:rsid w:val="00101AEC"/>
    <w:rsid w:val="00103275"/>
    <w:rsid w:val="001038F2"/>
    <w:rsid w:val="00104C8D"/>
    <w:rsid w:val="0010717A"/>
    <w:rsid w:val="001141A6"/>
    <w:rsid w:val="0011732B"/>
    <w:rsid w:val="00121B59"/>
    <w:rsid w:val="001248EE"/>
    <w:rsid w:val="00126CE6"/>
    <w:rsid w:val="00127E44"/>
    <w:rsid w:val="00132C60"/>
    <w:rsid w:val="001462AD"/>
    <w:rsid w:val="00147833"/>
    <w:rsid w:val="001517AB"/>
    <w:rsid w:val="0015495C"/>
    <w:rsid w:val="00154A71"/>
    <w:rsid w:val="00154ABC"/>
    <w:rsid w:val="00155EF3"/>
    <w:rsid w:val="00160D0B"/>
    <w:rsid w:val="001658C1"/>
    <w:rsid w:val="00166B26"/>
    <w:rsid w:val="001671B0"/>
    <w:rsid w:val="00171019"/>
    <w:rsid w:val="00174EE1"/>
    <w:rsid w:val="00193003"/>
    <w:rsid w:val="0019533B"/>
    <w:rsid w:val="001A0FE2"/>
    <w:rsid w:val="001A12D9"/>
    <w:rsid w:val="001A27E3"/>
    <w:rsid w:val="001A27E7"/>
    <w:rsid w:val="001B4A82"/>
    <w:rsid w:val="001B6A38"/>
    <w:rsid w:val="001C1EC7"/>
    <w:rsid w:val="001C2D04"/>
    <w:rsid w:val="001C2DFC"/>
    <w:rsid w:val="001C3769"/>
    <w:rsid w:val="001C39A1"/>
    <w:rsid w:val="001C6616"/>
    <w:rsid w:val="001C688F"/>
    <w:rsid w:val="001D2124"/>
    <w:rsid w:val="001D2C64"/>
    <w:rsid w:val="001D30AD"/>
    <w:rsid w:val="001D55C1"/>
    <w:rsid w:val="001D7CFB"/>
    <w:rsid w:val="002053F7"/>
    <w:rsid w:val="00207C56"/>
    <w:rsid w:val="00207FB9"/>
    <w:rsid w:val="00221C31"/>
    <w:rsid w:val="00230827"/>
    <w:rsid w:val="00243DA9"/>
    <w:rsid w:val="00246ABA"/>
    <w:rsid w:val="002520D1"/>
    <w:rsid w:val="002557C4"/>
    <w:rsid w:val="00257D68"/>
    <w:rsid w:val="002634A2"/>
    <w:rsid w:val="00276C79"/>
    <w:rsid w:val="0029124C"/>
    <w:rsid w:val="002913A1"/>
    <w:rsid w:val="00292507"/>
    <w:rsid w:val="00293B1E"/>
    <w:rsid w:val="00295CAF"/>
    <w:rsid w:val="002A04C1"/>
    <w:rsid w:val="002A2260"/>
    <w:rsid w:val="002A2E22"/>
    <w:rsid w:val="002A313A"/>
    <w:rsid w:val="002B6EEC"/>
    <w:rsid w:val="002B73AD"/>
    <w:rsid w:val="002B73B3"/>
    <w:rsid w:val="002C0A25"/>
    <w:rsid w:val="002C58D4"/>
    <w:rsid w:val="002D2177"/>
    <w:rsid w:val="002D4EF2"/>
    <w:rsid w:val="002D7229"/>
    <w:rsid w:val="002E521F"/>
    <w:rsid w:val="002E5604"/>
    <w:rsid w:val="002E7A6F"/>
    <w:rsid w:val="002F17B6"/>
    <w:rsid w:val="002F1D20"/>
    <w:rsid w:val="002F32AC"/>
    <w:rsid w:val="002F5112"/>
    <w:rsid w:val="002F6A1D"/>
    <w:rsid w:val="002F7BB8"/>
    <w:rsid w:val="00300D69"/>
    <w:rsid w:val="003131A9"/>
    <w:rsid w:val="00313999"/>
    <w:rsid w:val="0031522B"/>
    <w:rsid w:val="0031601B"/>
    <w:rsid w:val="0032354F"/>
    <w:rsid w:val="0032365D"/>
    <w:rsid w:val="00326D58"/>
    <w:rsid w:val="003306E2"/>
    <w:rsid w:val="0033091E"/>
    <w:rsid w:val="00332016"/>
    <w:rsid w:val="00332364"/>
    <w:rsid w:val="00334B63"/>
    <w:rsid w:val="00337CFB"/>
    <w:rsid w:val="00341608"/>
    <w:rsid w:val="00344142"/>
    <w:rsid w:val="00345CE8"/>
    <w:rsid w:val="00345DA0"/>
    <w:rsid w:val="00352BE9"/>
    <w:rsid w:val="00353CA1"/>
    <w:rsid w:val="003545B4"/>
    <w:rsid w:val="00356227"/>
    <w:rsid w:val="00356DC5"/>
    <w:rsid w:val="00356F14"/>
    <w:rsid w:val="00365FA9"/>
    <w:rsid w:val="00371AA7"/>
    <w:rsid w:val="003859A2"/>
    <w:rsid w:val="003878CC"/>
    <w:rsid w:val="00392444"/>
    <w:rsid w:val="00393626"/>
    <w:rsid w:val="00393656"/>
    <w:rsid w:val="00395070"/>
    <w:rsid w:val="00396D99"/>
    <w:rsid w:val="00397DAF"/>
    <w:rsid w:val="003A76D1"/>
    <w:rsid w:val="003B11EA"/>
    <w:rsid w:val="003B1719"/>
    <w:rsid w:val="003C0F25"/>
    <w:rsid w:val="003C296D"/>
    <w:rsid w:val="003C55A8"/>
    <w:rsid w:val="003E1431"/>
    <w:rsid w:val="003E5F72"/>
    <w:rsid w:val="003F04AB"/>
    <w:rsid w:val="003F1FA6"/>
    <w:rsid w:val="00403593"/>
    <w:rsid w:val="00404A0A"/>
    <w:rsid w:val="004055D2"/>
    <w:rsid w:val="00413FA4"/>
    <w:rsid w:val="00414171"/>
    <w:rsid w:val="004159A8"/>
    <w:rsid w:val="00421101"/>
    <w:rsid w:val="00424EFA"/>
    <w:rsid w:val="00433FF2"/>
    <w:rsid w:val="00437275"/>
    <w:rsid w:val="00440A78"/>
    <w:rsid w:val="00446F77"/>
    <w:rsid w:val="004472B8"/>
    <w:rsid w:val="004560AD"/>
    <w:rsid w:val="0046156D"/>
    <w:rsid w:val="00461A76"/>
    <w:rsid w:val="00466527"/>
    <w:rsid w:val="00470851"/>
    <w:rsid w:val="004732D1"/>
    <w:rsid w:val="004757AE"/>
    <w:rsid w:val="00477B2C"/>
    <w:rsid w:val="00480953"/>
    <w:rsid w:val="00486CF8"/>
    <w:rsid w:val="00486DFA"/>
    <w:rsid w:val="0048755D"/>
    <w:rsid w:val="004903E1"/>
    <w:rsid w:val="00490ECE"/>
    <w:rsid w:val="00494E57"/>
    <w:rsid w:val="00494E87"/>
    <w:rsid w:val="004964CF"/>
    <w:rsid w:val="00497B88"/>
    <w:rsid w:val="004A6AF5"/>
    <w:rsid w:val="004B0DAC"/>
    <w:rsid w:val="004B79A9"/>
    <w:rsid w:val="004C127C"/>
    <w:rsid w:val="004C13D3"/>
    <w:rsid w:val="004E5C18"/>
    <w:rsid w:val="004F522A"/>
    <w:rsid w:val="004F6F14"/>
    <w:rsid w:val="004F721F"/>
    <w:rsid w:val="00500C29"/>
    <w:rsid w:val="00501484"/>
    <w:rsid w:val="0050427F"/>
    <w:rsid w:val="005042FD"/>
    <w:rsid w:val="00507A0A"/>
    <w:rsid w:val="0051148F"/>
    <w:rsid w:val="00517C3B"/>
    <w:rsid w:val="00525904"/>
    <w:rsid w:val="005323C8"/>
    <w:rsid w:val="0053356F"/>
    <w:rsid w:val="005355FF"/>
    <w:rsid w:val="00541250"/>
    <w:rsid w:val="00545019"/>
    <w:rsid w:val="0055558B"/>
    <w:rsid w:val="00562466"/>
    <w:rsid w:val="00563672"/>
    <w:rsid w:val="00564CC0"/>
    <w:rsid w:val="00570FE2"/>
    <w:rsid w:val="00574862"/>
    <w:rsid w:val="0057490F"/>
    <w:rsid w:val="00576D23"/>
    <w:rsid w:val="005826B9"/>
    <w:rsid w:val="005827EC"/>
    <w:rsid w:val="00583220"/>
    <w:rsid w:val="0059026B"/>
    <w:rsid w:val="005B412C"/>
    <w:rsid w:val="005B4D4E"/>
    <w:rsid w:val="005B590D"/>
    <w:rsid w:val="005C2E46"/>
    <w:rsid w:val="005C68FC"/>
    <w:rsid w:val="005D0784"/>
    <w:rsid w:val="005D31DF"/>
    <w:rsid w:val="005D7361"/>
    <w:rsid w:val="005E1178"/>
    <w:rsid w:val="005E1849"/>
    <w:rsid w:val="005E3291"/>
    <w:rsid w:val="005E63C7"/>
    <w:rsid w:val="005E6EE3"/>
    <w:rsid w:val="005F01CB"/>
    <w:rsid w:val="005F20CC"/>
    <w:rsid w:val="005F37F7"/>
    <w:rsid w:val="00601530"/>
    <w:rsid w:val="00611A2B"/>
    <w:rsid w:val="00614385"/>
    <w:rsid w:val="0061665F"/>
    <w:rsid w:val="00623201"/>
    <w:rsid w:val="006250ED"/>
    <w:rsid w:val="0062673B"/>
    <w:rsid w:val="00631C8B"/>
    <w:rsid w:val="006364BF"/>
    <w:rsid w:val="006375C6"/>
    <w:rsid w:val="0064510A"/>
    <w:rsid w:val="00645577"/>
    <w:rsid w:val="00645E34"/>
    <w:rsid w:val="00652DA7"/>
    <w:rsid w:val="00654DC9"/>
    <w:rsid w:val="00657192"/>
    <w:rsid w:val="0066025B"/>
    <w:rsid w:val="00661809"/>
    <w:rsid w:val="006623E5"/>
    <w:rsid w:val="00667C2F"/>
    <w:rsid w:val="0067428A"/>
    <w:rsid w:val="00674644"/>
    <w:rsid w:val="006775B8"/>
    <w:rsid w:val="00683A7F"/>
    <w:rsid w:val="0068401B"/>
    <w:rsid w:val="006867DB"/>
    <w:rsid w:val="00686816"/>
    <w:rsid w:val="006876B5"/>
    <w:rsid w:val="00692B7F"/>
    <w:rsid w:val="006959CA"/>
    <w:rsid w:val="006A3291"/>
    <w:rsid w:val="006A7186"/>
    <w:rsid w:val="006B2A66"/>
    <w:rsid w:val="006B2F27"/>
    <w:rsid w:val="006B5B7C"/>
    <w:rsid w:val="006B6056"/>
    <w:rsid w:val="006B753A"/>
    <w:rsid w:val="006C3230"/>
    <w:rsid w:val="006C639C"/>
    <w:rsid w:val="006C6A9D"/>
    <w:rsid w:val="006D1964"/>
    <w:rsid w:val="006D3E5A"/>
    <w:rsid w:val="006E33DC"/>
    <w:rsid w:val="006E451C"/>
    <w:rsid w:val="006E6C60"/>
    <w:rsid w:val="006E7635"/>
    <w:rsid w:val="006F0F30"/>
    <w:rsid w:val="006F0F3E"/>
    <w:rsid w:val="006F12BE"/>
    <w:rsid w:val="006F29D6"/>
    <w:rsid w:val="006F2ACE"/>
    <w:rsid w:val="006F4661"/>
    <w:rsid w:val="00704E15"/>
    <w:rsid w:val="00711942"/>
    <w:rsid w:val="00715381"/>
    <w:rsid w:val="00720ED8"/>
    <w:rsid w:val="0072592B"/>
    <w:rsid w:val="007312FA"/>
    <w:rsid w:val="00735DC8"/>
    <w:rsid w:val="00737B7A"/>
    <w:rsid w:val="00740F32"/>
    <w:rsid w:val="0074413E"/>
    <w:rsid w:val="007552ED"/>
    <w:rsid w:val="00762469"/>
    <w:rsid w:val="007624BA"/>
    <w:rsid w:val="00763FFC"/>
    <w:rsid w:val="00764715"/>
    <w:rsid w:val="00771281"/>
    <w:rsid w:val="00772418"/>
    <w:rsid w:val="00777CF4"/>
    <w:rsid w:val="00784CB8"/>
    <w:rsid w:val="00786B6A"/>
    <w:rsid w:val="00787FAF"/>
    <w:rsid w:val="0079527B"/>
    <w:rsid w:val="007A613F"/>
    <w:rsid w:val="007A7BEB"/>
    <w:rsid w:val="007B049E"/>
    <w:rsid w:val="007B19B0"/>
    <w:rsid w:val="007B404F"/>
    <w:rsid w:val="007C3D9D"/>
    <w:rsid w:val="007C4303"/>
    <w:rsid w:val="007C55FA"/>
    <w:rsid w:val="007C56C9"/>
    <w:rsid w:val="007D3F9C"/>
    <w:rsid w:val="007D59F6"/>
    <w:rsid w:val="007D6303"/>
    <w:rsid w:val="007D6612"/>
    <w:rsid w:val="007D6CF9"/>
    <w:rsid w:val="007D72BC"/>
    <w:rsid w:val="007E3FA7"/>
    <w:rsid w:val="007E67D0"/>
    <w:rsid w:val="007F1126"/>
    <w:rsid w:val="00800929"/>
    <w:rsid w:val="00803184"/>
    <w:rsid w:val="008052F7"/>
    <w:rsid w:val="008066FC"/>
    <w:rsid w:val="00813190"/>
    <w:rsid w:val="00814F25"/>
    <w:rsid w:val="00843DF3"/>
    <w:rsid w:val="00845695"/>
    <w:rsid w:val="00845778"/>
    <w:rsid w:val="008462D9"/>
    <w:rsid w:val="00847F96"/>
    <w:rsid w:val="00853111"/>
    <w:rsid w:val="00853D2D"/>
    <w:rsid w:val="00855526"/>
    <w:rsid w:val="00855B34"/>
    <w:rsid w:val="00857BE2"/>
    <w:rsid w:val="00860262"/>
    <w:rsid w:val="00861345"/>
    <w:rsid w:val="00862F3B"/>
    <w:rsid w:val="00866AE9"/>
    <w:rsid w:val="00867B1E"/>
    <w:rsid w:val="00872BE2"/>
    <w:rsid w:val="00872ED4"/>
    <w:rsid w:val="0087314B"/>
    <w:rsid w:val="00874D1F"/>
    <w:rsid w:val="00881AF6"/>
    <w:rsid w:val="00887554"/>
    <w:rsid w:val="00895FBD"/>
    <w:rsid w:val="008A6C55"/>
    <w:rsid w:val="008B18D4"/>
    <w:rsid w:val="008B68C4"/>
    <w:rsid w:val="008C1E88"/>
    <w:rsid w:val="008C6470"/>
    <w:rsid w:val="008D2C1E"/>
    <w:rsid w:val="008D3368"/>
    <w:rsid w:val="008E0FC9"/>
    <w:rsid w:val="008F325C"/>
    <w:rsid w:val="008F761E"/>
    <w:rsid w:val="00901095"/>
    <w:rsid w:val="00902AFA"/>
    <w:rsid w:val="00905EA8"/>
    <w:rsid w:val="00906AED"/>
    <w:rsid w:val="009102A8"/>
    <w:rsid w:val="009119D9"/>
    <w:rsid w:val="009174BE"/>
    <w:rsid w:val="00917709"/>
    <w:rsid w:val="00930771"/>
    <w:rsid w:val="0093266B"/>
    <w:rsid w:val="0094134E"/>
    <w:rsid w:val="00943BA7"/>
    <w:rsid w:val="00943FCC"/>
    <w:rsid w:val="00946961"/>
    <w:rsid w:val="00954290"/>
    <w:rsid w:val="00961539"/>
    <w:rsid w:val="009624BE"/>
    <w:rsid w:val="00962F81"/>
    <w:rsid w:val="00962FEB"/>
    <w:rsid w:val="00977FC3"/>
    <w:rsid w:val="0098090E"/>
    <w:rsid w:val="00981AB8"/>
    <w:rsid w:val="009876A0"/>
    <w:rsid w:val="00987CCB"/>
    <w:rsid w:val="00987E04"/>
    <w:rsid w:val="0099116B"/>
    <w:rsid w:val="00991329"/>
    <w:rsid w:val="00991A86"/>
    <w:rsid w:val="00992863"/>
    <w:rsid w:val="00993392"/>
    <w:rsid w:val="00994157"/>
    <w:rsid w:val="0099728D"/>
    <w:rsid w:val="009A1CA7"/>
    <w:rsid w:val="009A5673"/>
    <w:rsid w:val="009A6F16"/>
    <w:rsid w:val="009C2DBB"/>
    <w:rsid w:val="009C4283"/>
    <w:rsid w:val="009D1F65"/>
    <w:rsid w:val="009D2692"/>
    <w:rsid w:val="009D706C"/>
    <w:rsid w:val="009D70AC"/>
    <w:rsid w:val="009E0008"/>
    <w:rsid w:val="009E1ED9"/>
    <w:rsid w:val="009F2A22"/>
    <w:rsid w:val="009F4611"/>
    <w:rsid w:val="009F5411"/>
    <w:rsid w:val="009F69C0"/>
    <w:rsid w:val="00A00256"/>
    <w:rsid w:val="00A04230"/>
    <w:rsid w:val="00A178F8"/>
    <w:rsid w:val="00A17E82"/>
    <w:rsid w:val="00A20165"/>
    <w:rsid w:val="00A209F8"/>
    <w:rsid w:val="00A2346A"/>
    <w:rsid w:val="00A24F58"/>
    <w:rsid w:val="00A26CEA"/>
    <w:rsid w:val="00A3057E"/>
    <w:rsid w:val="00A3309B"/>
    <w:rsid w:val="00A35977"/>
    <w:rsid w:val="00A3648A"/>
    <w:rsid w:val="00A414CF"/>
    <w:rsid w:val="00A45FEB"/>
    <w:rsid w:val="00A46615"/>
    <w:rsid w:val="00A511F9"/>
    <w:rsid w:val="00A51DD1"/>
    <w:rsid w:val="00A52121"/>
    <w:rsid w:val="00A5329C"/>
    <w:rsid w:val="00A54565"/>
    <w:rsid w:val="00A57E29"/>
    <w:rsid w:val="00A603C9"/>
    <w:rsid w:val="00A60A92"/>
    <w:rsid w:val="00A60C69"/>
    <w:rsid w:val="00A6140B"/>
    <w:rsid w:val="00A64DA2"/>
    <w:rsid w:val="00A65A0B"/>
    <w:rsid w:val="00A65E92"/>
    <w:rsid w:val="00A66AF1"/>
    <w:rsid w:val="00A67A5C"/>
    <w:rsid w:val="00A7199B"/>
    <w:rsid w:val="00A73850"/>
    <w:rsid w:val="00A73DE3"/>
    <w:rsid w:val="00A805F4"/>
    <w:rsid w:val="00A8082D"/>
    <w:rsid w:val="00A81D59"/>
    <w:rsid w:val="00A864CC"/>
    <w:rsid w:val="00A9788C"/>
    <w:rsid w:val="00AA0FC8"/>
    <w:rsid w:val="00AA3B64"/>
    <w:rsid w:val="00AA45DD"/>
    <w:rsid w:val="00AA57E9"/>
    <w:rsid w:val="00AA60CF"/>
    <w:rsid w:val="00AB40A0"/>
    <w:rsid w:val="00AC1ACA"/>
    <w:rsid w:val="00AC3974"/>
    <w:rsid w:val="00AD2DDD"/>
    <w:rsid w:val="00AD310F"/>
    <w:rsid w:val="00AD6EB3"/>
    <w:rsid w:val="00AE09E0"/>
    <w:rsid w:val="00AE656E"/>
    <w:rsid w:val="00AF1191"/>
    <w:rsid w:val="00AF1BD5"/>
    <w:rsid w:val="00AF2371"/>
    <w:rsid w:val="00AF3805"/>
    <w:rsid w:val="00AF5178"/>
    <w:rsid w:val="00AF7AF5"/>
    <w:rsid w:val="00B01C29"/>
    <w:rsid w:val="00B0540E"/>
    <w:rsid w:val="00B15E42"/>
    <w:rsid w:val="00B167EC"/>
    <w:rsid w:val="00B2113E"/>
    <w:rsid w:val="00B21FBE"/>
    <w:rsid w:val="00B22C11"/>
    <w:rsid w:val="00B32B04"/>
    <w:rsid w:val="00B33CC7"/>
    <w:rsid w:val="00B358D8"/>
    <w:rsid w:val="00B374F7"/>
    <w:rsid w:val="00B40B54"/>
    <w:rsid w:val="00B42576"/>
    <w:rsid w:val="00B425D6"/>
    <w:rsid w:val="00B43F2D"/>
    <w:rsid w:val="00B462B6"/>
    <w:rsid w:val="00B46FF6"/>
    <w:rsid w:val="00B557F1"/>
    <w:rsid w:val="00B565B1"/>
    <w:rsid w:val="00B62F3A"/>
    <w:rsid w:val="00B66EE0"/>
    <w:rsid w:val="00B67182"/>
    <w:rsid w:val="00B676CA"/>
    <w:rsid w:val="00B70897"/>
    <w:rsid w:val="00B8466D"/>
    <w:rsid w:val="00B87E1B"/>
    <w:rsid w:val="00B916AF"/>
    <w:rsid w:val="00BA123A"/>
    <w:rsid w:val="00BA17CC"/>
    <w:rsid w:val="00BB3A48"/>
    <w:rsid w:val="00BB3D0F"/>
    <w:rsid w:val="00BB7B1F"/>
    <w:rsid w:val="00BB7D13"/>
    <w:rsid w:val="00BC3E89"/>
    <w:rsid w:val="00BC457A"/>
    <w:rsid w:val="00BD33BB"/>
    <w:rsid w:val="00BD4476"/>
    <w:rsid w:val="00BD6A28"/>
    <w:rsid w:val="00BE0137"/>
    <w:rsid w:val="00BE395E"/>
    <w:rsid w:val="00BE4639"/>
    <w:rsid w:val="00BE6995"/>
    <w:rsid w:val="00BE7469"/>
    <w:rsid w:val="00BF39D9"/>
    <w:rsid w:val="00BF41F5"/>
    <w:rsid w:val="00BF44CA"/>
    <w:rsid w:val="00C04639"/>
    <w:rsid w:val="00C0621E"/>
    <w:rsid w:val="00C07993"/>
    <w:rsid w:val="00C1288C"/>
    <w:rsid w:val="00C165DE"/>
    <w:rsid w:val="00C20667"/>
    <w:rsid w:val="00C22DB1"/>
    <w:rsid w:val="00C3084C"/>
    <w:rsid w:val="00C421C5"/>
    <w:rsid w:val="00C42FF5"/>
    <w:rsid w:val="00C43417"/>
    <w:rsid w:val="00C43A52"/>
    <w:rsid w:val="00C44A6F"/>
    <w:rsid w:val="00C45B2A"/>
    <w:rsid w:val="00C464CC"/>
    <w:rsid w:val="00C50AB6"/>
    <w:rsid w:val="00C510EF"/>
    <w:rsid w:val="00C54F6B"/>
    <w:rsid w:val="00C5677D"/>
    <w:rsid w:val="00C56E35"/>
    <w:rsid w:val="00C634F2"/>
    <w:rsid w:val="00C6432C"/>
    <w:rsid w:val="00C653D8"/>
    <w:rsid w:val="00C657D6"/>
    <w:rsid w:val="00C66255"/>
    <w:rsid w:val="00C72211"/>
    <w:rsid w:val="00C727DC"/>
    <w:rsid w:val="00C72888"/>
    <w:rsid w:val="00C75299"/>
    <w:rsid w:val="00C822FF"/>
    <w:rsid w:val="00C82397"/>
    <w:rsid w:val="00C87EF0"/>
    <w:rsid w:val="00C9152B"/>
    <w:rsid w:val="00C9535C"/>
    <w:rsid w:val="00C96BB7"/>
    <w:rsid w:val="00C9781B"/>
    <w:rsid w:val="00CA332F"/>
    <w:rsid w:val="00CA3693"/>
    <w:rsid w:val="00CA418B"/>
    <w:rsid w:val="00CA5C9C"/>
    <w:rsid w:val="00CA6097"/>
    <w:rsid w:val="00CB1466"/>
    <w:rsid w:val="00CB7674"/>
    <w:rsid w:val="00CC1C21"/>
    <w:rsid w:val="00CC3BEF"/>
    <w:rsid w:val="00CD1C90"/>
    <w:rsid w:val="00CD22D8"/>
    <w:rsid w:val="00CD3CD3"/>
    <w:rsid w:val="00CD7161"/>
    <w:rsid w:val="00CD7C10"/>
    <w:rsid w:val="00CE26A8"/>
    <w:rsid w:val="00CF2BCF"/>
    <w:rsid w:val="00D00F85"/>
    <w:rsid w:val="00D03AAA"/>
    <w:rsid w:val="00D14E5B"/>
    <w:rsid w:val="00D15639"/>
    <w:rsid w:val="00D22C6E"/>
    <w:rsid w:val="00D246F8"/>
    <w:rsid w:val="00D2733B"/>
    <w:rsid w:val="00D30486"/>
    <w:rsid w:val="00D31733"/>
    <w:rsid w:val="00D336B2"/>
    <w:rsid w:val="00D3581A"/>
    <w:rsid w:val="00D41370"/>
    <w:rsid w:val="00D52BED"/>
    <w:rsid w:val="00D53980"/>
    <w:rsid w:val="00D558AF"/>
    <w:rsid w:val="00D623F9"/>
    <w:rsid w:val="00D627B2"/>
    <w:rsid w:val="00D64938"/>
    <w:rsid w:val="00D65AF9"/>
    <w:rsid w:val="00D66579"/>
    <w:rsid w:val="00D676E0"/>
    <w:rsid w:val="00D7168F"/>
    <w:rsid w:val="00D72D2E"/>
    <w:rsid w:val="00D90D06"/>
    <w:rsid w:val="00D9382C"/>
    <w:rsid w:val="00D95992"/>
    <w:rsid w:val="00D96B51"/>
    <w:rsid w:val="00DA3D32"/>
    <w:rsid w:val="00DA5F03"/>
    <w:rsid w:val="00DA5F66"/>
    <w:rsid w:val="00DB013C"/>
    <w:rsid w:val="00DB3CEA"/>
    <w:rsid w:val="00DB574D"/>
    <w:rsid w:val="00DC4078"/>
    <w:rsid w:val="00DC6752"/>
    <w:rsid w:val="00DC7EA3"/>
    <w:rsid w:val="00DE314F"/>
    <w:rsid w:val="00DE33E5"/>
    <w:rsid w:val="00DF1F36"/>
    <w:rsid w:val="00DF46EF"/>
    <w:rsid w:val="00DF6181"/>
    <w:rsid w:val="00DF6EFB"/>
    <w:rsid w:val="00E03CA1"/>
    <w:rsid w:val="00E13C3A"/>
    <w:rsid w:val="00E16250"/>
    <w:rsid w:val="00E16E8D"/>
    <w:rsid w:val="00E17C16"/>
    <w:rsid w:val="00E20BC4"/>
    <w:rsid w:val="00E27F86"/>
    <w:rsid w:val="00E31EA1"/>
    <w:rsid w:val="00E34D37"/>
    <w:rsid w:val="00E37F9C"/>
    <w:rsid w:val="00E44892"/>
    <w:rsid w:val="00E4726D"/>
    <w:rsid w:val="00E533D2"/>
    <w:rsid w:val="00E53E36"/>
    <w:rsid w:val="00E54533"/>
    <w:rsid w:val="00E6082A"/>
    <w:rsid w:val="00E6146F"/>
    <w:rsid w:val="00E674AD"/>
    <w:rsid w:val="00E679FE"/>
    <w:rsid w:val="00E67B98"/>
    <w:rsid w:val="00E71D3F"/>
    <w:rsid w:val="00E7589D"/>
    <w:rsid w:val="00E81D0D"/>
    <w:rsid w:val="00E825B9"/>
    <w:rsid w:val="00EA14BC"/>
    <w:rsid w:val="00EA3BC1"/>
    <w:rsid w:val="00EA7B17"/>
    <w:rsid w:val="00EB2FE7"/>
    <w:rsid w:val="00EB52B2"/>
    <w:rsid w:val="00EC0C8A"/>
    <w:rsid w:val="00EC276E"/>
    <w:rsid w:val="00EC5287"/>
    <w:rsid w:val="00EC5B43"/>
    <w:rsid w:val="00EC5E59"/>
    <w:rsid w:val="00EC6ABD"/>
    <w:rsid w:val="00ED5B52"/>
    <w:rsid w:val="00EE2C45"/>
    <w:rsid w:val="00EF04C9"/>
    <w:rsid w:val="00EF16B2"/>
    <w:rsid w:val="00EF170E"/>
    <w:rsid w:val="00EF2ABC"/>
    <w:rsid w:val="00EF3F19"/>
    <w:rsid w:val="00F00081"/>
    <w:rsid w:val="00F01FDF"/>
    <w:rsid w:val="00F02CB6"/>
    <w:rsid w:val="00F067C4"/>
    <w:rsid w:val="00F1051D"/>
    <w:rsid w:val="00F1472F"/>
    <w:rsid w:val="00F14C57"/>
    <w:rsid w:val="00F16697"/>
    <w:rsid w:val="00F22A2A"/>
    <w:rsid w:val="00F230E0"/>
    <w:rsid w:val="00F2438A"/>
    <w:rsid w:val="00F262B1"/>
    <w:rsid w:val="00F26ACE"/>
    <w:rsid w:val="00F27391"/>
    <w:rsid w:val="00F27601"/>
    <w:rsid w:val="00F357A2"/>
    <w:rsid w:val="00F421C8"/>
    <w:rsid w:val="00F42663"/>
    <w:rsid w:val="00F43260"/>
    <w:rsid w:val="00F47191"/>
    <w:rsid w:val="00F5051A"/>
    <w:rsid w:val="00F512E8"/>
    <w:rsid w:val="00F520D4"/>
    <w:rsid w:val="00F52607"/>
    <w:rsid w:val="00F5480B"/>
    <w:rsid w:val="00F56185"/>
    <w:rsid w:val="00F624E8"/>
    <w:rsid w:val="00F63FD4"/>
    <w:rsid w:val="00F63FE5"/>
    <w:rsid w:val="00F6691F"/>
    <w:rsid w:val="00F67745"/>
    <w:rsid w:val="00F70505"/>
    <w:rsid w:val="00F73105"/>
    <w:rsid w:val="00F733E2"/>
    <w:rsid w:val="00F741E9"/>
    <w:rsid w:val="00F77FB4"/>
    <w:rsid w:val="00F820A9"/>
    <w:rsid w:val="00F8466A"/>
    <w:rsid w:val="00F85367"/>
    <w:rsid w:val="00F862BE"/>
    <w:rsid w:val="00F9091A"/>
    <w:rsid w:val="00F92DE0"/>
    <w:rsid w:val="00F95045"/>
    <w:rsid w:val="00FA3E2C"/>
    <w:rsid w:val="00FA4669"/>
    <w:rsid w:val="00FA79E7"/>
    <w:rsid w:val="00FB0877"/>
    <w:rsid w:val="00FB3322"/>
    <w:rsid w:val="00FB393E"/>
    <w:rsid w:val="00FB4DAD"/>
    <w:rsid w:val="00FC0ED3"/>
    <w:rsid w:val="00FC6A0C"/>
    <w:rsid w:val="00FD0557"/>
    <w:rsid w:val="00FD11DC"/>
    <w:rsid w:val="00FD61D3"/>
    <w:rsid w:val="00FE5674"/>
    <w:rsid w:val="00FE7004"/>
    <w:rsid w:val="00FF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61A62B"/>
  <w15:docId w15:val="{311639A4-A098-4A1A-8381-E205EA61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9F6"/>
    <w:rPr>
      <w:sz w:val="24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EF170E"/>
    <w:pPr>
      <w:spacing w:line="276" w:lineRule="auto"/>
      <w:jc w:val="center"/>
      <w:outlineLvl w:val="0"/>
    </w:pPr>
    <w:rPr>
      <w:rFonts w:eastAsia="Calibri"/>
      <w:b/>
      <w:sz w:val="28"/>
      <w:szCs w:val="28"/>
    </w:rPr>
  </w:style>
  <w:style w:type="paragraph" w:styleId="3">
    <w:name w:val="heading 3"/>
    <w:basedOn w:val="a"/>
    <w:next w:val="a"/>
    <w:link w:val="30"/>
    <w:qFormat/>
    <w:rsid w:val="006C3230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val="x-non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F170E"/>
    <w:rPr>
      <w:rFonts w:eastAsia="Calibri"/>
      <w:b/>
      <w:sz w:val="28"/>
      <w:szCs w:val="28"/>
      <w:lang w:val="uk-UA" w:eastAsia="uk-UA"/>
    </w:rPr>
  </w:style>
  <w:style w:type="character" w:customStyle="1" w:styleId="30">
    <w:name w:val="Заголовок 3 Знак"/>
    <w:link w:val="3"/>
    <w:rsid w:val="006C3230"/>
    <w:rPr>
      <w:rFonts w:ascii="Cambria" w:hAnsi="Cambria"/>
      <w:b/>
      <w:bCs/>
      <w:sz w:val="26"/>
      <w:szCs w:val="26"/>
      <w:lang w:val="x-none"/>
    </w:rPr>
  </w:style>
  <w:style w:type="paragraph" w:styleId="a3">
    <w:name w:val="List Paragraph"/>
    <w:basedOn w:val="a"/>
    <w:uiPriority w:val="34"/>
    <w:qFormat/>
    <w:rsid w:val="006C3230"/>
    <w:pPr>
      <w:widowControl w:val="0"/>
      <w:ind w:left="720"/>
      <w:contextualSpacing/>
    </w:pPr>
    <w:rPr>
      <w:rFonts w:ascii="Courier New" w:eastAsia="Courier New" w:hAnsi="Courier New" w:cs="Courier New"/>
      <w:color w:val="000000"/>
    </w:rPr>
  </w:style>
  <w:style w:type="paragraph" w:styleId="a4">
    <w:name w:val="Balloon Text"/>
    <w:basedOn w:val="a"/>
    <w:link w:val="a5"/>
    <w:uiPriority w:val="99"/>
    <w:semiHidden/>
    <w:unhideWhenUsed/>
    <w:rsid w:val="00E31EA1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E31EA1"/>
    <w:rPr>
      <w:rFonts w:ascii="Tahoma" w:hAnsi="Tahoma" w:cs="Tahoma"/>
      <w:sz w:val="16"/>
      <w:szCs w:val="16"/>
      <w:lang w:val="uk-UA" w:eastAsia="uk-UA"/>
    </w:rPr>
  </w:style>
  <w:style w:type="paragraph" w:customStyle="1" w:styleId="Aacao1">
    <w:name w:val="Aacao1"/>
    <w:basedOn w:val="a"/>
    <w:qFormat/>
    <w:rsid w:val="00853111"/>
    <w:pPr>
      <w:widowControl w:val="0"/>
      <w:autoSpaceDE w:val="0"/>
      <w:autoSpaceDN w:val="0"/>
      <w:ind w:firstLine="709"/>
      <w:jc w:val="both"/>
    </w:pPr>
    <w:rPr>
      <w:spacing w:val="10"/>
      <w:lang w:eastAsia="ru-RU"/>
    </w:rPr>
  </w:style>
  <w:style w:type="table" w:styleId="a6">
    <w:name w:val="Table Grid"/>
    <w:basedOn w:val="a1"/>
    <w:qFormat/>
    <w:rsid w:val="00F92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73850"/>
    <w:rPr>
      <w:rFonts w:ascii="ArialUnicodeMS" w:hAnsi="ArialUnicodeMS" w:hint="default"/>
      <w:b w:val="0"/>
      <w:bCs w:val="0"/>
      <w:i w:val="0"/>
      <w:iCs w:val="0"/>
      <w:color w:val="000000"/>
      <w:sz w:val="18"/>
      <w:szCs w:val="18"/>
    </w:rPr>
  </w:style>
  <w:style w:type="character" w:styleId="a7">
    <w:name w:val="Hyperlink"/>
    <w:basedOn w:val="a0"/>
    <w:uiPriority w:val="99"/>
    <w:unhideWhenUsed/>
    <w:rsid w:val="001A12D9"/>
    <w:rPr>
      <w:color w:val="0000FF" w:themeColor="hyperlink"/>
      <w:u w:val="single"/>
    </w:rPr>
  </w:style>
  <w:style w:type="character" w:customStyle="1" w:styleId="11">
    <w:name w:val="Незакрита згадка1"/>
    <w:basedOn w:val="a0"/>
    <w:uiPriority w:val="99"/>
    <w:semiHidden/>
    <w:unhideWhenUsed/>
    <w:rsid w:val="001A12D9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BF39D9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BF39D9"/>
    <w:rPr>
      <w:sz w:val="24"/>
      <w:szCs w:val="24"/>
      <w:lang w:val="uk-UA" w:eastAsia="uk-UA"/>
    </w:rPr>
  </w:style>
  <w:style w:type="paragraph" w:styleId="aa">
    <w:name w:val="footer"/>
    <w:basedOn w:val="a"/>
    <w:link w:val="ab"/>
    <w:uiPriority w:val="99"/>
    <w:unhideWhenUsed/>
    <w:rsid w:val="00BF39D9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BF39D9"/>
    <w:rPr>
      <w:sz w:val="24"/>
      <w:szCs w:val="24"/>
      <w:lang w:val="uk-UA" w:eastAsia="uk-UA"/>
    </w:rPr>
  </w:style>
  <w:style w:type="character" w:customStyle="1" w:styleId="ac">
    <w:name w:val="Основной текст_"/>
    <w:link w:val="12"/>
    <w:rsid w:val="0061665F"/>
    <w:rPr>
      <w:sz w:val="26"/>
      <w:szCs w:val="26"/>
    </w:rPr>
  </w:style>
  <w:style w:type="paragraph" w:customStyle="1" w:styleId="12">
    <w:name w:val="Основной текст1"/>
    <w:basedOn w:val="a"/>
    <w:link w:val="ac"/>
    <w:rsid w:val="0061665F"/>
    <w:pPr>
      <w:widowControl w:val="0"/>
      <w:ind w:firstLine="400"/>
    </w:pPr>
    <w:rPr>
      <w:sz w:val="26"/>
      <w:szCs w:val="26"/>
      <w:lang w:val="ru-RU" w:eastAsia="en-US"/>
    </w:rPr>
  </w:style>
  <w:style w:type="paragraph" w:styleId="ad">
    <w:name w:val="Normal (Web)"/>
    <w:basedOn w:val="a"/>
    <w:uiPriority w:val="99"/>
    <w:semiHidden/>
    <w:unhideWhenUsed/>
    <w:rsid w:val="00C9152B"/>
    <w:pPr>
      <w:spacing w:before="100" w:beforeAutospacing="1" w:after="100" w:afterAutospacing="1"/>
    </w:pPr>
  </w:style>
  <w:style w:type="character" w:styleId="ae">
    <w:name w:val="annotation reference"/>
    <w:basedOn w:val="a0"/>
    <w:uiPriority w:val="99"/>
    <w:semiHidden/>
    <w:unhideWhenUsed/>
    <w:rsid w:val="00917709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17709"/>
    <w:rPr>
      <w:sz w:val="20"/>
      <w:szCs w:val="20"/>
    </w:rPr>
  </w:style>
  <w:style w:type="character" w:customStyle="1" w:styleId="af0">
    <w:name w:val="Текст примітки Знак"/>
    <w:basedOn w:val="a0"/>
    <w:link w:val="af"/>
    <w:uiPriority w:val="99"/>
    <w:semiHidden/>
    <w:rsid w:val="00917709"/>
    <w:rPr>
      <w:lang w:val="uk-UA" w:eastAsia="uk-UA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17709"/>
    <w:rPr>
      <w:b/>
      <w:bCs/>
    </w:rPr>
  </w:style>
  <w:style w:type="character" w:customStyle="1" w:styleId="af2">
    <w:name w:val="Тема примітки Знак"/>
    <w:basedOn w:val="af0"/>
    <w:link w:val="af1"/>
    <w:uiPriority w:val="99"/>
    <w:semiHidden/>
    <w:rsid w:val="00917709"/>
    <w:rPr>
      <w:b/>
      <w:bCs/>
      <w:lang w:val="uk-UA" w:eastAsia="uk-UA"/>
    </w:rPr>
  </w:style>
  <w:style w:type="paragraph" w:styleId="af3">
    <w:name w:val="TOC Heading"/>
    <w:basedOn w:val="1"/>
    <w:next w:val="a"/>
    <w:uiPriority w:val="39"/>
    <w:unhideWhenUsed/>
    <w:qFormat/>
    <w:rsid w:val="00C66255"/>
    <w:pPr>
      <w:keepLines/>
      <w:spacing w:line="259" w:lineRule="auto"/>
      <w:outlineLvl w:val="9"/>
    </w:pPr>
    <w:rPr>
      <w:b w:val="0"/>
      <w:bCs/>
      <w:color w:val="365F91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6B2F2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CCEBF-51CE-4C12-B7EE-1FDC7F819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6542</Words>
  <Characters>3729</Characters>
  <Application>Microsoft Office Word</Application>
  <DocSecurity>0</DocSecurity>
  <Lines>31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</dc:creator>
  <cp:lastModifiedBy>Яськов</cp:lastModifiedBy>
  <cp:revision>5</cp:revision>
  <cp:lastPrinted>2026-08-07T06:45:00Z</cp:lastPrinted>
  <dcterms:created xsi:type="dcterms:W3CDTF">2026-08-03T14:15:00Z</dcterms:created>
  <dcterms:modified xsi:type="dcterms:W3CDTF">2026-08-07T06:49:00Z</dcterms:modified>
</cp:coreProperties>
</file>