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114" w:rsidRPr="006D7DBD" w:rsidRDefault="006D7DBD" w:rsidP="006D7DBD">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6D7DBD">
        <w:rPr>
          <w:rFonts w:ascii="Times New Roman" w:eastAsia="Times New Roman" w:hAnsi="Times New Roman" w:cs="Times New Roman"/>
          <w:b/>
          <w:bCs/>
          <w:kern w:val="36"/>
          <w:sz w:val="48"/>
          <w:szCs w:val="48"/>
          <w:lang w:eastAsia="tr-TR"/>
        </w:rPr>
        <w:t>Fabrika Verimliliği ve Süreç İyileştirme Analizi Raporu</w:t>
      </w:r>
    </w:p>
    <w:p w:rsidR="00B05114" w:rsidRPr="006D7DBD" w:rsidRDefault="006D7DBD" w:rsidP="006D7DBD">
      <w:pPr>
        <w:spacing w:before="100" w:beforeAutospacing="1" w:after="100" w:afterAutospacing="1" w:line="240" w:lineRule="auto"/>
        <w:rPr>
          <w:rFonts w:ascii="Times New Roman" w:eastAsia="Times New Roman" w:hAnsi="Times New Roman" w:cs="Times New Roman"/>
          <w:sz w:val="24"/>
          <w:szCs w:val="24"/>
          <w:lang w:eastAsia="tr-TR"/>
        </w:rPr>
      </w:pPr>
      <w:r w:rsidRPr="006D7DBD">
        <w:rPr>
          <w:rFonts w:ascii="Times New Roman" w:eastAsia="Times New Roman" w:hAnsi="Times New Roman" w:cs="Times New Roman"/>
          <w:b/>
          <w:bCs/>
          <w:sz w:val="24"/>
          <w:szCs w:val="24"/>
          <w:lang w:eastAsia="tr-TR"/>
        </w:rPr>
        <w:t>Hazırlayan:</w:t>
      </w:r>
      <w:r>
        <w:rPr>
          <w:rFonts w:ascii="Times New Roman" w:eastAsia="Times New Roman" w:hAnsi="Times New Roman" w:cs="Times New Roman"/>
          <w:sz w:val="24"/>
          <w:szCs w:val="24"/>
          <w:lang w:eastAsia="tr-TR"/>
        </w:rPr>
        <w:t xml:space="preserve"> İlayda Başyiğit</w:t>
      </w:r>
      <w:r w:rsidRPr="006D7DBD">
        <w:rPr>
          <w:rFonts w:ascii="Times New Roman" w:eastAsia="Times New Roman" w:hAnsi="Times New Roman" w:cs="Times New Roman"/>
          <w:sz w:val="24"/>
          <w:szCs w:val="24"/>
          <w:lang w:eastAsia="tr-TR"/>
        </w:rPr>
        <w:t xml:space="preserve"> </w:t>
      </w:r>
      <w:r w:rsidRPr="006D7DBD">
        <w:rPr>
          <w:rFonts w:ascii="Times New Roman" w:eastAsia="Times New Roman" w:hAnsi="Times New Roman" w:cs="Times New Roman"/>
          <w:b/>
          <w:bCs/>
          <w:sz w:val="24"/>
          <w:szCs w:val="24"/>
          <w:lang w:eastAsia="tr-TR"/>
        </w:rPr>
        <w:t>Tarih:</w:t>
      </w:r>
      <w:r>
        <w:rPr>
          <w:rFonts w:ascii="Times New Roman" w:eastAsia="Times New Roman" w:hAnsi="Times New Roman" w:cs="Times New Roman"/>
          <w:sz w:val="24"/>
          <w:szCs w:val="24"/>
          <w:lang w:eastAsia="tr-TR"/>
        </w:rPr>
        <w:t xml:space="preserve"> 03.08.2025</w:t>
      </w:r>
    </w:p>
    <w:p w:rsidR="006D7DBD" w:rsidRPr="006D7DBD" w:rsidRDefault="006D7DBD" w:rsidP="006D7DB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7DBD">
        <w:rPr>
          <w:rFonts w:ascii="Times New Roman" w:eastAsia="Times New Roman" w:hAnsi="Times New Roman" w:cs="Times New Roman"/>
          <w:b/>
          <w:bCs/>
          <w:sz w:val="36"/>
          <w:szCs w:val="36"/>
          <w:lang w:eastAsia="tr-TR"/>
        </w:rPr>
        <w:t>İçindekiler</w:t>
      </w:r>
    </w:p>
    <w:p w:rsidR="006D7DBD" w:rsidRPr="006D7DBD" w:rsidRDefault="006D7DBD" w:rsidP="006D7DB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7DBD">
        <w:rPr>
          <w:rFonts w:ascii="Times New Roman" w:eastAsia="Times New Roman" w:hAnsi="Times New Roman" w:cs="Times New Roman"/>
          <w:sz w:val="24"/>
          <w:szCs w:val="24"/>
          <w:lang w:eastAsia="tr-TR"/>
        </w:rPr>
        <w:t>Giriş</w:t>
      </w:r>
    </w:p>
    <w:p w:rsidR="006D7DBD" w:rsidRDefault="006D7DBD" w:rsidP="006D7DB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7DBD">
        <w:rPr>
          <w:rFonts w:ascii="Times New Roman" w:eastAsia="Times New Roman" w:hAnsi="Times New Roman" w:cs="Times New Roman"/>
          <w:sz w:val="24"/>
          <w:szCs w:val="24"/>
          <w:lang w:eastAsia="tr-TR"/>
        </w:rPr>
        <w:t xml:space="preserve">Analiz Sonuçları </w:t>
      </w:r>
    </w:p>
    <w:p w:rsidR="006D7DBD" w:rsidRDefault="006D7DBD" w:rsidP="006D7DBD">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D7DBD">
        <w:rPr>
          <w:rFonts w:ascii="Times New Roman" w:eastAsia="Times New Roman" w:hAnsi="Times New Roman" w:cs="Times New Roman"/>
          <w:sz w:val="24"/>
          <w:szCs w:val="24"/>
          <w:lang w:eastAsia="tr-TR"/>
        </w:rPr>
        <w:t xml:space="preserve">2.1. Günlük Üretim ve Hata Oranı Analizi </w:t>
      </w:r>
    </w:p>
    <w:p w:rsidR="006D7DBD" w:rsidRDefault="006D7DBD" w:rsidP="006D7DBD">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D7DBD">
        <w:rPr>
          <w:rFonts w:ascii="Times New Roman" w:eastAsia="Times New Roman" w:hAnsi="Times New Roman" w:cs="Times New Roman"/>
          <w:sz w:val="24"/>
          <w:szCs w:val="24"/>
          <w:lang w:eastAsia="tr-TR"/>
        </w:rPr>
        <w:t xml:space="preserve">2.2. En Çok Hata Veren Ürün ve Hata Tipi Analizi </w:t>
      </w:r>
    </w:p>
    <w:p w:rsidR="006D7DBD" w:rsidRDefault="006D7DBD" w:rsidP="006D7DBD">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D7DBD">
        <w:rPr>
          <w:rFonts w:ascii="Times New Roman" w:eastAsia="Times New Roman" w:hAnsi="Times New Roman" w:cs="Times New Roman"/>
          <w:sz w:val="24"/>
          <w:szCs w:val="24"/>
          <w:lang w:eastAsia="tr-TR"/>
        </w:rPr>
        <w:t xml:space="preserve">2.3. Makine Bakım ve Arıza Analizi </w:t>
      </w:r>
    </w:p>
    <w:p w:rsidR="006D7DBD" w:rsidRDefault="006D7DBD" w:rsidP="006D7DBD">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D7DBD">
        <w:rPr>
          <w:rFonts w:ascii="Times New Roman" w:eastAsia="Times New Roman" w:hAnsi="Times New Roman" w:cs="Times New Roman"/>
          <w:sz w:val="24"/>
          <w:szCs w:val="24"/>
          <w:lang w:eastAsia="tr-TR"/>
        </w:rPr>
        <w:t xml:space="preserve">2.4. Vardiya Performans Analizi </w:t>
      </w:r>
    </w:p>
    <w:p w:rsidR="006D7DBD" w:rsidRPr="006D7DBD" w:rsidRDefault="006D7DBD" w:rsidP="006D7DBD">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6D7DBD">
        <w:rPr>
          <w:rFonts w:ascii="Times New Roman" w:eastAsia="Times New Roman" w:hAnsi="Times New Roman" w:cs="Times New Roman"/>
          <w:sz w:val="24"/>
          <w:szCs w:val="24"/>
          <w:lang w:eastAsia="tr-TR"/>
        </w:rPr>
        <w:t>2.5. Hammadde Stok ve Tüketim Analizi</w:t>
      </w:r>
    </w:p>
    <w:p w:rsidR="00B05114" w:rsidRPr="006D7DBD" w:rsidRDefault="006D7DBD" w:rsidP="006D7DB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7DBD">
        <w:rPr>
          <w:rFonts w:ascii="Times New Roman" w:eastAsia="Times New Roman" w:hAnsi="Times New Roman" w:cs="Times New Roman"/>
          <w:sz w:val="24"/>
          <w:szCs w:val="24"/>
          <w:lang w:eastAsia="tr-TR"/>
        </w:rPr>
        <w:t>Genel Değerlendirme ve Öneriler</w:t>
      </w:r>
    </w:p>
    <w:p w:rsidR="006D7DBD" w:rsidRPr="006D7DBD" w:rsidRDefault="006D7DBD" w:rsidP="006D7DB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7DBD">
        <w:rPr>
          <w:rFonts w:ascii="Times New Roman" w:eastAsia="Times New Roman" w:hAnsi="Times New Roman" w:cs="Times New Roman"/>
          <w:b/>
          <w:bCs/>
          <w:sz w:val="36"/>
          <w:szCs w:val="36"/>
          <w:lang w:eastAsia="tr-TR"/>
        </w:rPr>
        <w:t>1. Giriş</w:t>
      </w:r>
    </w:p>
    <w:p w:rsidR="00F25204" w:rsidRPr="00F25204" w:rsidRDefault="00F25204" w:rsidP="00F25204">
      <w:pPr>
        <w:spacing w:before="100" w:beforeAutospacing="1" w:after="100" w:afterAutospacing="1" w:line="240" w:lineRule="auto"/>
        <w:rPr>
          <w:rFonts w:ascii="Times New Roman" w:eastAsia="Times New Roman" w:hAnsi="Times New Roman" w:cs="Times New Roman"/>
          <w:sz w:val="24"/>
          <w:szCs w:val="24"/>
          <w:lang w:eastAsia="tr-TR"/>
        </w:rPr>
      </w:pPr>
      <w:r w:rsidRPr="00F25204">
        <w:rPr>
          <w:rFonts w:ascii="Times New Roman" w:eastAsia="Times New Roman" w:hAnsi="Times New Roman" w:cs="Times New Roman"/>
          <w:sz w:val="24"/>
          <w:szCs w:val="24"/>
          <w:lang w:eastAsia="tr-TR"/>
        </w:rPr>
        <w:t xml:space="preserve">"Bu rapor, üretim hattımızın mevcut performansını, </w:t>
      </w:r>
      <w:proofErr w:type="spellStart"/>
      <w:r w:rsidRPr="00F25204">
        <w:rPr>
          <w:rFonts w:ascii="Times New Roman" w:eastAsia="Times New Roman" w:hAnsi="Times New Roman" w:cs="Times New Roman"/>
          <w:sz w:val="24"/>
          <w:szCs w:val="24"/>
          <w:lang w:eastAsia="tr-TR"/>
        </w:rPr>
        <w:t>operasyonel</w:t>
      </w:r>
      <w:proofErr w:type="spellEnd"/>
      <w:r w:rsidRPr="00F25204">
        <w:rPr>
          <w:rFonts w:ascii="Times New Roman" w:eastAsia="Times New Roman" w:hAnsi="Times New Roman" w:cs="Times New Roman"/>
          <w:sz w:val="24"/>
          <w:szCs w:val="24"/>
          <w:lang w:eastAsia="tr-TR"/>
        </w:rPr>
        <w:t xml:space="preserve"> süreçlerini ve verimlilik seviyelerini detaylı bir şekilde analiz etmek üzere hazırlanmıştır. Amacımız, kritik iş süreçlerinde (üretim, kalite kontrol, makine bakımı ve stok yönetimi gibi) ortaya çıkan verileri değerlendirerek, mevcut durumun kapsamlı bir resmini sunmaktır.</w:t>
      </w:r>
    </w:p>
    <w:p w:rsidR="00F25204" w:rsidRPr="00F25204" w:rsidRDefault="00F25204" w:rsidP="00F25204">
      <w:pPr>
        <w:spacing w:before="100" w:beforeAutospacing="1" w:after="100" w:afterAutospacing="1" w:line="240" w:lineRule="auto"/>
        <w:rPr>
          <w:rFonts w:ascii="Times New Roman" w:eastAsia="Times New Roman" w:hAnsi="Times New Roman" w:cs="Times New Roman"/>
          <w:sz w:val="24"/>
          <w:szCs w:val="24"/>
          <w:lang w:eastAsia="tr-TR"/>
        </w:rPr>
      </w:pPr>
      <w:r w:rsidRPr="00F25204">
        <w:rPr>
          <w:rFonts w:ascii="Times New Roman" w:eastAsia="Times New Roman" w:hAnsi="Times New Roman" w:cs="Times New Roman"/>
          <w:sz w:val="24"/>
          <w:szCs w:val="24"/>
          <w:lang w:eastAsia="tr-TR"/>
        </w:rPr>
        <w:t xml:space="preserve">Analiz sürecinde, fabrikamızın SQL </w:t>
      </w:r>
      <w:proofErr w:type="spellStart"/>
      <w:r w:rsidRPr="00F25204">
        <w:rPr>
          <w:rFonts w:ascii="Times New Roman" w:eastAsia="Times New Roman" w:hAnsi="Times New Roman" w:cs="Times New Roman"/>
          <w:sz w:val="24"/>
          <w:szCs w:val="24"/>
          <w:lang w:eastAsia="tr-TR"/>
        </w:rPr>
        <w:t>veritabanından</w:t>
      </w:r>
      <w:proofErr w:type="spellEnd"/>
      <w:r w:rsidRPr="00F25204">
        <w:rPr>
          <w:rFonts w:ascii="Times New Roman" w:eastAsia="Times New Roman" w:hAnsi="Times New Roman" w:cs="Times New Roman"/>
          <w:sz w:val="24"/>
          <w:szCs w:val="24"/>
          <w:lang w:eastAsia="tr-TR"/>
        </w:rPr>
        <w:t xml:space="preserve"> elde edilen ham veriler kullanılmış ve bu veriler, Excel ortamında oluşturulan grafik ve tablolar aracılığıyla görselleştirilmiştir. Raporun temel hedefleri şunlardır:</w:t>
      </w:r>
    </w:p>
    <w:p w:rsidR="00F25204" w:rsidRPr="00F25204" w:rsidRDefault="00F25204" w:rsidP="00F25204">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F25204">
        <w:rPr>
          <w:rFonts w:ascii="Times New Roman" w:eastAsia="Times New Roman" w:hAnsi="Times New Roman" w:cs="Times New Roman"/>
          <w:b/>
          <w:bCs/>
          <w:sz w:val="24"/>
          <w:szCs w:val="24"/>
          <w:lang w:eastAsia="tr-TR"/>
        </w:rPr>
        <w:t>Verimlilik Engellerini Belirleme:</w:t>
      </w:r>
      <w:r w:rsidRPr="00F25204">
        <w:rPr>
          <w:rFonts w:ascii="Times New Roman" w:eastAsia="Times New Roman" w:hAnsi="Times New Roman" w:cs="Times New Roman"/>
          <w:sz w:val="24"/>
          <w:szCs w:val="24"/>
          <w:lang w:eastAsia="tr-TR"/>
        </w:rPr>
        <w:t xml:space="preserve"> Günlük üretim miktarları ile hata oranları arasındaki ilişkiyi inceleyerek, verimliliği olumsuz etkileyen faktörleri tespit etmek.</w:t>
      </w:r>
    </w:p>
    <w:p w:rsidR="00F25204" w:rsidRPr="00F25204" w:rsidRDefault="00F25204" w:rsidP="00F25204">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F25204">
        <w:rPr>
          <w:rFonts w:ascii="Times New Roman" w:eastAsia="Times New Roman" w:hAnsi="Times New Roman" w:cs="Times New Roman"/>
          <w:b/>
          <w:bCs/>
          <w:sz w:val="24"/>
          <w:szCs w:val="24"/>
          <w:lang w:eastAsia="tr-TR"/>
        </w:rPr>
        <w:t>Kritik Sorunları Tanımlama:</w:t>
      </w:r>
      <w:r w:rsidRPr="00F25204">
        <w:rPr>
          <w:rFonts w:ascii="Times New Roman" w:eastAsia="Times New Roman" w:hAnsi="Times New Roman" w:cs="Times New Roman"/>
          <w:sz w:val="24"/>
          <w:szCs w:val="24"/>
          <w:lang w:eastAsia="tr-TR"/>
        </w:rPr>
        <w:t xml:space="preserve"> En sık görülen hata tiplerini ve arızaların neden olduğu üretim kayıplarını belirleyerek, iyileştirme önceliklerini ortaya koymak.</w:t>
      </w:r>
    </w:p>
    <w:p w:rsidR="00F25204" w:rsidRPr="00F25204" w:rsidRDefault="00F25204" w:rsidP="00F25204">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F25204">
        <w:rPr>
          <w:rFonts w:ascii="Times New Roman" w:eastAsia="Times New Roman" w:hAnsi="Times New Roman" w:cs="Times New Roman"/>
          <w:b/>
          <w:bCs/>
          <w:sz w:val="24"/>
          <w:szCs w:val="24"/>
          <w:lang w:eastAsia="tr-TR"/>
        </w:rPr>
        <w:t>Operasyonel</w:t>
      </w:r>
      <w:proofErr w:type="spellEnd"/>
      <w:r w:rsidRPr="00F25204">
        <w:rPr>
          <w:rFonts w:ascii="Times New Roman" w:eastAsia="Times New Roman" w:hAnsi="Times New Roman" w:cs="Times New Roman"/>
          <w:b/>
          <w:bCs/>
          <w:sz w:val="24"/>
          <w:szCs w:val="24"/>
          <w:lang w:eastAsia="tr-TR"/>
        </w:rPr>
        <w:t xml:space="preserve"> Süreçleri Değerlendirme:</w:t>
      </w:r>
      <w:r w:rsidRPr="00F25204">
        <w:rPr>
          <w:rFonts w:ascii="Times New Roman" w:eastAsia="Times New Roman" w:hAnsi="Times New Roman" w:cs="Times New Roman"/>
          <w:sz w:val="24"/>
          <w:szCs w:val="24"/>
          <w:lang w:eastAsia="tr-TR"/>
        </w:rPr>
        <w:t xml:space="preserve"> Vardiyaların performanslarını, makine bakım maliyetlerini ve hammadde stok durumunu analiz ederek, </w:t>
      </w:r>
      <w:proofErr w:type="spellStart"/>
      <w:r w:rsidRPr="00F25204">
        <w:rPr>
          <w:rFonts w:ascii="Times New Roman" w:eastAsia="Times New Roman" w:hAnsi="Times New Roman" w:cs="Times New Roman"/>
          <w:sz w:val="24"/>
          <w:szCs w:val="24"/>
          <w:lang w:eastAsia="tr-TR"/>
        </w:rPr>
        <w:t>operasyonel</w:t>
      </w:r>
      <w:proofErr w:type="spellEnd"/>
      <w:r w:rsidRPr="00F25204">
        <w:rPr>
          <w:rFonts w:ascii="Times New Roman" w:eastAsia="Times New Roman" w:hAnsi="Times New Roman" w:cs="Times New Roman"/>
          <w:sz w:val="24"/>
          <w:szCs w:val="24"/>
          <w:lang w:eastAsia="tr-TR"/>
        </w:rPr>
        <w:t xml:space="preserve"> süreçlerdeki güçlü ve zayıf yönleri anlamak.</w:t>
      </w:r>
    </w:p>
    <w:p w:rsidR="006D7DBD" w:rsidRDefault="00F25204" w:rsidP="006D7DBD">
      <w:pPr>
        <w:spacing w:before="100" w:beforeAutospacing="1" w:after="100" w:afterAutospacing="1" w:line="240" w:lineRule="auto"/>
        <w:rPr>
          <w:rFonts w:ascii="Times New Roman" w:eastAsia="Times New Roman" w:hAnsi="Times New Roman" w:cs="Times New Roman"/>
          <w:sz w:val="24"/>
          <w:szCs w:val="24"/>
          <w:lang w:eastAsia="tr-TR"/>
        </w:rPr>
      </w:pPr>
      <w:r w:rsidRPr="00F25204">
        <w:rPr>
          <w:rFonts w:ascii="Times New Roman" w:eastAsia="Times New Roman" w:hAnsi="Times New Roman" w:cs="Times New Roman"/>
          <w:sz w:val="24"/>
          <w:szCs w:val="24"/>
          <w:lang w:eastAsia="tr-TR"/>
        </w:rPr>
        <w:t xml:space="preserve">Bu raporun, elde edilen bulgulara dayanarak fabrika yönetiminin daha bilinçli kararlar almasına ve </w:t>
      </w:r>
      <w:proofErr w:type="spellStart"/>
      <w:r w:rsidRPr="00F25204">
        <w:rPr>
          <w:rFonts w:ascii="Times New Roman" w:eastAsia="Times New Roman" w:hAnsi="Times New Roman" w:cs="Times New Roman"/>
          <w:sz w:val="24"/>
          <w:szCs w:val="24"/>
          <w:lang w:eastAsia="tr-TR"/>
        </w:rPr>
        <w:t>operasyonel</w:t>
      </w:r>
      <w:proofErr w:type="spellEnd"/>
      <w:r w:rsidRPr="00F25204">
        <w:rPr>
          <w:rFonts w:ascii="Times New Roman" w:eastAsia="Times New Roman" w:hAnsi="Times New Roman" w:cs="Times New Roman"/>
          <w:sz w:val="24"/>
          <w:szCs w:val="24"/>
          <w:lang w:eastAsia="tr-TR"/>
        </w:rPr>
        <w:t xml:space="preserve"> mükemmelliğe ulaşmasına katkı sağlaması hedeflenmektedir. Sonuç bölümünde sunulacak olan somut öneriler, fabrika performansını artırmak için bir yol haritası niteliğindedir."</w:t>
      </w:r>
    </w:p>
    <w:p w:rsidR="006D7DBD" w:rsidRPr="006D7DBD" w:rsidRDefault="006D7DBD" w:rsidP="006D7DBD">
      <w:pPr>
        <w:spacing w:before="100" w:beforeAutospacing="1" w:after="100" w:afterAutospacing="1" w:line="240" w:lineRule="auto"/>
        <w:rPr>
          <w:rFonts w:ascii="Times New Roman" w:eastAsia="Times New Roman" w:hAnsi="Times New Roman" w:cs="Times New Roman"/>
          <w:sz w:val="24"/>
          <w:szCs w:val="24"/>
          <w:lang w:eastAsia="tr-TR"/>
        </w:rPr>
      </w:pPr>
    </w:p>
    <w:p w:rsidR="006D7DBD" w:rsidRPr="006D7DBD" w:rsidRDefault="006D7DBD" w:rsidP="006D7DB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7DBD">
        <w:rPr>
          <w:rFonts w:ascii="Times New Roman" w:eastAsia="Times New Roman" w:hAnsi="Times New Roman" w:cs="Times New Roman"/>
          <w:b/>
          <w:bCs/>
          <w:sz w:val="36"/>
          <w:szCs w:val="36"/>
          <w:lang w:eastAsia="tr-TR"/>
        </w:rPr>
        <w:lastRenderedPageBreak/>
        <w:t>2. Analiz Sonuçları</w:t>
      </w:r>
    </w:p>
    <w:p w:rsidR="006D7DBD" w:rsidRPr="006D7DBD" w:rsidRDefault="006D7DBD" w:rsidP="006D7DB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7DBD">
        <w:rPr>
          <w:rFonts w:ascii="Times New Roman" w:eastAsia="Times New Roman" w:hAnsi="Times New Roman" w:cs="Times New Roman"/>
          <w:b/>
          <w:bCs/>
          <w:sz w:val="27"/>
          <w:szCs w:val="27"/>
          <w:lang w:eastAsia="tr-TR"/>
        </w:rPr>
        <w:t>2.1. Günlük Üretim ve Hata Oranı Analizi</w:t>
      </w:r>
    </w:p>
    <w:p w:rsidR="00B05114" w:rsidRPr="006D7DBD" w:rsidRDefault="006D7DBD" w:rsidP="00B05114">
      <w:pPr>
        <w:spacing w:before="100" w:beforeAutospacing="1" w:after="100" w:afterAutospacing="1" w:line="240" w:lineRule="auto"/>
        <w:ind w:left="720"/>
        <w:rPr>
          <w:rFonts w:ascii="Times New Roman" w:eastAsia="Times New Roman" w:hAnsi="Times New Roman" w:cs="Times New Roman"/>
          <w:sz w:val="24"/>
          <w:szCs w:val="24"/>
          <w:lang w:eastAsia="tr-TR"/>
        </w:rPr>
      </w:pPr>
      <w:r>
        <w:rPr>
          <w:noProof/>
          <w:lang w:eastAsia="tr-TR"/>
        </w:rPr>
        <w:drawing>
          <wp:inline distT="0" distB="0" distL="0" distR="0" wp14:anchorId="40DC4944" wp14:editId="7BD16F25">
            <wp:extent cx="5114925" cy="2705100"/>
            <wp:effectExtent l="0" t="0" r="9525" b="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05114" w:rsidRPr="00B05114" w:rsidRDefault="006D7DBD" w:rsidP="00B0511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D7DBD">
        <w:rPr>
          <w:rFonts w:ascii="Times New Roman" w:eastAsia="Times New Roman" w:hAnsi="Times New Roman" w:cs="Times New Roman"/>
          <w:b/>
          <w:bCs/>
          <w:sz w:val="24"/>
          <w:szCs w:val="24"/>
          <w:lang w:eastAsia="tr-TR"/>
        </w:rPr>
        <w:t>Yorum:</w:t>
      </w:r>
      <w:r w:rsidRPr="006D7DBD">
        <w:rPr>
          <w:rFonts w:ascii="Times New Roman" w:eastAsia="Times New Roman" w:hAnsi="Times New Roman" w:cs="Times New Roman"/>
          <w:sz w:val="24"/>
          <w:szCs w:val="24"/>
          <w:lang w:eastAsia="tr-TR"/>
        </w:rPr>
        <w:t xml:space="preserve"> </w:t>
      </w:r>
      <w:r w:rsidR="00B05114">
        <w:t xml:space="preserve">Grafik, günlük üretim miktarlarının dalgalanma gösterdiğini, ancak </w:t>
      </w:r>
      <w:r w:rsidR="00B05114">
        <w:rPr>
          <w:rStyle w:val="HTMLKodu"/>
          <w:rFonts w:eastAsiaTheme="minorHAnsi"/>
        </w:rPr>
        <w:t>Sabah</w:t>
      </w:r>
      <w:r w:rsidR="00B05114">
        <w:t xml:space="preserve"> vardiyasının genellikle </w:t>
      </w:r>
      <w:r w:rsidR="00B05114">
        <w:rPr>
          <w:rStyle w:val="HTMLKodu"/>
          <w:rFonts w:eastAsiaTheme="minorHAnsi"/>
        </w:rPr>
        <w:t>Akşam</w:t>
      </w:r>
      <w:r w:rsidR="00B05114">
        <w:t xml:space="preserve"> vardiyasına göre daha yüksek üretim hacmine ulaştığını göstermektedir. Hata oranları ise genellikle düşük ve istikrarlı bir seyir izlemektedir.</w:t>
      </w:r>
    </w:p>
    <w:p w:rsidR="00B05114" w:rsidRPr="006D7DBD" w:rsidRDefault="00B05114" w:rsidP="00B05114">
      <w:pPr>
        <w:spacing w:before="100" w:beforeAutospacing="1" w:after="100" w:afterAutospacing="1" w:line="240" w:lineRule="auto"/>
        <w:rPr>
          <w:rFonts w:ascii="Times New Roman" w:eastAsia="Times New Roman" w:hAnsi="Times New Roman" w:cs="Times New Roman"/>
          <w:sz w:val="24"/>
          <w:szCs w:val="24"/>
          <w:lang w:eastAsia="tr-TR"/>
        </w:rPr>
      </w:pPr>
    </w:p>
    <w:p w:rsidR="006D7DBD" w:rsidRPr="006D7DBD" w:rsidRDefault="006D7DBD" w:rsidP="006D7DB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7DBD">
        <w:rPr>
          <w:rFonts w:ascii="Times New Roman" w:eastAsia="Times New Roman" w:hAnsi="Times New Roman" w:cs="Times New Roman"/>
          <w:b/>
          <w:bCs/>
          <w:sz w:val="27"/>
          <w:szCs w:val="27"/>
          <w:lang w:eastAsia="tr-TR"/>
        </w:rPr>
        <w:t>2.2. En Çok Hata Veren Ürün ve Hata Tipi Analizi</w:t>
      </w:r>
    </w:p>
    <w:p w:rsidR="00B05114" w:rsidRPr="00B05114" w:rsidRDefault="00B05114" w:rsidP="00B05114">
      <w:pPr>
        <w:spacing w:before="100" w:beforeAutospacing="1" w:after="100" w:afterAutospacing="1" w:line="240" w:lineRule="auto"/>
        <w:ind w:left="720"/>
        <w:rPr>
          <w:rFonts w:ascii="Times New Roman" w:eastAsia="Times New Roman" w:hAnsi="Times New Roman" w:cs="Times New Roman"/>
          <w:sz w:val="24"/>
          <w:szCs w:val="24"/>
          <w:lang w:eastAsia="tr-TR"/>
        </w:rPr>
      </w:pPr>
      <w:r>
        <w:rPr>
          <w:noProof/>
          <w:lang w:eastAsia="tr-TR"/>
        </w:rPr>
        <w:drawing>
          <wp:inline distT="0" distB="0" distL="0" distR="0" wp14:anchorId="36DB4704" wp14:editId="25E5F570">
            <wp:extent cx="5143500" cy="2733675"/>
            <wp:effectExtent l="0" t="0" r="0" b="9525"/>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05114" w:rsidRDefault="006D7DBD" w:rsidP="00B05114">
      <w:pPr>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B05114">
        <w:rPr>
          <w:rFonts w:ascii="Times New Roman" w:eastAsia="Times New Roman" w:hAnsi="Times New Roman" w:cs="Times New Roman"/>
          <w:b/>
          <w:bCs/>
          <w:sz w:val="24"/>
          <w:szCs w:val="24"/>
          <w:lang w:eastAsia="tr-TR"/>
        </w:rPr>
        <w:t>Yorum:</w:t>
      </w:r>
      <w:r w:rsidRPr="00B05114">
        <w:rPr>
          <w:rFonts w:ascii="Times New Roman" w:eastAsia="Times New Roman" w:hAnsi="Times New Roman" w:cs="Times New Roman"/>
          <w:sz w:val="24"/>
          <w:szCs w:val="24"/>
          <w:lang w:eastAsia="tr-TR"/>
        </w:rPr>
        <w:t xml:space="preserve"> </w:t>
      </w:r>
      <w:r w:rsidR="00B05114" w:rsidRPr="00B05114">
        <w:rPr>
          <w:rFonts w:ascii="Times New Roman" w:hAnsi="Times New Roman" w:cs="Times New Roman"/>
          <w:sz w:val="24"/>
          <w:szCs w:val="24"/>
        </w:rPr>
        <w:t xml:space="preserve">Grafikte en sık karşılaşılan hata türleri </w:t>
      </w:r>
      <w:r w:rsidR="00B05114" w:rsidRPr="00B05114">
        <w:rPr>
          <w:rStyle w:val="HTMLKodu"/>
          <w:rFonts w:ascii="Times New Roman" w:eastAsiaTheme="minorHAnsi" w:hAnsi="Times New Roman" w:cs="Times New Roman"/>
          <w:sz w:val="24"/>
          <w:szCs w:val="24"/>
        </w:rPr>
        <w:t>Boya Hatası</w:t>
      </w:r>
      <w:r w:rsidR="00B05114" w:rsidRPr="00B05114">
        <w:rPr>
          <w:rFonts w:ascii="Times New Roman" w:hAnsi="Times New Roman" w:cs="Times New Roman"/>
          <w:sz w:val="24"/>
          <w:szCs w:val="24"/>
        </w:rPr>
        <w:t xml:space="preserve"> (%43) ve </w:t>
      </w:r>
      <w:r w:rsidR="00B05114" w:rsidRPr="00B05114">
        <w:rPr>
          <w:rStyle w:val="HTMLKodu"/>
          <w:rFonts w:ascii="Times New Roman" w:eastAsiaTheme="minorHAnsi" w:hAnsi="Times New Roman" w:cs="Times New Roman"/>
          <w:sz w:val="24"/>
          <w:szCs w:val="24"/>
        </w:rPr>
        <w:t>Çatlak</w:t>
      </w:r>
      <w:r w:rsidR="00B05114" w:rsidRPr="00B05114">
        <w:rPr>
          <w:rFonts w:ascii="Times New Roman" w:hAnsi="Times New Roman" w:cs="Times New Roman"/>
          <w:sz w:val="24"/>
          <w:szCs w:val="24"/>
        </w:rPr>
        <w:t xml:space="preserve"> (%39) olarak öne çıkmaktadır. Bu hatalar, toplam üretim hatalarının büyük bir çoğunluğunu oluşturmaktadır ve acil olarak incelenmesi gereken en önemli sorunlardır.</w:t>
      </w:r>
    </w:p>
    <w:p w:rsidR="00B05114" w:rsidRPr="00B05114" w:rsidRDefault="00B05114" w:rsidP="00B05114">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p>
    <w:p w:rsidR="006D7DBD" w:rsidRPr="006D7DBD" w:rsidRDefault="006D7DBD" w:rsidP="00B0511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05114">
        <w:rPr>
          <w:rFonts w:ascii="Times New Roman" w:eastAsia="Times New Roman" w:hAnsi="Times New Roman" w:cs="Times New Roman"/>
          <w:b/>
          <w:bCs/>
          <w:sz w:val="27"/>
          <w:szCs w:val="27"/>
          <w:lang w:eastAsia="tr-TR"/>
        </w:rPr>
        <w:t>2.3. Makine Bakım ve Arıza Analizi</w:t>
      </w:r>
    </w:p>
    <w:p w:rsidR="00CA187D" w:rsidRPr="00CA187D" w:rsidRDefault="00CA187D" w:rsidP="00CA187D">
      <w:pPr>
        <w:spacing w:before="100" w:beforeAutospacing="1" w:after="100" w:afterAutospacing="1" w:line="240" w:lineRule="auto"/>
        <w:ind w:left="720"/>
        <w:rPr>
          <w:rFonts w:ascii="Times New Roman" w:eastAsia="Times New Roman" w:hAnsi="Times New Roman" w:cs="Times New Roman"/>
          <w:sz w:val="24"/>
          <w:szCs w:val="24"/>
          <w:lang w:eastAsia="tr-TR"/>
        </w:rPr>
      </w:pPr>
      <w:r>
        <w:rPr>
          <w:noProof/>
          <w:lang w:eastAsia="tr-TR"/>
        </w:rPr>
        <w:drawing>
          <wp:inline distT="0" distB="0" distL="0" distR="0" wp14:anchorId="5AFED6D7" wp14:editId="47D93CFC">
            <wp:extent cx="4933950" cy="2657475"/>
            <wp:effectExtent l="0" t="0" r="0" b="9525"/>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tr-TR"/>
        </w:rPr>
        <w:drawing>
          <wp:inline distT="0" distB="0" distL="0" distR="0" wp14:anchorId="7E5E33C8" wp14:editId="04C8594F">
            <wp:extent cx="4933950" cy="2543175"/>
            <wp:effectExtent l="0" t="0" r="0" b="9525"/>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7DBD" w:rsidRDefault="006D7DBD" w:rsidP="00CA187D">
      <w:pPr>
        <w:spacing w:before="100" w:beforeAutospacing="1" w:after="100" w:afterAutospacing="1" w:line="240" w:lineRule="auto"/>
        <w:ind w:left="720"/>
        <w:rPr>
          <w:rFonts w:ascii="Times New Roman" w:hAnsi="Times New Roman" w:cs="Times New Roman"/>
          <w:sz w:val="24"/>
          <w:szCs w:val="24"/>
        </w:rPr>
      </w:pPr>
      <w:r w:rsidRPr="00CA187D">
        <w:rPr>
          <w:rFonts w:ascii="Times New Roman" w:eastAsia="Times New Roman" w:hAnsi="Times New Roman" w:cs="Times New Roman"/>
          <w:b/>
          <w:bCs/>
          <w:sz w:val="24"/>
          <w:szCs w:val="24"/>
          <w:lang w:eastAsia="tr-TR"/>
        </w:rPr>
        <w:t>Yorum:</w:t>
      </w:r>
      <w:r w:rsidRPr="00CA187D">
        <w:rPr>
          <w:rFonts w:ascii="Times New Roman" w:eastAsia="Times New Roman" w:hAnsi="Times New Roman" w:cs="Times New Roman"/>
          <w:sz w:val="24"/>
          <w:szCs w:val="24"/>
          <w:lang w:eastAsia="tr-TR"/>
        </w:rPr>
        <w:t xml:space="preserve"> </w:t>
      </w:r>
      <w:r w:rsidR="00CA187D" w:rsidRPr="00CA187D">
        <w:rPr>
          <w:rFonts w:ascii="Times New Roman" w:hAnsi="Times New Roman" w:cs="Times New Roman"/>
          <w:sz w:val="24"/>
          <w:szCs w:val="24"/>
        </w:rPr>
        <w:t xml:space="preserve">Makine bakımı ve arıza verileri incelendiğinde, </w:t>
      </w:r>
      <w:r w:rsidR="00CA187D" w:rsidRPr="00CA187D">
        <w:rPr>
          <w:rStyle w:val="HTMLKodu"/>
          <w:rFonts w:ascii="Times New Roman" w:eastAsiaTheme="minorHAnsi" w:hAnsi="Times New Roman" w:cs="Times New Roman"/>
          <w:sz w:val="24"/>
          <w:szCs w:val="24"/>
        </w:rPr>
        <w:t>Enjeksiyon Makinesi 1</w:t>
      </w:r>
      <w:r w:rsidR="00CA187D" w:rsidRPr="00CA187D">
        <w:rPr>
          <w:rFonts w:ascii="Times New Roman" w:hAnsi="Times New Roman" w:cs="Times New Roman"/>
          <w:sz w:val="24"/>
          <w:szCs w:val="24"/>
        </w:rPr>
        <w:t xml:space="preserve">'in en sorunlu makine olduğu görülmektedir. Bu makine, yüksek bakım maliyetleri ve uzun arıza süreleriyle öne çıkmaktadır. </w:t>
      </w:r>
      <w:r w:rsidR="00CA187D" w:rsidRPr="00CA187D">
        <w:rPr>
          <w:rStyle w:val="HTMLKodu"/>
          <w:rFonts w:ascii="Times New Roman" w:eastAsiaTheme="minorHAnsi" w:hAnsi="Times New Roman" w:cs="Times New Roman"/>
          <w:sz w:val="24"/>
          <w:szCs w:val="24"/>
        </w:rPr>
        <w:t>Enjeksiyon Makinesi 1</w:t>
      </w:r>
      <w:r w:rsidR="00CA187D" w:rsidRPr="00CA187D">
        <w:rPr>
          <w:rFonts w:ascii="Times New Roman" w:hAnsi="Times New Roman" w:cs="Times New Roman"/>
          <w:sz w:val="24"/>
          <w:szCs w:val="24"/>
        </w:rPr>
        <w:t xml:space="preserve">, toplamda 1700 TL bakım maliyetiyle en maliyetli makinedir. Ayrıca, 90 dakikalık arıza süresiyle en çok üretim kaybına da bu makine neden olmuştur. Bu bulgular ışığında, </w:t>
      </w:r>
      <w:r w:rsidR="00CA187D" w:rsidRPr="00CA187D">
        <w:rPr>
          <w:rStyle w:val="HTMLKodu"/>
          <w:rFonts w:ascii="Times New Roman" w:eastAsiaTheme="minorHAnsi" w:hAnsi="Times New Roman" w:cs="Times New Roman"/>
          <w:sz w:val="24"/>
          <w:szCs w:val="24"/>
        </w:rPr>
        <w:t>Enjeksiyon Makinesi 1</w:t>
      </w:r>
      <w:r w:rsidR="00CA187D" w:rsidRPr="00CA187D">
        <w:rPr>
          <w:rFonts w:ascii="Times New Roman" w:hAnsi="Times New Roman" w:cs="Times New Roman"/>
          <w:sz w:val="24"/>
          <w:szCs w:val="24"/>
        </w:rPr>
        <w:t>'in arıza nedenlerinin detaylı incelenmesi ve önleyici bakım stratejilerinin acilen uygulanması gerekmektedir.</w:t>
      </w:r>
    </w:p>
    <w:p w:rsidR="00CA187D" w:rsidRDefault="00CA187D" w:rsidP="00CA187D">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CA187D" w:rsidRDefault="00CA187D" w:rsidP="00CA187D">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CA187D" w:rsidRDefault="00CA187D" w:rsidP="00CA187D">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CA187D" w:rsidRPr="006D7DBD" w:rsidRDefault="00CA187D" w:rsidP="00CA187D">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6D7DBD" w:rsidRPr="006D7DBD" w:rsidRDefault="006D7DBD" w:rsidP="006D7DB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7DBD">
        <w:rPr>
          <w:rFonts w:ascii="Times New Roman" w:eastAsia="Times New Roman" w:hAnsi="Times New Roman" w:cs="Times New Roman"/>
          <w:b/>
          <w:bCs/>
          <w:sz w:val="27"/>
          <w:szCs w:val="27"/>
          <w:lang w:eastAsia="tr-TR"/>
        </w:rPr>
        <w:lastRenderedPageBreak/>
        <w:t>2.4. Vardiya Performans Analizi</w:t>
      </w:r>
    </w:p>
    <w:p w:rsidR="0086318B" w:rsidRDefault="00CA187D" w:rsidP="0086318B">
      <w:pPr>
        <w:spacing w:before="100" w:beforeAutospacing="1" w:after="100" w:afterAutospacing="1" w:line="240" w:lineRule="auto"/>
        <w:ind w:left="720"/>
        <w:rPr>
          <w:rFonts w:ascii="Times New Roman" w:eastAsia="Times New Roman" w:hAnsi="Times New Roman" w:cs="Times New Roman"/>
          <w:b/>
          <w:bCs/>
          <w:sz w:val="24"/>
          <w:szCs w:val="24"/>
          <w:lang w:eastAsia="tr-TR"/>
        </w:rPr>
      </w:pPr>
      <w:bookmarkStart w:id="0" w:name="_GoBack"/>
      <w:r>
        <w:rPr>
          <w:noProof/>
          <w:lang w:eastAsia="tr-TR"/>
        </w:rPr>
        <w:drawing>
          <wp:inline distT="0" distB="0" distL="0" distR="0" wp14:anchorId="30091437" wp14:editId="23566AA3">
            <wp:extent cx="4733925" cy="2524125"/>
            <wp:effectExtent l="0" t="0" r="9525" b="9525"/>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6D7DBD" w:rsidRPr="006D7DBD" w:rsidRDefault="006D7DBD" w:rsidP="0086318B">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86318B">
        <w:rPr>
          <w:rFonts w:ascii="Times New Roman" w:eastAsia="Times New Roman" w:hAnsi="Times New Roman" w:cs="Times New Roman"/>
          <w:b/>
          <w:bCs/>
          <w:sz w:val="24"/>
          <w:szCs w:val="24"/>
          <w:lang w:eastAsia="tr-TR"/>
        </w:rPr>
        <w:t>Yorum:</w:t>
      </w:r>
      <w:r w:rsidRPr="0086318B">
        <w:rPr>
          <w:rFonts w:ascii="Times New Roman" w:eastAsia="Times New Roman" w:hAnsi="Times New Roman" w:cs="Times New Roman"/>
          <w:sz w:val="24"/>
          <w:szCs w:val="24"/>
          <w:lang w:eastAsia="tr-TR"/>
        </w:rPr>
        <w:t xml:space="preserve"> </w:t>
      </w:r>
      <w:r w:rsidR="0086318B" w:rsidRPr="0086318B">
        <w:rPr>
          <w:rFonts w:ascii="Times New Roman" w:hAnsi="Times New Roman" w:cs="Times New Roman"/>
          <w:sz w:val="24"/>
          <w:szCs w:val="24"/>
        </w:rPr>
        <w:t xml:space="preserve">Vardiya performansı analizi, </w:t>
      </w:r>
      <w:r w:rsidR="0086318B" w:rsidRPr="0086318B">
        <w:rPr>
          <w:rStyle w:val="HTMLKodu"/>
          <w:rFonts w:ascii="Times New Roman" w:eastAsiaTheme="minorHAnsi" w:hAnsi="Times New Roman" w:cs="Times New Roman"/>
          <w:sz w:val="24"/>
          <w:szCs w:val="24"/>
        </w:rPr>
        <w:t>Sabah</w:t>
      </w:r>
      <w:r w:rsidR="0086318B" w:rsidRPr="0086318B">
        <w:rPr>
          <w:rFonts w:ascii="Times New Roman" w:hAnsi="Times New Roman" w:cs="Times New Roman"/>
          <w:sz w:val="24"/>
          <w:szCs w:val="24"/>
        </w:rPr>
        <w:t xml:space="preserve"> vardiyasının </w:t>
      </w:r>
      <w:r w:rsidR="0086318B" w:rsidRPr="0086318B">
        <w:rPr>
          <w:rStyle w:val="HTMLKodu"/>
          <w:rFonts w:ascii="Times New Roman" w:eastAsiaTheme="minorHAnsi" w:hAnsi="Times New Roman" w:cs="Times New Roman"/>
          <w:sz w:val="24"/>
          <w:szCs w:val="24"/>
        </w:rPr>
        <w:t>Akşam</w:t>
      </w:r>
      <w:r w:rsidR="0086318B" w:rsidRPr="0086318B">
        <w:rPr>
          <w:rFonts w:ascii="Times New Roman" w:hAnsi="Times New Roman" w:cs="Times New Roman"/>
          <w:sz w:val="24"/>
          <w:szCs w:val="24"/>
        </w:rPr>
        <w:t xml:space="preserve"> vardiyasına göre daha yüksek üretim gerçekleştirdiğini göstermektedir. Ancak, </w:t>
      </w:r>
      <w:r w:rsidR="0086318B" w:rsidRPr="0086318B">
        <w:rPr>
          <w:rStyle w:val="HTMLKodu"/>
          <w:rFonts w:ascii="Times New Roman" w:eastAsiaTheme="minorHAnsi" w:hAnsi="Times New Roman" w:cs="Times New Roman"/>
          <w:sz w:val="24"/>
          <w:szCs w:val="24"/>
        </w:rPr>
        <w:t>Akşam</w:t>
      </w:r>
      <w:r w:rsidR="0086318B" w:rsidRPr="0086318B">
        <w:rPr>
          <w:rFonts w:ascii="Times New Roman" w:hAnsi="Times New Roman" w:cs="Times New Roman"/>
          <w:sz w:val="24"/>
          <w:szCs w:val="24"/>
        </w:rPr>
        <w:t xml:space="preserve"> vardiyasının ortalama performans puanı daha yüksektir. Bu durum, </w:t>
      </w:r>
      <w:r w:rsidR="0086318B" w:rsidRPr="0086318B">
        <w:rPr>
          <w:rStyle w:val="HTMLKodu"/>
          <w:rFonts w:ascii="Times New Roman" w:eastAsiaTheme="minorHAnsi" w:hAnsi="Times New Roman" w:cs="Times New Roman"/>
          <w:sz w:val="24"/>
          <w:szCs w:val="24"/>
        </w:rPr>
        <w:t>Sabah</w:t>
      </w:r>
      <w:r w:rsidR="0086318B" w:rsidRPr="0086318B">
        <w:rPr>
          <w:rFonts w:ascii="Times New Roman" w:hAnsi="Times New Roman" w:cs="Times New Roman"/>
          <w:sz w:val="24"/>
          <w:szCs w:val="24"/>
        </w:rPr>
        <w:t xml:space="preserve"> vardiyasında üretimin daha hızlı yapılmasına rağmen, </w:t>
      </w:r>
      <w:r w:rsidR="0086318B" w:rsidRPr="0086318B">
        <w:rPr>
          <w:rStyle w:val="HTMLKodu"/>
          <w:rFonts w:ascii="Times New Roman" w:eastAsiaTheme="minorHAnsi" w:hAnsi="Times New Roman" w:cs="Times New Roman"/>
          <w:sz w:val="24"/>
          <w:szCs w:val="24"/>
        </w:rPr>
        <w:t>Akşam</w:t>
      </w:r>
      <w:r w:rsidR="0086318B" w:rsidRPr="0086318B">
        <w:rPr>
          <w:rFonts w:ascii="Times New Roman" w:hAnsi="Times New Roman" w:cs="Times New Roman"/>
          <w:sz w:val="24"/>
          <w:szCs w:val="24"/>
        </w:rPr>
        <w:t xml:space="preserve"> vardiyasının daha verimli çalıştığını veya daha az hata yaptığını düşündürmektedir. Bu farklılıkların temel nedenlerini anlamak için, her iki vardiyanın üretim süreçleri ve işgücü dağılımı daha detaylı incelenmelidir.</w:t>
      </w:r>
    </w:p>
    <w:p w:rsidR="006D7DBD" w:rsidRPr="006D7DBD" w:rsidRDefault="006D7DBD" w:rsidP="006D7DB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7DBD">
        <w:rPr>
          <w:rFonts w:ascii="Times New Roman" w:eastAsia="Times New Roman" w:hAnsi="Times New Roman" w:cs="Times New Roman"/>
          <w:b/>
          <w:bCs/>
          <w:sz w:val="27"/>
          <w:szCs w:val="27"/>
          <w:lang w:eastAsia="tr-TR"/>
        </w:rPr>
        <w:t>2.5. Hammadde Stok ve Tüketim Analizi</w:t>
      </w:r>
    </w:p>
    <w:p w:rsidR="0086318B" w:rsidRPr="0086318B" w:rsidRDefault="0086318B" w:rsidP="0086318B">
      <w:pPr>
        <w:spacing w:before="100" w:beforeAutospacing="1" w:after="100" w:afterAutospacing="1" w:line="240" w:lineRule="auto"/>
        <w:ind w:left="720"/>
        <w:rPr>
          <w:rFonts w:ascii="Times New Roman" w:eastAsia="Times New Roman" w:hAnsi="Times New Roman" w:cs="Times New Roman"/>
          <w:sz w:val="24"/>
          <w:szCs w:val="24"/>
          <w:lang w:eastAsia="tr-TR"/>
        </w:rPr>
      </w:pPr>
      <w:r>
        <w:rPr>
          <w:noProof/>
          <w:lang w:eastAsia="tr-TR"/>
        </w:rPr>
        <w:drawing>
          <wp:inline distT="0" distB="0" distL="0" distR="0" wp14:anchorId="44166871" wp14:editId="7B469305">
            <wp:extent cx="4676775" cy="2943225"/>
            <wp:effectExtent l="0" t="0" r="9525" b="9525"/>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6318B" w:rsidRPr="0086318B" w:rsidRDefault="0086318B" w:rsidP="0086318B">
      <w:pPr>
        <w:spacing w:before="100" w:beforeAutospacing="1" w:after="100" w:afterAutospacing="1" w:line="240" w:lineRule="auto"/>
        <w:ind w:left="720"/>
        <w:rPr>
          <w:rFonts w:ascii="Times New Roman" w:eastAsia="Times New Roman" w:hAnsi="Times New Roman" w:cs="Times New Roman"/>
          <w:sz w:val="24"/>
          <w:szCs w:val="24"/>
          <w:lang w:eastAsia="tr-TR"/>
        </w:rPr>
      </w:pPr>
      <w:r>
        <w:rPr>
          <w:noProof/>
          <w:lang w:eastAsia="tr-TR"/>
        </w:rPr>
        <w:lastRenderedPageBreak/>
        <w:drawing>
          <wp:inline distT="0" distB="0" distL="0" distR="0" wp14:anchorId="6C8C0C91" wp14:editId="2F3F9E3F">
            <wp:extent cx="4572000" cy="2743200"/>
            <wp:effectExtent l="0" t="0" r="0" b="0"/>
            <wp:docPr id="8" name="Grafi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7DBD" w:rsidRPr="006D7DBD" w:rsidRDefault="006D7DBD" w:rsidP="0086318B">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86318B">
        <w:rPr>
          <w:rFonts w:ascii="Times New Roman" w:eastAsia="Times New Roman" w:hAnsi="Times New Roman" w:cs="Times New Roman"/>
          <w:b/>
          <w:bCs/>
          <w:sz w:val="24"/>
          <w:szCs w:val="24"/>
          <w:lang w:eastAsia="tr-TR"/>
        </w:rPr>
        <w:t>Yorum:</w:t>
      </w:r>
      <w:r w:rsidRPr="0086318B">
        <w:rPr>
          <w:rFonts w:ascii="Times New Roman" w:eastAsia="Times New Roman" w:hAnsi="Times New Roman" w:cs="Times New Roman"/>
          <w:sz w:val="24"/>
          <w:szCs w:val="24"/>
          <w:lang w:eastAsia="tr-TR"/>
        </w:rPr>
        <w:t xml:space="preserve"> </w:t>
      </w:r>
      <w:r w:rsidR="0086318B" w:rsidRPr="0086318B">
        <w:rPr>
          <w:rFonts w:ascii="Times New Roman" w:hAnsi="Times New Roman" w:cs="Times New Roman"/>
          <w:sz w:val="24"/>
          <w:szCs w:val="24"/>
        </w:rPr>
        <w:t xml:space="preserve">Hammadde stok ve tüketim analizine göre, </w:t>
      </w:r>
      <w:r w:rsidR="0086318B" w:rsidRPr="0086318B">
        <w:rPr>
          <w:rStyle w:val="HTMLKodu"/>
          <w:rFonts w:ascii="Times New Roman" w:eastAsiaTheme="minorHAnsi" w:hAnsi="Times New Roman" w:cs="Times New Roman"/>
          <w:sz w:val="24"/>
          <w:szCs w:val="24"/>
        </w:rPr>
        <w:t>Ambalaj Kutusu</w:t>
      </w:r>
      <w:r w:rsidR="0086318B" w:rsidRPr="0086318B">
        <w:rPr>
          <w:rFonts w:ascii="Times New Roman" w:hAnsi="Times New Roman" w:cs="Times New Roman"/>
          <w:sz w:val="24"/>
          <w:szCs w:val="24"/>
        </w:rPr>
        <w:t xml:space="preserve"> en çok tüketilen hammadde olmasına rağmen stok seviyesi en yüksek olan hammaddedir. </w:t>
      </w:r>
      <w:r w:rsidR="0086318B" w:rsidRPr="0086318B">
        <w:rPr>
          <w:rStyle w:val="HTMLKodu"/>
          <w:rFonts w:ascii="Times New Roman" w:eastAsiaTheme="minorHAnsi" w:hAnsi="Times New Roman" w:cs="Times New Roman"/>
          <w:sz w:val="24"/>
          <w:szCs w:val="24"/>
        </w:rPr>
        <w:t>Plastik Granül</w:t>
      </w:r>
      <w:r w:rsidR="0086318B" w:rsidRPr="0086318B">
        <w:rPr>
          <w:rFonts w:ascii="Times New Roman" w:hAnsi="Times New Roman" w:cs="Times New Roman"/>
          <w:sz w:val="24"/>
          <w:szCs w:val="24"/>
        </w:rPr>
        <w:t xml:space="preserve"> ise en yüksek toplam tüketim miktarına sahiptir. Envanter durumunu gösteren grafikte, </w:t>
      </w:r>
      <w:r w:rsidR="0086318B" w:rsidRPr="0086318B">
        <w:rPr>
          <w:rStyle w:val="HTMLKodu"/>
          <w:rFonts w:ascii="Times New Roman" w:eastAsiaTheme="minorHAnsi" w:hAnsi="Times New Roman" w:cs="Times New Roman"/>
          <w:sz w:val="24"/>
          <w:szCs w:val="24"/>
        </w:rPr>
        <w:t>Plastik Granül</w:t>
      </w:r>
      <w:r w:rsidR="0086318B" w:rsidRPr="0086318B">
        <w:rPr>
          <w:rFonts w:ascii="Times New Roman" w:hAnsi="Times New Roman" w:cs="Times New Roman"/>
          <w:sz w:val="24"/>
          <w:szCs w:val="24"/>
        </w:rPr>
        <w:t xml:space="preserve"> için </w:t>
      </w:r>
      <w:proofErr w:type="spellStart"/>
      <w:r w:rsidR="0086318B" w:rsidRPr="0086318B">
        <w:rPr>
          <w:rStyle w:val="HTMLKodu"/>
          <w:rFonts w:ascii="Times New Roman" w:eastAsiaTheme="minorHAnsi" w:hAnsi="Times New Roman" w:cs="Times New Roman"/>
          <w:sz w:val="24"/>
          <w:szCs w:val="24"/>
        </w:rPr>
        <w:t>KalanMiktar</w:t>
      </w:r>
      <w:proofErr w:type="spellEnd"/>
      <w:r w:rsidR="0086318B" w:rsidRPr="0086318B">
        <w:rPr>
          <w:rFonts w:ascii="Times New Roman" w:hAnsi="Times New Roman" w:cs="Times New Roman"/>
          <w:sz w:val="24"/>
          <w:szCs w:val="24"/>
        </w:rPr>
        <w:t xml:space="preserve"> çizgisinin diğer hammaddelere göre en düşük seviyede olduğu görülmektedir. Bu, </w:t>
      </w:r>
      <w:r w:rsidR="0086318B" w:rsidRPr="0086318B">
        <w:rPr>
          <w:rStyle w:val="HTMLKodu"/>
          <w:rFonts w:ascii="Times New Roman" w:eastAsiaTheme="minorHAnsi" w:hAnsi="Times New Roman" w:cs="Times New Roman"/>
          <w:sz w:val="24"/>
          <w:szCs w:val="24"/>
        </w:rPr>
        <w:t>Plastik Granül</w:t>
      </w:r>
      <w:r w:rsidR="0086318B" w:rsidRPr="0086318B">
        <w:rPr>
          <w:rFonts w:ascii="Times New Roman" w:hAnsi="Times New Roman" w:cs="Times New Roman"/>
          <w:sz w:val="24"/>
          <w:szCs w:val="24"/>
        </w:rPr>
        <w:t xml:space="preserve"> stoklarının yakın zamanda bitebileceğini ve bu hammaddenin tedarik zincirinde </w:t>
      </w:r>
      <w:proofErr w:type="spellStart"/>
      <w:r w:rsidR="0086318B" w:rsidRPr="0086318B">
        <w:rPr>
          <w:rFonts w:ascii="Times New Roman" w:hAnsi="Times New Roman" w:cs="Times New Roman"/>
          <w:sz w:val="24"/>
          <w:szCs w:val="24"/>
        </w:rPr>
        <w:t>önceliklendirilmesi</w:t>
      </w:r>
      <w:proofErr w:type="spellEnd"/>
      <w:r w:rsidR="0086318B" w:rsidRPr="0086318B">
        <w:rPr>
          <w:rFonts w:ascii="Times New Roman" w:hAnsi="Times New Roman" w:cs="Times New Roman"/>
          <w:sz w:val="24"/>
          <w:szCs w:val="24"/>
        </w:rPr>
        <w:t xml:space="preserve"> gerektiğini düşündürmektedir.</w:t>
      </w:r>
    </w:p>
    <w:p w:rsidR="006D7DBD" w:rsidRPr="006D7DBD" w:rsidRDefault="006D7DBD" w:rsidP="006D7DB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7DBD">
        <w:rPr>
          <w:rFonts w:ascii="Times New Roman" w:eastAsia="Times New Roman" w:hAnsi="Times New Roman" w:cs="Times New Roman"/>
          <w:b/>
          <w:bCs/>
          <w:sz w:val="36"/>
          <w:szCs w:val="36"/>
          <w:lang w:eastAsia="tr-TR"/>
        </w:rPr>
        <w:t>3. Genel Değerlendirme ve Öneriler</w:t>
      </w:r>
    </w:p>
    <w:p w:rsidR="006D7DBD" w:rsidRPr="0086318B" w:rsidRDefault="006D7DBD" w:rsidP="0086318B">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86318B">
        <w:rPr>
          <w:rFonts w:ascii="Times New Roman" w:eastAsia="Times New Roman" w:hAnsi="Times New Roman" w:cs="Times New Roman"/>
          <w:b/>
          <w:bCs/>
          <w:sz w:val="24"/>
          <w:szCs w:val="24"/>
          <w:lang w:eastAsia="tr-TR"/>
        </w:rPr>
        <w:t>Özet:</w:t>
      </w:r>
    </w:p>
    <w:p w:rsidR="0086318B" w:rsidRPr="0086318B" w:rsidRDefault="0086318B" w:rsidP="0086318B">
      <w:pPr>
        <w:pStyle w:val="NormalWeb"/>
        <w:ind w:left="720"/>
      </w:pPr>
      <w:r>
        <w:rPr>
          <w:rFonts w:hAnsi="Symbol"/>
        </w:rPr>
        <w:t></w:t>
      </w:r>
      <w:r>
        <w:t xml:space="preserve">  </w:t>
      </w:r>
      <w:r w:rsidRPr="0086318B">
        <w:rPr>
          <w:rStyle w:val="HTMLKodu"/>
          <w:rFonts w:ascii="Times New Roman" w:hAnsi="Times New Roman" w:cs="Times New Roman"/>
          <w:sz w:val="24"/>
          <w:szCs w:val="24"/>
        </w:rPr>
        <w:t>Enjeksiyon Makinesi 1</w:t>
      </w:r>
      <w:r w:rsidRPr="0086318B">
        <w:t>, hem yüksek bakım maliyetleri hem de uzun arıza süreleriyle en kritik makinedir.</w:t>
      </w:r>
    </w:p>
    <w:p w:rsidR="0086318B" w:rsidRPr="0086318B" w:rsidRDefault="0086318B" w:rsidP="0086318B">
      <w:pPr>
        <w:pStyle w:val="NormalWeb"/>
        <w:ind w:left="720"/>
      </w:pPr>
      <w:r w:rsidRPr="0086318B">
        <w:rPr>
          <w:rFonts w:hAnsi="Symbol"/>
        </w:rPr>
        <w:t></w:t>
      </w:r>
      <w:r w:rsidRPr="0086318B">
        <w:t xml:space="preserve">  </w:t>
      </w:r>
      <w:r w:rsidRPr="0086318B">
        <w:rPr>
          <w:rStyle w:val="HTMLKodu"/>
          <w:rFonts w:ascii="Times New Roman" w:hAnsi="Times New Roman" w:cs="Times New Roman"/>
          <w:sz w:val="24"/>
          <w:szCs w:val="24"/>
        </w:rPr>
        <w:t>Plastik Granül</w:t>
      </w:r>
      <w:r w:rsidRPr="0086318B">
        <w:t xml:space="preserve"> hammaddesi, yüksek tüketim oranına bağlı olarak stokları kritik seviyede olan tek hammaddedir.</w:t>
      </w:r>
    </w:p>
    <w:p w:rsidR="0086318B" w:rsidRPr="0086318B" w:rsidRDefault="0086318B" w:rsidP="0086318B">
      <w:pPr>
        <w:pStyle w:val="NormalWeb"/>
        <w:ind w:left="720"/>
      </w:pPr>
      <w:r w:rsidRPr="0086318B">
        <w:rPr>
          <w:rFonts w:hAnsi="Symbol"/>
        </w:rPr>
        <w:t></w:t>
      </w:r>
      <w:r w:rsidRPr="0086318B">
        <w:t xml:space="preserve">  </w:t>
      </w:r>
      <w:r w:rsidRPr="0086318B">
        <w:rPr>
          <w:rStyle w:val="HTMLKodu"/>
          <w:rFonts w:ascii="Times New Roman" w:hAnsi="Times New Roman" w:cs="Times New Roman"/>
          <w:sz w:val="24"/>
          <w:szCs w:val="24"/>
        </w:rPr>
        <w:t>Boya</w:t>
      </w:r>
      <w:r w:rsidRPr="0086318B">
        <w:t xml:space="preserve"> ve </w:t>
      </w:r>
      <w:r w:rsidRPr="0086318B">
        <w:rPr>
          <w:rStyle w:val="HTMLKodu"/>
          <w:rFonts w:ascii="Times New Roman" w:hAnsi="Times New Roman" w:cs="Times New Roman"/>
          <w:sz w:val="24"/>
          <w:szCs w:val="24"/>
        </w:rPr>
        <w:t>Çatlak</w:t>
      </w:r>
      <w:r w:rsidRPr="0086318B">
        <w:t xml:space="preserve"> hataları, toplam hataların büyük bir çoğunluğunu oluşturmaktadır.</w:t>
      </w:r>
    </w:p>
    <w:p w:rsidR="0086318B" w:rsidRPr="0086318B" w:rsidRDefault="0086318B" w:rsidP="0086318B">
      <w:pPr>
        <w:pStyle w:val="NormalWeb"/>
        <w:ind w:left="720"/>
      </w:pPr>
      <w:r w:rsidRPr="0086318B">
        <w:rPr>
          <w:rFonts w:hAnsi="Symbol"/>
        </w:rPr>
        <w:t></w:t>
      </w:r>
      <w:r w:rsidRPr="0086318B">
        <w:t xml:space="preserve">  </w:t>
      </w:r>
      <w:r w:rsidRPr="0086318B">
        <w:rPr>
          <w:rStyle w:val="HTMLKodu"/>
          <w:rFonts w:ascii="Times New Roman" w:hAnsi="Times New Roman" w:cs="Times New Roman"/>
          <w:sz w:val="24"/>
          <w:szCs w:val="24"/>
        </w:rPr>
        <w:t>Akşam</w:t>
      </w:r>
      <w:r w:rsidRPr="0086318B">
        <w:t xml:space="preserve"> vardiyası yüksek performans puanına sahipken, </w:t>
      </w:r>
      <w:r w:rsidRPr="0086318B">
        <w:rPr>
          <w:rStyle w:val="HTMLKodu"/>
          <w:rFonts w:ascii="Times New Roman" w:hAnsi="Times New Roman" w:cs="Times New Roman"/>
          <w:sz w:val="24"/>
          <w:szCs w:val="24"/>
        </w:rPr>
        <w:t>Sabah</w:t>
      </w:r>
      <w:r w:rsidRPr="0086318B">
        <w:t xml:space="preserve"> vardiyası daha fazla üretim yapmıştır.</w:t>
      </w:r>
    </w:p>
    <w:p w:rsidR="006D7DBD" w:rsidRPr="006D7DBD" w:rsidRDefault="006D7DBD" w:rsidP="0086318B">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F25204">
        <w:rPr>
          <w:rFonts w:ascii="Times New Roman" w:eastAsia="Times New Roman" w:hAnsi="Times New Roman" w:cs="Times New Roman"/>
          <w:b/>
          <w:bCs/>
          <w:sz w:val="24"/>
          <w:szCs w:val="24"/>
          <w:lang w:eastAsia="tr-TR"/>
        </w:rPr>
        <w:t>Öneriler:</w:t>
      </w:r>
    </w:p>
    <w:p w:rsidR="0086318B" w:rsidRPr="00F25204" w:rsidRDefault="0086318B" w:rsidP="0086318B">
      <w:pPr>
        <w:pStyle w:val="NormalWeb"/>
        <w:ind w:left="720"/>
      </w:pPr>
      <w:r w:rsidRPr="00F25204">
        <w:rPr>
          <w:rFonts w:hAnsi="Symbol"/>
        </w:rPr>
        <w:t></w:t>
      </w:r>
      <w:r w:rsidRPr="00F25204">
        <w:t xml:space="preserve">  </w:t>
      </w:r>
      <w:r w:rsidRPr="00F25204">
        <w:rPr>
          <w:rStyle w:val="HTMLKodu"/>
          <w:rFonts w:ascii="Times New Roman" w:hAnsi="Times New Roman" w:cs="Times New Roman"/>
          <w:b/>
          <w:bCs/>
          <w:sz w:val="24"/>
          <w:szCs w:val="24"/>
        </w:rPr>
        <w:t>Enjeksiyon Makinesi 1</w:t>
      </w:r>
      <w:r w:rsidRPr="00F25204">
        <w:rPr>
          <w:b/>
          <w:bCs/>
        </w:rPr>
        <w:t xml:space="preserve"> için Önleyici Bakım Programı:</w:t>
      </w:r>
      <w:r w:rsidRPr="00F25204">
        <w:t xml:space="preserve"> Bu makinedeki arızaların kök neden analizi yapılarak, önleyici bakım programı oluşturulmalıdır. Bu, hem bakım maliyetlerini düşürecek hem de üretim kayıplarını en aza indirecektir.</w:t>
      </w:r>
    </w:p>
    <w:p w:rsidR="0086318B" w:rsidRPr="00F25204" w:rsidRDefault="0086318B" w:rsidP="0086318B">
      <w:pPr>
        <w:pStyle w:val="NormalWeb"/>
        <w:ind w:left="720"/>
      </w:pPr>
      <w:r w:rsidRPr="00F25204">
        <w:rPr>
          <w:rFonts w:hAnsi="Symbol"/>
        </w:rPr>
        <w:t></w:t>
      </w:r>
      <w:r w:rsidRPr="00F25204">
        <w:t xml:space="preserve">  </w:t>
      </w:r>
      <w:r w:rsidRPr="00F25204">
        <w:rPr>
          <w:rStyle w:val="HTMLKodu"/>
          <w:rFonts w:ascii="Times New Roman" w:hAnsi="Times New Roman" w:cs="Times New Roman"/>
          <w:b/>
          <w:bCs/>
          <w:sz w:val="24"/>
          <w:szCs w:val="24"/>
        </w:rPr>
        <w:t>Plastik Granül</w:t>
      </w:r>
      <w:r w:rsidRPr="00F25204">
        <w:rPr>
          <w:b/>
          <w:bCs/>
        </w:rPr>
        <w:t xml:space="preserve"> Hammaddesi için Stok Yönetimi:</w:t>
      </w:r>
      <w:r w:rsidRPr="00F25204">
        <w:t xml:space="preserve"> </w:t>
      </w:r>
      <w:r w:rsidRPr="00F25204">
        <w:rPr>
          <w:rStyle w:val="HTMLKodu"/>
          <w:rFonts w:ascii="Times New Roman" w:hAnsi="Times New Roman" w:cs="Times New Roman"/>
          <w:sz w:val="24"/>
          <w:szCs w:val="24"/>
        </w:rPr>
        <w:t>Plastik Granül</w:t>
      </w:r>
      <w:r w:rsidRPr="00F25204">
        <w:t xml:space="preserve"> için minimum stok seviyesi belirlenmeli ve bu seviyenin altına düşüldüğünde otomatik sipariş sistemi kurulmalıdır. Bu sayede üretimde yaşanabilecek aksamalar önlenmiş olacaktır.</w:t>
      </w:r>
    </w:p>
    <w:p w:rsidR="0086318B" w:rsidRPr="00F25204" w:rsidRDefault="0086318B" w:rsidP="0086318B">
      <w:pPr>
        <w:pStyle w:val="NormalWeb"/>
        <w:ind w:left="720"/>
      </w:pPr>
      <w:r w:rsidRPr="00F25204">
        <w:rPr>
          <w:rFonts w:hAnsi="Symbol"/>
        </w:rPr>
        <w:lastRenderedPageBreak/>
        <w:t></w:t>
      </w:r>
      <w:r w:rsidRPr="00F25204">
        <w:t xml:space="preserve">  </w:t>
      </w:r>
      <w:r w:rsidRPr="00F25204">
        <w:rPr>
          <w:b/>
          <w:bCs/>
        </w:rPr>
        <w:t>Hata Azaltma Çalışmaları:</w:t>
      </w:r>
      <w:r w:rsidRPr="00F25204">
        <w:t xml:space="preserve"> En sık görülen </w:t>
      </w:r>
      <w:r w:rsidRPr="00F25204">
        <w:rPr>
          <w:rStyle w:val="HTMLKodu"/>
          <w:rFonts w:ascii="Times New Roman" w:hAnsi="Times New Roman" w:cs="Times New Roman"/>
          <w:sz w:val="24"/>
          <w:szCs w:val="24"/>
        </w:rPr>
        <w:t>Boya</w:t>
      </w:r>
      <w:r w:rsidRPr="00F25204">
        <w:t xml:space="preserve"> ve </w:t>
      </w:r>
      <w:r w:rsidRPr="00F25204">
        <w:rPr>
          <w:rStyle w:val="HTMLKodu"/>
          <w:rFonts w:ascii="Times New Roman" w:hAnsi="Times New Roman" w:cs="Times New Roman"/>
          <w:sz w:val="24"/>
          <w:szCs w:val="24"/>
        </w:rPr>
        <w:t>Çatlak</w:t>
      </w:r>
      <w:r w:rsidRPr="00F25204">
        <w:t xml:space="preserve"> hataları için üretim sürecinde detaylı bir inceleme yapılmalıdır. Gerekirse, çalışanlara yönelik ek eğitimler planlanmalı veya makine ayarları optimize edilmelidir.</w:t>
      </w:r>
    </w:p>
    <w:p w:rsidR="0086318B" w:rsidRPr="00F25204" w:rsidRDefault="0086318B" w:rsidP="0086318B">
      <w:pPr>
        <w:pStyle w:val="NormalWeb"/>
        <w:ind w:left="720"/>
      </w:pPr>
      <w:r w:rsidRPr="00F25204">
        <w:rPr>
          <w:rFonts w:hAnsi="Symbol"/>
        </w:rPr>
        <w:t></w:t>
      </w:r>
      <w:r w:rsidRPr="00F25204">
        <w:t xml:space="preserve">  </w:t>
      </w:r>
      <w:r w:rsidRPr="00F25204">
        <w:rPr>
          <w:b/>
          <w:bCs/>
        </w:rPr>
        <w:t>Vardiya Performansını Geliştirme:</w:t>
      </w:r>
      <w:r w:rsidRPr="00F25204">
        <w:t xml:space="preserve"> </w:t>
      </w:r>
      <w:r w:rsidRPr="00F25204">
        <w:rPr>
          <w:rStyle w:val="HTMLKodu"/>
          <w:rFonts w:ascii="Times New Roman" w:hAnsi="Times New Roman" w:cs="Times New Roman"/>
          <w:sz w:val="24"/>
          <w:szCs w:val="24"/>
        </w:rPr>
        <w:t>Akşam</w:t>
      </w:r>
      <w:r w:rsidRPr="00F25204">
        <w:t xml:space="preserve"> vardiyasının yüksek performansını korurken, üretim miktarını artırmak için personel sayısı veya iş süreçleri optimize edilmelidir. Aynı şekilde, </w:t>
      </w:r>
      <w:r w:rsidRPr="00F25204">
        <w:rPr>
          <w:rStyle w:val="HTMLKodu"/>
          <w:rFonts w:ascii="Times New Roman" w:hAnsi="Times New Roman" w:cs="Times New Roman"/>
          <w:sz w:val="24"/>
          <w:szCs w:val="24"/>
        </w:rPr>
        <w:t>Sabah</w:t>
      </w:r>
      <w:r w:rsidRPr="00F25204">
        <w:t xml:space="preserve"> vardiyasının hata oranını düşürmek ve performans puanını artırmak için iyileştirmeler yapılmalıdır.</w:t>
      </w:r>
    </w:p>
    <w:p w:rsidR="00306F5D" w:rsidRDefault="00306F5D"/>
    <w:sectPr w:rsidR="00306F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52673"/>
    <w:multiLevelType w:val="multilevel"/>
    <w:tmpl w:val="80B0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7587E"/>
    <w:multiLevelType w:val="multilevel"/>
    <w:tmpl w:val="49F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76252"/>
    <w:multiLevelType w:val="multilevel"/>
    <w:tmpl w:val="450E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F09DF"/>
    <w:multiLevelType w:val="hybridMultilevel"/>
    <w:tmpl w:val="A87C2A6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4B0372A7"/>
    <w:multiLevelType w:val="multilevel"/>
    <w:tmpl w:val="6798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A49E6"/>
    <w:multiLevelType w:val="multilevel"/>
    <w:tmpl w:val="5F1E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D06B8"/>
    <w:multiLevelType w:val="multilevel"/>
    <w:tmpl w:val="BC3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75648"/>
    <w:multiLevelType w:val="multilevel"/>
    <w:tmpl w:val="9E2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371A0"/>
    <w:multiLevelType w:val="multilevel"/>
    <w:tmpl w:val="A3E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1"/>
  </w:num>
  <w:num w:numId="5">
    <w:abstractNumId w:val="6"/>
  </w:num>
  <w:num w:numId="6">
    <w:abstractNumId w:val="4"/>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34"/>
    <w:rsid w:val="00064C34"/>
    <w:rsid w:val="00306F5D"/>
    <w:rsid w:val="006D7DBD"/>
    <w:rsid w:val="0086318B"/>
    <w:rsid w:val="00B05114"/>
    <w:rsid w:val="00CA187D"/>
    <w:rsid w:val="00F252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C99B9-4925-445C-90AA-29733573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D7D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6D7DB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D7DB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7DB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D7DB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D7DBD"/>
    <w:rPr>
      <w:rFonts w:ascii="Times New Roman" w:eastAsia="Times New Roman" w:hAnsi="Times New Roman" w:cs="Times New Roman"/>
      <w:b/>
      <w:bCs/>
      <w:sz w:val="27"/>
      <w:szCs w:val="27"/>
      <w:lang w:eastAsia="tr-TR"/>
    </w:rPr>
  </w:style>
  <w:style w:type="character" w:customStyle="1" w:styleId="selected">
    <w:name w:val="selected"/>
    <w:basedOn w:val="VarsaylanParagrafYazTipi"/>
    <w:rsid w:val="006D7DBD"/>
  </w:style>
  <w:style w:type="paragraph" w:styleId="NormalWeb">
    <w:name w:val="Normal (Web)"/>
    <w:basedOn w:val="Normal"/>
    <w:uiPriority w:val="99"/>
    <w:semiHidden/>
    <w:unhideWhenUsed/>
    <w:rsid w:val="006D7DB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6D7DBD"/>
    <w:rPr>
      <w:rFonts w:ascii="Courier New" w:eastAsia="Times New Roman" w:hAnsi="Courier New" w:cs="Courier New"/>
      <w:sz w:val="20"/>
      <w:szCs w:val="20"/>
    </w:rPr>
  </w:style>
  <w:style w:type="paragraph" w:styleId="ListeParagraf">
    <w:name w:val="List Paragraph"/>
    <w:basedOn w:val="Normal"/>
    <w:uiPriority w:val="34"/>
    <w:qFormat/>
    <w:rsid w:val="00863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7642">
      <w:bodyDiv w:val="1"/>
      <w:marLeft w:val="0"/>
      <w:marRight w:val="0"/>
      <w:marTop w:val="0"/>
      <w:marBottom w:val="0"/>
      <w:divBdr>
        <w:top w:val="none" w:sz="0" w:space="0" w:color="auto"/>
        <w:left w:val="none" w:sz="0" w:space="0" w:color="auto"/>
        <w:bottom w:val="none" w:sz="0" w:space="0" w:color="auto"/>
        <w:right w:val="none" w:sz="0" w:space="0" w:color="auto"/>
      </w:divBdr>
    </w:div>
    <w:div w:id="134152282">
      <w:bodyDiv w:val="1"/>
      <w:marLeft w:val="0"/>
      <w:marRight w:val="0"/>
      <w:marTop w:val="0"/>
      <w:marBottom w:val="0"/>
      <w:divBdr>
        <w:top w:val="none" w:sz="0" w:space="0" w:color="auto"/>
        <w:left w:val="none" w:sz="0" w:space="0" w:color="auto"/>
        <w:bottom w:val="none" w:sz="0" w:space="0" w:color="auto"/>
        <w:right w:val="none" w:sz="0" w:space="0" w:color="auto"/>
      </w:divBdr>
    </w:div>
    <w:div w:id="684139518">
      <w:bodyDiv w:val="1"/>
      <w:marLeft w:val="0"/>
      <w:marRight w:val="0"/>
      <w:marTop w:val="0"/>
      <w:marBottom w:val="0"/>
      <w:divBdr>
        <w:top w:val="none" w:sz="0" w:space="0" w:color="auto"/>
        <w:left w:val="none" w:sz="0" w:space="0" w:color="auto"/>
        <w:bottom w:val="none" w:sz="0" w:space="0" w:color="auto"/>
        <w:right w:val="none" w:sz="0" w:space="0" w:color="auto"/>
      </w:divBdr>
    </w:div>
    <w:div w:id="20563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04;LAYDA%20BA&#350;Y&#304;&#286;&#304;T\Desktop\Fabrika%20Ureti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04;LAYDA%20BA&#350;Y&#304;&#286;&#304;T\Desktop\Fabrika%20Ureti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04;LAYDA%20BA&#350;Y&#304;&#286;&#304;T\Desktop\Fabrika%20Ureti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04;LAYDA%20BA&#350;Y&#304;&#286;&#304;T\Desktop\Fabrika%20Ureti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304;LAYDA%20BA&#350;Y&#304;&#286;&#304;T\Desktop\Fabrika%20Ureti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304;LAYDA%20BA&#350;Y&#304;&#286;&#304;T\Desktop\Fabrika%20Uretim.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tr-TR"/>
              <a:t>Günlük Üretim ve Hata Oranı Analizi</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tr-TR"/>
        </a:p>
      </c:txPr>
    </c:title>
    <c:autoTitleDeleted val="0"/>
    <c:plotArea>
      <c:layout/>
      <c:barChart>
        <c:barDir val="col"/>
        <c:grouping val="clustered"/>
        <c:varyColors val="0"/>
        <c:ser>
          <c:idx val="0"/>
          <c:order val="0"/>
          <c:tx>
            <c:strRef>
              <c:f>'Günlük Üretim ve Hata'!$C$1</c:f>
              <c:strCache>
                <c:ptCount val="1"/>
                <c:pt idx="0">
                  <c:v>ToplamUretim</c:v>
                </c:pt>
              </c:strCache>
            </c:strRef>
          </c:tx>
          <c:spPr>
            <a:solidFill>
              <a:schemeClr val="accent1"/>
            </a:solidFill>
            <a:ln>
              <a:noFill/>
            </a:ln>
            <a:effectLst/>
          </c:spPr>
          <c:invertIfNegative val="0"/>
          <c:cat>
            <c:multiLvlStrRef>
              <c:f>'Günlük Üretim ve Hata'!$A$2:$B$9</c:f>
              <c:multiLvlStrCache>
                <c:ptCount val="8"/>
                <c:lvl>
                  <c:pt idx="0">
                    <c:v>Aksam</c:v>
                  </c:pt>
                  <c:pt idx="1">
                    <c:v>Sabah</c:v>
                  </c:pt>
                  <c:pt idx="2">
                    <c:v>Aksam</c:v>
                  </c:pt>
                  <c:pt idx="3">
                    <c:v>Sabah</c:v>
                  </c:pt>
                  <c:pt idx="4">
                    <c:v>Aksam</c:v>
                  </c:pt>
                  <c:pt idx="5">
                    <c:v>Sabah</c:v>
                  </c:pt>
                  <c:pt idx="6">
                    <c:v>Aksam</c:v>
                  </c:pt>
                  <c:pt idx="7">
                    <c:v>Sabah</c:v>
                  </c:pt>
                </c:lvl>
                <c:lvl>
                  <c:pt idx="0">
                    <c:v>28.07.2025</c:v>
                  </c:pt>
                  <c:pt idx="1">
                    <c:v>28.07.2025</c:v>
                  </c:pt>
                  <c:pt idx="2">
                    <c:v>29.07.2025</c:v>
                  </c:pt>
                  <c:pt idx="3">
                    <c:v>29.07.2025</c:v>
                  </c:pt>
                  <c:pt idx="4">
                    <c:v>30.07.2025</c:v>
                  </c:pt>
                  <c:pt idx="5">
                    <c:v>30.07.2025</c:v>
                  </c:pt>
                  <c:pt idx="6">
                    <c:v>31.07.2025</c:v>
                  </c:pt>
                  <c:pt idx="7">
                    <c:v>31.07.2025</c:v>
                  </c:pt>
                </c:lvl>
              </c:multiLvlStrCache>
            </c:multiLvlStrRef>
          </c:cat>
          <c:val>
            <c:numRef>
              <c:f>'Günlük Üretim ve Hata'!$C$2:$C$9</c:f>
              <c:numCache>
                <c:formatCode>General</c:formatCode>
                <c:ptCount val="8"/>
                <c:pt idx="0">
                  <c:v>1200</c:v>
                </c:pt>
                <c:pt idx="1">
                  <c:v>2300</c:v>
                </c:pt>
                <c:pt idx="2">
                  <c:v>950</c:v>
                </c:pt>
                <c:pt idx="3">
                  <c:v>1600</c:v>
                </c:pt>
                <c:pt idx="4">
                  <c:v>900</c:v>
                </c:pt>
                <c:pt idx="5">
                  <c:v>1450</c:v>
                </c:pt>
                <c:pt idx="6">
                  <c:v>1300</c:v>
                </c:pt>
                <c:pt idx="7">
                  <c:v>1700</c:v>
                </c:pt>
              </c:numCache>
            </c:numRef>
          </c:val>
        </c:ser>
        <c:ser>
          <c:idx val="1"/>
          <c:order val="1"/>
          <c:tx>
            <c:strRef>
              <c:f>'Günlük Üretim ve Hata'!$D$1</c:f>
              <c:strCache>
                <c:ptCount val="1"/>
                <c:pt idx="0">
                  <c:v>ToplamHata</c:v>
                </c:pt>
              </c:strCache>
            </c:strRef>
          </c:tx>
          <c:spPr>
            <a:solidFill>
              <a:schemeClr val="accent2"/>
            </a:solidFill>
            <a:ln>
              <a:noFill/>
            </a:ln>
            <a:effectLst/>
          </c:spPr>
          <c:invertIfNegative val="0"/>
          <c:cat>
            <c:multiLvlStrRef>
              <c:f>'Günlük Üretim ve Hata'!$A$2:$B$9</c:f>
              <c:multiLvlStrCache>
                <c:ptCount val="8"/>
                <c:lvl>
                  <c:pt idx="0">
                    <c:v>Aksam</c:v>
                  </c:pt>
                  <c:pt idx="1">
                    <c:v>Sabah</c:v>
                  </c:pt>
                  <c:pt idx="2">
                    <c:v>Aksam</c:v>
                  </c:pt>
                  <c:pt idx="3">
                    <c:v>Sabah</c:v>
                  </c:pt>
                  <c:pt idx="4">
                    <c:v>Aksam</c:v>
                  </c:pt>
                  <c:pt idx="5">
                    <c:v>Sabah</c:v>
                  </c:pt>
                  <c:pt idx="6">
                    <c:v>Aksam</c:v>
                  </c:pt>
                  <c:pt idx="7">
                    <c:v>Sabah</c:v>
                  </c:pt>
                </c:lvl>
                <c:lvl>
                  <c:pt idx="0">
                    <c:v>28.07.2025</c:v>
                  </c:pt>
                  <c:pt idx="1">
                    <c:v>28.07.2025</c:v>
                  </c:pt>
                  <c:pt idx="2">
                    <c:v>29.07.2025</c:v>
                  </c:pt>
                  <c:pt idx="3">
                    <c:v>29.07.2025</c:v>
                  </c:pt>
                  <c:pt idx="4">
                    <c:v>30.07.2025</c:v>
                  </c:pt>
                  <c:pt idx="5">
                    <c:v>30.07.2025</c:v>
                  </c:pt>
                  <c:pt idx="6">
                    <c:v>31.07.2025</c:v>
                  </c:pt>
                  <c:pt idx="7">
                    <c:v>31.07.2025</c:v>
                  </c:pt>
                </c:lvl>
              </c:multiLvlStrCache>
            </c:multiLvlStrRef>
          </c:cat>
          <c:val>
            <c:numRef>
              <c:f>'Günlük Üretim ve Hata'!$D$2:$D$9</c:f>
              <c:numCache>
                <c:formatCode>General</c:formatCode>
                <c:ptCount val="8"/>
                <c:pt idx="0">
                  <c:v>25</c:v>
                </c:pt>
                <c:pt idx="1">
                  <c:v>40</c:v>
                </c:pt>
                <c:pt idx="2">
                  <c:v>8</c:v>
                </c:pt>
                <c:pt idx="3">
                  <c:v>15</c:v>
                </c:pt>
                <c:pt idx="4">
                  <c:v>12</c:v>
                </c:pt>
                <c:pt idx="5">
                  <c:v>20</c:v>
                </c:pt>
                <c:pt idx="6">
                  <c:v>18</c:v>
                </c:pt>
                <c:pt idx="7">
                  <c:v>25</c:v>
                </c:pt>
              </c:numCache>
            </c:numRef>
          </c:val>
        </c:ser>
        <c:dLbls>
          <c:showLegendKey val="0"/>
          <c:showVal val="0"/>
          <c:showCatName val="0"/>
          <c:showSerName val="0"/>
          <c:showPercent val="0"/>
          <c:showBubbleSize val="0"/>
        </c:dLbls>
        <c:gapWidth val="269"/>
        <c:overlap val="-27"/>
        <c:axId val="-1593194560"/>
        <c:axId val="-1593191296"/>
      </c:barChart>
      <c:lineChart>
        <c:grouping val="standard"/>
        <c:varyColors val="0"/>
        <c:ser>
          <c:idx val="2"/>
          <c:order val="2"/>
          <c:tx>
            <c:strRef>
              <c:f>'Günlük Üretim ve Hata'!$E$1</c:f>
              <c:strCache>
                <c:ptCount val="1"/>
                <c:pt idx="0">
                  <c:v>HataOrani</c:v>
                </c:pt>
              </c:strCache>
            </c:strRef>
          </c:tx>
          <c:spPr>
            <a:ln w="38100" cap="rnd">
              <a:solidFill>
                <a:schemeClr val="accent3"/>
              </a:solidFill>
              <a:round/>
            </a:ln>
            <a:effectLst/>
          </c:spPr>
          <c:marker>
            <c:symbol val="none"/>
          </c:marker>
          <c:cat>
            <c:multiLvlStrRef>
              <c:f>'Günlük Üretim ve Hata'!$A$2:$B$9</c:f>
              <c:multiLvlStrCache>
                <c:ptCount val="8"/>
                <c:lvl>
                  <c:pt idx="0">
                    <c:v>Aksam</c:v>
                  </c:pt>
                  <c:pt idx="1">
                    <c:v>Sabah</c:v>
                  </c:pt>
                  <c:pt idx="2">
                    <c:v>Aksam</c:v>
                  </c:pt>
                  <c:pt idx="3">
                    <c:v>Sabah</c:v>
                  </c:pt>
                  <c:pt idx="4">
                    <c:v>Aksam</c:v>
                  </c:pt>
                  <c:pt idx="5">
                    <c:v>Sabah</c:v>
                  </c:pt>
                  <c:pt idx="6">
                    <c:v>Aksam</c:v>
                  </c:pt>
                  <c:pt idx="7">
                    <c:v>Sabah</c:v>
                  </c:pt>
                </c:lvl>
                <c:lvl>
                  <c:pt idx="0">
                    <c:v>28.07.2025</c:v>
                  </c:pt>
                  <c:pt idx="1">
                    <c:v>28.07.2025</c:v>
                  </c:pt>
                  <c:pt idx="2">
                    <c:v>29.07.2025</c:v>
                  </c:pt>
                  <c:pt idx="3">
                    <c:v>29.07.2025</c:v>
                  </c:pt>
                  <c:pt idx="4">
                    <c:v>30.07.2025</c:v>
                  </c:pt>
                  <c:pt idx="5">
                    <c:v>30.07.2025</c:v>
                  </c:pt>
                  <c:pt idx="6">
                    <c:v>31.07.2025</c:v>
                  </c:pt>
                  <c:pt idx="7">
                    <c:v>31.07.2025</c:v>
                  </c:pt>
                </c:lvl>
              </c:multiLvlStrCache>
            </c:multiLvlStrRef>
          </c:cat>
          <c:val>
            <c:numRef>
              <c:f>'Günlük Üretim ve Hata'!$E$2:$E$9</c:f>
              <c:numCache>
                <c:formatCode>General</c:formatCode>
                <c:ptCount val="8"/>
                <c:pt idx="0">
                  <c:v>2.0833333333333299</c:v>
                </c:pt>
                <c:pt idx="1">
                  <c:v>1.73913043478261</c:v>
                </c:pt>
                <c:pt idx="2">
                  <c:v>0.84210526315789502</c:v>
                </c:pt>
                <c:pt idx="3">
                  <c:v>0.9375</c:v>
                </c:pt>
                <c:pt idx="4">
                  <c:v>1.3333333333333299</c:v>
                </c:pt>
                <c:pt idx="5">
                  <c:v>1.3793103448275901</c:v>
                </c:pt>
                <c:pt idx="6">
                  <c:v>1.3846153846153799</c:v>
                </c:pt>
                <c:pt idx="7">
                  <c:v>1.47058823529412</c:v>
                </c:pt>
              </c:numCache>
            </c:numRef>
          </c:val>
          <c:smooth val="0"/>
        </c:ser>
        <c:dLbls>
          <c:showLegendKey val="0"/>
          <c:showVal val="0"/>
          <c:showCatName val="0"/>
          <c:showSerName val="0"/>
          <c:showPercent val="0"/>
          <c:showBubbleSize val="0"/>
        </c:dLbls>
        <c:marker val="1"/>
        <c:smooth val="0"/>
        <c:axId val="-1593188032"/>
        <c:axId val="-1593188576"/>
      </c:lineChart>
      <c:catAx>
        <c:axId val="-15931945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tr-TR"/>
          </a:p>
        </c:txPr>
        <c:crossAx val="-1593191296"/>
        <c:crosses val="autoZero"/>
        <c:auto val="1"/>
        <c:lblAlgn val="ctr"/>
        <c:lblOffset val="100"/>
        <c:noMultiLvlLbl val="0"/>
      </c:catAx>
      <c:valAx>
        <c:axId val="-15931912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93194560"/>
        <c:crosses val="autoZero"/>
        <c:crossBetween val="between"/>
      </c:valAx>
      <c:valAx>
        <c:axId val="-159318857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93188032"/>
        <c:crosses val="max"/>
        <c:crossBetween val="between"/>
      </c:valAx>
      <c:catAx>
        <c:axId val="-1593188032"/>
        <c:scaling>
          <c:orientation val="minMax"/>
        </c:scaling>
        <c:delete val="1"/>
        <c:axPos val="b"/>
        <c:numFmt formatCode="General" sourceLinked="1"/>
        <c:majorTickMark val="out"/>
        <c:minorTickMark val="none"/>
        <c:tickLblPos val="nextTo"/>
        <c:crossAx val="-1593188576"/>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Toplam</a:t>
            </a:r>
            <a:r>
              <a:rPr lang="tr-TR"/>
              <a:t> </a:t>
            </a:r>
            <a:r>
              <a:rPr lang="en-US"/>
              <a:t>Hata</a:t>
            </a:r>
            <a:r>
              <a:rPr lang="tr-TR"/>
              <a:t> </a:t>
            </a:r>
            <a:r>
              <a:rPr lang="en-US"/>
              <a:t>Adedi</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'Hata Tipi Analiz'!$C$1</c:f>
              <c:strCache>
                <c:ptCount val="1"/>
                <c:pt idx="0">
                  <c:v>ToplamHataAdedi</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tr-TR"/>
                </a:p>
              </c:txPr>
              <c:dLblPos val="outEnd"/>
              <c:showLegendKey val="0"/>
              <c:showVal val="1"/>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tr-TR"/>
                </a:p>
              </c:txPr>
              <c:dLblPos val="outEnd"/>
              <c:showLegendKey val="0"/>
              <c:showVal val="1"/>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tr-TR"/>
                </a:p>
              </c:txPr>
              <c:dLblPos val="outEnd"/>
              <c:showLegendKey val="0"/>
              <c:showVal val="1"/>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tr-TR"/>
                </a:p>
              </c:txPr>
              <c:dLblPos val="outEnd"/>
              <c:showLegendKey val="0"/>
              <c:showVal val="1"/>
              <c:showCatName val="1"/>
              <c:showSerName val="0"/>
              <c:showPercent val="1"/>
              <c:showBubbleSize val="0"/>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'Hata Tipi Analiz'!$B$2:$B$5</c:f>
              <c:strCache>
                <c:ptCount val="4"/>
                <c:pt idx="0">
                  <c:v>Boya Hatası</c:v>
                </c:pt>
                <c:pt idx="1">
                  <c:v>Çatlak</c:v>
                </c:pt>
                <c:pt idx="2">
                  <c:v>Montaj Hatası</c:v>
                </c:pt>
                <c:pt idx="3">
                  <c:v>Çatlak</c:v>
                </c:pt>
              </c:strCache>
            </c:strRef>
          </c:cat>
          <c:val>
            <c:numRef>
              <c:f>'Hata Tipi Analiz'!$C$2:$C$5</c:f>
              <c:numCache>
                <c:formatCode>General</c:formatCode>
                <c:ptCount val="4"/>
                <c:pt idx="0">
                  <c:v>70</c:v>
                </c:pt>
                <c:pt idx="1">
                  <c:v>63</c:v>
                </c:pt>
                <c:pt idx="2">
                  <c:v>22</c:v>
                </c:pt>
                <c:pt idx="3">
                  <c:v>8</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Makine</a:t>
            </a:r>
            <a:r>
              <a:rPr lang="tr-TR" baseline="0"/>
              <a:t> Bakım Sıklığı ve Maliyet Analizi</a:t>
            </a:r>
            <a:endParaRPr lang="tr-T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'Makine Bakım Maliyeti'!$B$1</c:f>
              <c:strCache>
                <c:ptCount val="1"/>
                <c:pt idx="0">
                  <c:v>BakimSayisi</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'Makine Bakım Maliyeti'!$A$2:$A$4</c:f>
              <c:strCache>
                <c:ptCount val="3"/>
                <c:pt idx="0">
                  <c:v>Enjeksiyon Makinesi 1</c:v>
                </c:pt>
                <c:pt idx="1">
                  <c:v>Lazer Kesim Makinesi</c:v>
                </c:pt>
                <c:pt idx="2">
                  <c:v>Enjeksiyon Makinesi 2</c:v>
                </c:pt>
              </c:strCache>
            </c:strRef>
          </c:cat>
          <c:val>
            <c:numRef>
              <c:f>'Makine Bakım Maliyeti'!$B$2:$B$4</c:f>
              <c:numCache>
                <c:formatCode>General</c:formatCode>
                <c:ptCount val="3"/>
                <c:pt idx="0">
                  <c:v>2</c:v>
                </c:pt>
                <c:pt idx="1">
                  <c:v>2</c:v>
                </c:pt>
                <c:pt idx="2">
                  <c:v>1</c:v>
                </c:pt>
              </c:numCache>
            </c:numRef>
          </c:val>
        </c:ser>
        <c:ser>
          <c:idx val="1"/>
          <c:order val="1"/>
          <c:tx>
            <c:strRef>
              <c:f>'Makine Bakım Maliyeti'!$C$1</c:f>
              <c:strCache>
                <c:ptCount val="1"/>
                <c:pt idx="0">
                  <c:v>ToplamMaliyet</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'Makine Bakım Maliyeti'!$A$2:$A$4</c:f>
              <c:strCache>
                <c:ptCount val="3"/>
                <c:pt idx="0">
                  <c:v>Enjeksiyon Makinesi 1</c:v>
                </c:pt>
                <c:pt idx="1">
                  <c:v>Lazer Kesim Makinesi</c:v>
                </c:pt>
                <c:pt idx="2">
                  <c:v>Enjeksiyon Makinesi 2</c:v>
                </c:pt>
              </c:strCache>
            </c:strRef>
          </c:cat>
          <c:val>
            <c:numRef>
              <c:f>'Makine Bakım Maliyeti'!$C$2:$C$4</c:f>
              <c:numCache>
                <c:formatCode>General</c:formatCode>
                <c:ptCount val="3"/>
                <c:pt idx="0">
                  <c:v>0</c:v>
                </c:pt>
                <c:pt idx="1">
                  <c:v>0</c:v>
                </c:pt>
                <c:pt idx="2">
                  <c:v>0</c:v>
                </c:pt>
              </c:numCache>
            </c:numRef>
          </c:val>
        </c:ser>
        <c:dLbls>
          <c:showLegendKey val="0"/>
          <c:showVal val="0"/>
          <c:showCatName val="0"/>
          <c:showSerName val="0"/>
          <c:showPercent val="0"/>
          <c:showBubbleSize val="0"/>
        </c:dLbls>
        <c:gapWidth val="100"/>
        <c:overlap val="-24"/>
        <c:axId val="-1593187488"/>
        <c:axId val="-1474112704"/>
      </c:barChart>
      <c:catAx>
        <c:axId val="-15931874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74112704"/>
        <c:crosses val="autoZero"/>
        <c:auto val="1"/>
        <c:lblAlgn val="ctr"/>
        <c:lblOffset val="100"/>
        <c:noMultiLvlLbl val="0"/>
      </c:catAx>
      <c:valAx>
        <c:axId val="-147411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9318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Makine Arızaları ve Üretim Kaybı Analizi</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tr-TR"/>
        </a:p>
      </c:txPr>
    </c:title>
    <c:autoTitleDeleted val="0"/>
    <c:plotArea>
      <c:layout/>
      <c:barChart>
        <c:barDir val="col"/>
        <c:grouping val="clustered"/>
        <c:varyColors val="0"/>
        <c:ser>
          <c:idx val="0"/>
          <c:order val="0"/>
          <c:tx>
            <c:strRef>
              <c:f>'Arıza Analizi ve Kayıp'!$C$1</c:f>
              <c:strCache>
                <c:ptCount val="1"/>
                <c:pt idx="0">
                  <c:v>ToplamArizaSuresi_Dakika</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'Arıza Analizi ve Kayıp'!$A$2:$A$4</c:f>
              <c:strCache>
                <c:ptCount val="3"/>
                <c:pt idx="0">
                  <c:v>Enjeksiyon Makinesi 1</c:v>
                </c:pt>
                <c:pt idx="1">
                  <c:v>Enjeksiyon Makinesi 2</c:v>
                </c:pt>
                <c:pt idx="2">
                  <c:v>Lazer Kesim Makinesi</c:v>
                </c:pt>
              </c:strCache>
            </c:strRef>
          </c:cat>
          <c:val>
            <c:numRef>
              <c:f>'Arıza Analizi ve Kayıp'!$C$2:$C$4</c:f>
              <c:numCache>
                <c:formatCode>General</c:formatCode>
                <c:ptCount val="3"/>
                <c:pt idx="0">
                  <c:v>90</c:v>
                </c:pt>
                <c:pt idx="1">
                  <c:v>60</c:v>
                </c:pt>
                <c:pt idx="2">
                  <c:v>15</c:v>
                </c:pt>
              </c:numCache>
            </c:numRef>
          </c:val>
        </c:ser>
        <c:dLbls>
          <c:showLegendKey val="0"/>
          <c:showVal val="0"/>
          <c:showCatName val="0"/>
          <c:showSerName val="0"/>
          <c:showPercent val="0"/>
          <c:showBubbleSize val="0"/>
        </c:dLbls>
        <c:gapWidth val="219"/>
        <c:overlap val="-27"/>
        <c:axId val="-1474120864"/>
        <c:axId val="-1474111072"/>
      </c:barChart>
      <c:lineChart>
        <c:grouping val="standard"/>
        <c:varyColors val="0"/>
        <c:ser>
          <c:idx val="1"/>
          <c:order val="1"/>
          <c:tx>
            <c:strRef>
              <c:f>'Arıza Analizi ve Kayıp'!$D$1</c:f>
              <c:strCache>
                <c:ptCount val="1"/>
                <c:pt idx="0">
                  <c:v>ToplamUretimKaybi</c:v>
                </c:pt>
              </c:strCache>
            </c:strRef>
          </c:tx>
          <c:spPr>
            <a:ln w="31750" cap="rnd">
              <a:solidFill>
                <a:schemeClr val="accent2"/>
              </a:solidFill>
              <a:round/>
            </a:ln>
            <a:effectLst>
              <a:outerShdw blurRad="40000" dist="23000" dir="5400000" rotWithShape="0">
                <a:srgbClr val="000000">
                  <a:alpha val="35000"/>
                </a:srgbClr>
              </a:outerShdw>
            </a:effectLst>
          </c:spPr>
          <c:marker>
            <c:symbol val="none"/>
          </c:marker>
          <c:cat>
            <c:strRef>
              <c:f>'Arıza Analizi ve Kayıp'!$A$2:$A$4</c:f>
              <c:strCache>
                <c:ptCount val="3"/>
                <c:pt idx="0">
                  <c:v>Enjeksiyon Makinesi 1</c:v>
                </c:pt>
                <c:pt idx="1">
                  <c:v>Enjeksiyon Makinesi 2</c:v>
                </c:pt>
                <c:pt idx="2">
                  <c:v>Lazer Kesim Makinesi</c:v>
                </c:pt>
              </c:strCache>
            </c:strRef>
          </c:cat>
          <c:val>
            <c:numRef>
              <c:f>'Arıza Analizi ve Kayıp'!$D$2:$D$4</c:f>
              <c:numCache>
                <c:formatCode>General</c:formatCode>
                <c:ptCount val="3"/>
                <c:pt idx="0">
                  <c:v>150</c:v>
                </c:pt>
                <c:pt idx="1">
                  <c:v>80</c:v>
                </c:pt>
                <c:pt idx="2">
                  <c:v>20</c:v>
                </c:pt>
              </c:numCache>
            </c:numRef>
          </c:val>
          <c:smooth val="0"/>
        </c:ser>
        <c:dLbls>
          <c:showLegendKey val="0"/>
          <c:showVal val="0"/>
          <c:showCatName val="0"/>
          <c:showSerName val="0"/>
          <c:showPercent val="0"/>
          <c:showBubbleSize val="0"/>
        </c:dLbls>
        <c:marker val="1"/>
        <c:smooth val="0"/>
        <c:axId val="-1474123584"/>
        <c:axId val="-1474112160"/>
      </c:lineChart>
      <c:catAx>
        <c:axId val="-147412086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474111072"/>
        <c:crosses val="autoZero"/>
        <c:auto val="1"/>
        <c:lblAlgn val="ctr"/>
        <c:lblOffset val="100"/>
        <c:noMultiLvlLbl val="0"/>
      </c:catAx>
      <c:valAx>
        <c:axId val="-14741110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474120864"/>
        <c:crosses val="autoZero"/>
        <c:crossBetween val="between"/>
      </c:valAx>
      <c:valAx>
        <c:axId val="-1474112160"/>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474123584"/>
        <c:crosses val="max"/>
        <c:crossBetween val="between"/>
      </c:valAx>
      <c:catAx>
        <c:axId val="-1474123584"/>
        <c:scaling>
          <c:orientation val="minMax"/>
        </c:scaling>
        <c:delete val="1"/>
        <c:axPos val="b"/>
        <c:numFmt formatCode="General" sourceLinked="1"/>
        <c:majorTickMark val="none"/>
        <c:minorTickMark val="none"/>
        <c:tickLblPos val="nextTo"/>
        <c:crossAx val="-14741121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Vardiya Performansı Analizi</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tr-TR"/>
        </a:p>
      </c:txPr>
    </c:title>
    <c:autoTitleDeleted val="0"/>
    <c:plotArea>
      <c:layout/>
      <c:barChart>
        <c:barDir val="col"/>
        <c:grouping val="clustered"/>
        <c:varyColors val="0"/>
        <c:ser>
          <c:idx val="1"/>
          <c:order val="1"/>
          <c:tx>
            <c:strRef>
              <c:f>'Vardiya Performans'!$C$1</c:f>
              <c:strCache>
                <c:ptCount val="1"/>
                <c:pt idx="0">
                  <c:v>VardiyaToplamUretim</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'Vardiya Performans'!$A$2:$A$3</c:f>
              <c:strCache>
                <c:ptCount val="2"/>
                <c:pt idx="0">
                  <c:v>Aksam</c:v>
                </c:pt>
                <c:pt idx="1">
                  <c:v>Sabah</c:v>
                </c:pt>
              </c:strCache>
            </c:strRef>
          </c:cat>
          <c:val>
            <c:numRef>
              <c:f>'Vardiya Performans'!$C$2:$C$3</c:f>
              <c:numCache>
                <c:formatCode>General</c:formatCode>
                <c:ptCount val="2"/>
                <c:pt idx="0">
                  <c:v>8700</c:v>
                </c:pt>
                <c:pt idx="1">
                  <c:v>21150</c:v>
                </c:pt>
              </c:numCache>
            </c:numRef>
          </c:val>
        </c:ser>
        <c:ser>
          <c:idx val="2"/>
          <c:order val="2"/>
          <c:tx>
            <c:strRef>
              <c:f>'Vardiya Performans'!$D$1</c:f>
              <c:strCache>
                <c:ptCount val="1"/>
                <c:pt idx="0">
                  <c:v>VardiyaToplamHata</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'Vardiya Performans'!$A$2:$A$3</c:f>
              <c:strCache>
                <c:ptCount val="2"/>
                <c:pt idx="0">
                  <c:v>Aksam</c:v>
                </c:pt>
                <c:pt idx="1">
                  <c:v>Sabah</c:v>
                </c:pt>
              </c:strCache>
            </c:strRef>
          </c:cat>
          <c:val>
            <c:numRef>
              <c:f>'Vardiya Performans'!$D$2:$D$3</c:f>
              <c:numCache>
                <c:formatCode>General</c:formatCode>
                <c:ptCount val="2"/>
                <c:pt idx="0">
                  <c:v>126</c:v>
                </c:pt>
                <c:pt idx="1">
                  <c:v>300</c:v>
                </c:pt>
              </c:numCache>
            </c:numRef>
          </c:val>
        </c:ser>
        <c:dLbls>
          <c:showLegendKey val="0"/>
          <c:showVal val="0"/>
          <c:showCatName val="0"/>
          <c:showSerName val="0"/>
          <c:showPercent val="0"/>
          <c:showBubbleSize val="0"/>
        </c:dLbls>
        <c:gapWidth val="219"/>
        <c:axId val="-1474117600"/>
        <c:axId val="-1474113792"/>
      </c:barChart>
      <c:lineChart>
        <c:grouping val="standard"/>
        <c:varyColors val="0"/>
        <c:ser>
          <c:idx val="0"/>
          <c:order val="0"/>
          <c:tx>
            <c:strRef>
              <c:f>'Vardiya Performans'!$B$1</c:f>
              <c:strCache>
                <c:ptCount val="1"/>
                <c:pt idx="0">
                  <c:v>OrtalamaPerformans</c:v>
                </c:pt>
              </c:strCache>
            </c:strRef>
          </c:tx>
          <c:spPr>
            <a:ln w="31750" cap="rnd">
              <a:solidFill>
                <a:schemeClr val="accent1"/>
              </a:solidFill>
              <a:round/>
            </a:ln>
            <a:effectLst>
              <a:outerShdw blurRad="40000" dist="23000" dir="5400000" rotWithShape="0">
                <a:srgbClr val="000000">
                  <a:alpha val="35000"/>
                </a:srgbClr>
              </a:outerShdw>
            </a:effectLst>
          </c:spPr>
          <c:marker>
            <c:symbol val="none"/>
          </c:marker>
          <c:cat>
            <c:strRef>
              <c:f>'Vardiya Performans'!$A$2:$A$3</c:f>
              <c:strCache>
                <c:ptCount val="2"/>
                <c:pt idx="0">
                  <c:v>Aksam</c:v>
                </c:pt>
                <c:pt idx="1">
                  <c:v>Sabah</c:v>
                </c:pt>
              </c:strCache>
            </c:strRef>
          </c:cat>
          <c:val>
            <c:numRef>
              <c:f>'Vardiya Performans'!$B$2:$B$3</c:f>
              <c:numCache>
                <c:formatCode>General</c:formatCode>
                <c:ptCount val="2"/>
                <c:pt idx="0">
                  <c:v>91</c:v>
                </c:pt>
                <c:pt idx="1">
                  <c:v>89.3333333333333</c:v>
                </c:pt>
              </c:numCache>
            </c:numRef>
          </c:val>
          <c:smooth val="0"/>
        </c:ser>
        <c:dLbls>
          <c:showLegendKey val="0"/>
          <c:showVal val="0"/>
          <c:showCatName val="0"/>
          <c:showSerName val="0"/>
          <c:showPercent val="0"/>
          <c:showBubbleSize val="0"/>
        </c:dLbls>
        <c:marker val="1"/>
        <c:smooth val="0"/>
        <c:axId val="-1474117056"/>
        <c:axId val="-1474115968"/>
      </c:lineChart>
      <c:catAx>
        <c:axId val="-14741176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474113792"/>
        <c:crosses val="autoZero"/>
        <c:auto val="1"/>
        <c:lblAlgn val="ctr"/>
        <c:lblOffset val="100"/>
        <c:noMultiLvlLbl val="0"/>
      </c:catAx>
      <c:valAx>
        <c:axId val="-14741137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474117600"/>
        <c:crosses val="autoZero"/>
        <c:crossBetween val="between"/>
      </c:valAx>
      <c:valAx>
        <c:axId val="-147411596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474117056"/>
        <c:crosses val="max"/>
        <c:crossBetween val="between"/>
      </c:valAx>
      <c:catAx>
        <c:axId val="-1474117056"/>
        <c:scaling>
          <c:orientation val="minMax"/>
        </c:scaling>
        <c:delete val="1"/>
        <c:axPos val="b"/>
        <c:numFmt formatCode="General" sourceLinked="1"/>
        <c:majorTickMark val="none"/>
        <c:minorTickMark val="none"/>
        <c:tickLblPos val="nextTo"/>
        <c:crossAx val="-14741159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Günlük Üretim ve Hata Oranı Analizi</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'Stok ve Hammadde'!$B$1</c:f>
              <c:strCache>
                <c:ptCount val="1"/>
                <c:pt idx="0">
                  <c:v>StokMiktari</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'Stok ve Hammadde'!$A$2:$A$4</c:f>
              <c:strCache>
                <c:ptCount val="3"/>
                <c:pt idx="0">
                  <c:v>Sıvı Silikon</c:v>
                </c:pt>
                <c:pt idx="1">
                  <c:v>Plastik Granül</c:v>
                </c:pt>
                <c:pt idx="2">
                  <c:v>Ambalaj Kutusu</c:v>
                </c:pt>
              </c:strCache>
            </c:strRef>
          </c:cat>
          <c:val>
            <c:numRef>
              <c:f>'Stok ve Hammadde'!$B$2:$B$4</c:f>
              <c:numCache>
                <c:formatCode>General</c:formatCode>
                <c:ptCount val="3"/>
                <c:pt idx="0">
                  <c:v>500</c:v>
                </c:pt>
                <c:pt idx="1">
                  <c:v>1000</c:v>
                </c:pt>
                <c:pt idx="2">
                  <c:v>2000</c:v>
                </c:pt>
              </c:numCache>
            </c:numRef>
          </c:val>
        </c:ser>
        <c:ser>
          <c:idx val="1"/>
          <c:order val="1"/>
          <c:tx>
            <c:strRef>
              <c:f>'Stok ve Hammadde'!$C$1</c:f>
              <c:strCache>
                <c:ptCount val="1"/>
                <c:pt idx="0">
                  <c:v>ToplamKullanilanMiktar</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'Stok ve Hammadde'!$A$2:$A$4</c:f>
              <c:strCache>
                <c:ptCount val="3"/>
                <c:pt idx="0">
                  <c:v>Sıvı Silikon</c:v>
                </c:pt>
                <c:pt idx="1">
                  <c:v>Plastik Granül</c:v>
                </c:pt>
                <c:pt idx="2">
                  <c:v>Ambalaj Kutusu</c:v>
                </c:pt>
              </c:strCache>
            </c:strRef>
          </c:cat>
          <c:val>
            <c:numRef>
              <c:f>'Stok ve Hammadde'!$C$2:$C$4</c:f>
              <c:numCache>
                <c:formatCode>General</c:formatCode>
                <c:ptCount val="3"/>
                <c:pt idx="0">
                  <c:v>0</c:v>
                </c:pt>
                <c:pt idx="1">
                  <c:v>8750</c:v>
                </c:pt>
                <c:pt idx="2">
                  <c:v>11400</c:v>
                </c:pt>
              </c:numCache>
            </c:numRef>
          </c:val>
        </c:ser>
        <c:dLbls>
          <c:showLegendKey val="0"/>
          <c:showVal val="0"/>
          <c:showCatName val="0"/>
          <c:showSerName val="0"/>
          <c:showPercent val="0"/>
          <c:showBubbleSize val="0"/>
        </c:dLbls>
        <c:gapWidth val="219"/>
        <c:overlap val="-27"/>
        <c:axId val="-1474124672"/>
        <c:axId val="-1474120320"/>
      </c:barChart>
      <c:lineChart>
        <c:grouping val="standard"/>
        <c:varyColors val="0"/>
        <c:ser>
          <c:idx val="2"/>
          <c:order val="2"/>
          <c:tx>
            <c:strRef>
              <c:f>'Stok ve Hammadde'!$D$1</c:f>
              <c:strCache>
                <c:ptCount val="1"/>
                <c:pt idx="0">
                  <c:v>KalanMiktar</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strRef>
              <c:f>'Stok ve Hammadde'!$A$2:$A$4</c:f>
              <c:strCache>
                <c:ptCount val="3"/>
                <c:pt idx="0">
                  <c:v>Sıvı Silikon</c:v>
                </c:pt>
                <c:pt idx="1">
                  <c:v>Plastik Granül</c:v>
                </c:pt>
                <c:pt idx="2">
                  <c:v>Ambalaj Kutusu</c:v>
                </c:pt>
              </c:strCache>
            </c:strRef>
          </c:cat>
          <c:val>
            <c:numRef>
              <c:f>'Stok ve Hammadde'!$D$2:$D$4</c:f>
              <c:numCache>
                <c:formatCode>General</c:formatCode>
                <c:ptCount val="3"/>
                <c:pt idx="0">
                  <c:v>500</c:v>
                </c:pt>
                <c:pt idx="1">
                  <c:v>-7750</c:v>
                </c:pt>
                <c:pt idx="2">
                  <c:v>-9400</c:v>
                </c:pt>
              </c:numCache>
            </c:numRef>
          </c:val>
          <c:smooth val="0"/>
        </c:ser>
        <c:dLbls>
          <c:showLegendKey val="0"/>
          <c:showVal val="0"/>
          <c:showCatName val="0"/>
          <c:showSerName val="0"/>
          <c:showPercent val="0"/>
          <c:showBubbleSize val="0"/>
        </c:dLbls>
        <c:marker val="1"/>
        <c:smooth val="0"/>
        <c:axId val="-1474114880"/>
        <c:axId val="-1474116512"/>
      </c:lineChart>
      <c:catAx>
        <c:axId val="-14741246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74120320"/>
        <c:crosses val="autoZero"/>
        <c:auto val="1"/>
        <c:lblAlgn val="ctr"/>
        <c:lblOffset val="100"/>
        <c:noMultiLvlLbl val="0"/>
      </c:catAx>
      <c:valAx>
        <c:axId val="-147412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74124672"/>
        <c:crosses val="autoZero"/>
        <c:crossBetween val="between"/>
      </c:valAx>
      <c:valAx>
        <c:axId val="-1474116512"/>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74114880"/>
        <c:crosses val="max"/>
        <c:crossBetween val="between"/>
      </c:valAx>
      <c:catAx>
        <c:axId val="-1474114880"/>
        <c:scaling>
          <c:orientation val="minMax"/>
        </c:scaling>
        <c:delete val="1"/>
        <c:axPos val="b"/>
        <c:numFmt formatCode="General" sourceLinked="1"/>
        <c:majorTickMark val="none"/>
        <c:minorTickMark val="none"/>
        <c:tickLblPos val="nextTo"/>
        <c:crossAx val="-14741165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Hammadde ve Stok ve Tüketim Analizi</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'Stok ve Hammadde'!$B$1</c:f>
              <c:strCache>
                <c:ptCount val="1"/>
                <c:pt idx="0">
                  <c:v>StokMiktari</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'Stok ve Hammadde'!$A$2:$A$4</c:f>
              <c:strCache>
                <c:ptCount val="3"/>
                <c:pt idx="0">
                  <c:v>Sıvı Silikon</c:v>
                </c:pt>
                <c:pt idx="1">
                  <c:v>Plastik Granül</c:v>
                </c:pt>
                <c:pt idx="2">
                  <c:v>Ambalaj Kutusu</c:v>
                </c:pt>
              </c:strCache>
            </c:strRef>
          </c:cat>
          <c:val>
            <c:numRef>
              <c:f>'Stok ve Hammadde'!$B$2:$B$4</c:f>
              <c:numCache>
                <c:formatCode>General</c:formatCode>
                <c:ptCount val="3"/>
                <c:pt idx="0">
                  <c:v>500</c:v>
                </c:pt>
                <c:pt idx="1">
                  <c:v>1000</c:v>
                </c:pt>
                <c:pt idx="2">
                  <c:v>2000</c:v>
                </c:pt>
              </c:numCache>
            </c:numRef>
          </c:val>
        </c:ser>
        <c:ser>
          <c:idx val="1"/>
          <c:order val="1"/>
          <c:tx>
            <c:strRef>
              <c:f>'Stok ve Hammadde'!$C$1</c:f>
              <c:strCache>
                <c:ptCount val="1"/>
                <c:pt idx="0">
                  <c:v>ToplamKullanilanMiktar</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'Stok ve Hammadde'!$A$2:$A$4</c:f>
              <c:strCache>
                <c:ptCount val="3"/>
                <c:pt idx="0">
                  <c:v>Sıvı Silikon</c:v>
                </c:pt>
                <c:pt idx="1">
                  <c:v>Plastik Granül</c:v>
                </c:pt>
                <c:pt idx="2">
                  <c:v>Ambalaj Kutusu</c:v>
                </c:pt>
              </c:strCache>
            </c:strRef>
          </c:cat>
          <c:val>
            <c:numRef>
              <c:f>'Stok ve Hammadde'!$C$2:$C$4</c:f>
              <c:numCache>
                <c:formatCode>General</c:formatCode>
                <c:ptCount val="3"/>
                <c:pt idx="0">
                  <c:v>0</c:v>
                </c:pt>
                <c:pt idx="1">
                  <c:v>8750</c:v>
                </c:pt>
                <c:pt idx="2">
                  <c:v>11400</c:v>
                </c:pt>
              </c:numCache>
            </c:numRef>
          </c:val>
        </c:ser>
        <c:dLbls>
          <c:showLegendKey val="0"/>
          <c:showVal val="0"/>
          <c:showCatName val="0"/>
          <c:showSerName val="0"/>
          <c:showPercent val="0"/>
          <c:showBubbleSize val="0"/>
        </c:dLbls>
        <c:gapWidth val="100"/>
        <c:overlap val="-24"/>
        <c:axId val="-1474115424"/>
        <c:axId val="-1474114336"/>
      </c:barChart>
      <c:catAx>
        <c:axId val="-14741154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74114336"/>
        <c:crosses val="autoZero"/>
        <c:auto val="1"/>
        <c:lblAlgn val="ctr"/>
        <c:lblOffset val="100"/>
        <c:noMultiLvlLbl val="0"/>
      </c:catAx>
      <c:valAx>
        <c:axId val="-147411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7411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811</Words>
  <Characters>4625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2025-08-03T15:04:00Z</dcterms:created>
  <dcterms:modified xsi:type="dcterms:W3CDTF">2025-08-03T15:55:00Z</dcterms:modified>
</cp:coreProperties>
</file>